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13" w:type="dxa"/>
        <w:tblInd w:w="-176" w:type="dxa"/>
        <w:tblLook w:val="04A0"/>
      </w:tblPr>
      <w:tblGrid>
        <w:gridCol w:w="7372"/>
        <w:gridCol w:w="7741"/>
      </w:tblGrid>
      <w:tr w:rsidR="00FA274D" w:rsidTr="00FA274D"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</w:tcPr>
          <w:p w:rsidR="00FA274D" w:rsidRDefault="00090BC0">
            <w:r>
              <w:rPr>
                <w:noProof/>
                <w:lang w:eastAsia="ru-RU"/>
              </w:rPr>
              <w:pict>
                <v:rect id="_x0000_s1026" style="position:absolute;left:0;text-align:left;margin-left:-19.85pt;margin-top:2.1pt;width:374.05pt;height:545.1pt;z-index:251658240" fillcolor="#00b050" strokecolor="#090" strokeweight="6pt">
                  <v:fill color2="fill lighten(51)" angle="-135" focusposition=".5,.5" focussize="" method="linear sigma" focus="100%" type="gradient"/>
                  <v:stroke r:id="rId4" o:title="" filltype="pattern"/>
                  <v:textbox>
                    <w:txbxContent>
                      <w:p w:rsidR="00C50DC1" w:rsidRDefault="00C50DC1"/>
                      <w:p w:rsidR="00C50DC1" w:rsidRDefault="00C50DC1"/>
                      <w:p w:rsidR="00C50DC1" w:rsidRDefault="00C50DC1"/>
                      <w:p w:rsidR="00C50DC1" w:rsidRDefault="00C50DC1"/>
                      <w:p w:rsidR="00C50DC1" w:rsidRDefault="00C50DC1"/>
                      <w:p w:rsidR="00C50DC1" w:rsidRDefault="00C50DC1"/>
                      <w:p w:rsidR="00C50DC1" w:rsidRDefault="00C50DC1"/>
                      <w:p w:rsidR="00C50DC1" w:rsidRDefault="00C50DC1"/>
                      <w:p w:rsidR="00C50DC1" w:rsidRDefault="00C50DC1"/>
                      <w:p w:rsidR="00C50DC1" w:rsidRDefault="00C50DC1"/>
                      <w:p w:rsidR="00C50DC1" w:rsidRDefault="00C50DC1"/>
                      <w:p w:rsidR="00C50DC1" w:rsidRDefault="00C50DC1"/>
                      <w:p w:rsidR="00C50DC1" w:rsidRDefault="00C50DC1"/>
                      <w:p w:rsidR="00C50DC1" w:rsidRDefault="00C50DC1"/>
                      <w:p w:rsidR="00C50DC1" w:rsidRDefault="00C50DC1" w:rsidP="00C50DC1">
                        <w:pPr>
                          <w:rPr>
                            <w:rFonts w:ascii="Times New Roman" w:hAnsi="Times New Roman" w:cs="Times New Roman"/>
                            <w:b/>
                            <w:color w:val="215868" w:themeColor="accent5" w:themeShade="80"/>
                            <w:sz w:val="28"/>
                            <w:szCs w:val="28"/>
                          </w:rPr>
                        </w:pPr>
                        <w:r w:rsidRPr="0077789D">
                          <w:rPr>
                            <w:rFonts w:ascii="Times New Roman" w:hAnsi="Times New Roman" w:cs="Times New Roman"/>
                            <w:b/>
                            <w:color w:val="215868" w:themeColor="accent5" w:themeShade="80"/>
                            <w:sz w:val="28"/>
                            <w:szCs w:val="28"/>
                          </w:rPr>
                          <w:t xml:space="preserve">Мы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215868" w:themeColor="accent5" w:themeShade="80"/>
                            <w:sz w:val="28"/>
                            <w:szCs w:val="28"/>
                          </w:rPr>
                          <w:t>работаем для Вас:</w:t>
                        </w:r>
                      </w:p>
                      <w:p w:rsidR="00C50DC1" w:rsidRDefault="00C50DC1" w:rsidP="00C50DC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789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 10.00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до 18.00</w:t>
                        </w:r>
                      </w:p>
                      <w:p w:rsidR="00C50DC1" w:rsidRDefault="00C50DC1" w:rsidP="00C50DC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Выходной день-</w:t>
                        </w:r>
                      </w:p>
                      <w:p w:rsidR="00C50DC1" w:rsidRDefault="00C50DC1" w:rsidP="00C50DC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пятница.</w:t>
                        </w:r>
                      </w:p>
                      <w:p w:rsidR="00C50DC1" w:rsidRDefault="00C50DC1" w:rsidP="00C50DC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C50DC1" w:rsidRDefault="00C50DC1" w:rsidP="00C50DC1">
                        <w:pPr>
                          <w:rPr>
                            <w:rFonts w:ascii="Times New Roman" w:hAnsi="Times New Roman" w:cs="Times New Roman"/>
                            <w:b/>
                            <w:color w:val="215868" w:themeColor="accent5" w:themeShade="8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215868" w:themeColor="accent5" w:themeShade="80"/>
                            <w:sz w:val="28"/>
                            <w:szCs w:val="28"/>
                          </w:rPr>
                          <w:t>Наш адрес:</w:t>
                        </w:r>
                      </w:p>
                      <w:p w:rsidR="00C50DC1" w:rsidRDefault="00C50DC1" w:rsidP="00C50DC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ст. Полтавская</w:t>
                        </w:r>
                      </w:p>
                      <w:p w:rsidR="00C50DC1" w:rsidRDefault="00C50DC1" w:rsidP="00C50DC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ул. Ленина, 154</w:t>
                        </w:r>
                      </w:p>
                      <w:p w:rsidR="00C50DC1" w:rsidRDefault="00C50DC1" w:rsidP="00C50DC1">
                        <w:pPr>
                          <w:rPr>
                            <w:rFonts w:ascii="Times New Roman" w:hAnsi="Times New Roman" w:cs="Times New Roman"/>
                            <w:b/>
                            <w:color w:val="215868" w:themeColor="accent5" w:themeShade="8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215868" w:themeColor="accent5" w:themeShade="80"/>
                            <w:sz w:val="28"/>
                            <w:szCs w:val="28"/>
                          </w:rPr>
                          <w:t>Электронный адрес:</w:t>
                        </w:r>
                      </w:p>
                      <w:p w:rsidR="00C50DC1" w:rsidRPr="0077789D" w:rsidRDefault="00C50DC1" w:rsidP="00C50DC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poltava</w:t>
                        </w:r>
                        <w:proofErr w:type="spellEnd"/>
                        <w:r w:rsidRPr="0077789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biblioteka</w:t>
                        </w:r>
                        <w:proofErr w:type="spellEnd"/>
                        <w:r w:rsidRPr="0077789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@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mail</w:t>
                        </w:r>
                        <w:r w:rsidRPr="0077789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C50DC1" w:rsidRDefault="00C50DC1" w:rsidP="00C50DC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50DC1" w:rsidRDefault="00C50DC1"/>
                    </w:txbxContent>
                  </v:textbox>
                </v:rect>
              </w:pict>
            </w:r>
          </w:p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  <w:p w:rsidR="00FA274D" w:rsidRDefault="00FA274D"/>
        </w:tc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:rsidR="00FA274D" w:rsidRDefault="00090BC0">
            <w:r>
              <w:rPr>
                <w:noProof/>
                <w:lang w:eastAsia="ru-RU"/>
              </w:rPr>
              <w:pict>
                <v:rect id="_x0000_s1027" style="position:absolute;left:0;text-align:left;margin-left:19.25pt;margin-top:2.1pt;width:377.75pt;height:545.1pt;z-index:251659264;mso-position-horizontal-relative:text;mso-position-vertical-relative:text" fillcolor="#00b050" strokecolor="#090" strokeweight="6pt">
                  <v:fill color2="fill lighten(51)" rotate="t" angle="-135" focusposition=".5,.5" focussize="" method="linear sigma" focus="100%" type="gradient"/>
                  <v:stroke r:id="rId4" o:title="" filltype="pattern"/>
                  <v:textbox>
                    <w:txbxContent>
                      <w:p w:rsidR="00FA274D" w:rsidRDefault="00FA274D"/>
                      <w:p w:rsidR="00FA274D" w:rsidRDefault="00FA274D"/>
                      <w:p w:rsidR="00FA274D" w:rsidRPr="00C50DC1" w:rsidRDefault="00FA274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50DC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МУК «Полтавская сельская библиотека»</w:t>
                        </w:r>
                      </w:p>
                      <w:p w:rsidR="00FA274D" w:rsidRPr="00FA274D" w:rsidRDefault="00FA274D">
                        <w:pPr>
                          <w:rPr>
                            <w:rFonts w:ascii="Times New Roman" w:hAnsi="Times New Roman" w:cs="Times New Roman"/>
                            <w:color w:val="009900"/>
                            <w:sz w:val="28"/>
                            <w:szCs w:val="28"/>
                          </w:rPr>
                        </w:pPr>
                      </w:p>
                      <w:p w:rsidR="00FA274D" w:rsidRDefault="00FA274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A274D" w:rsidRDefault="00FA274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A274D" w:rsidRDefault="00090BC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90B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pict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25" type="#_x0000_t136" style="width:300.65pt;height:51.55pt" fillcolor="#9400ed" strokecolor="#eaeaea" strokeweight="1pt">
                              <v:fill color2="blue" angle="-90" colors="0 #a603ab;13763f #0819fb;22938f #1a8d48;34079f yellow;47841f #ee3f17;57672f #e81766;1 #a603ab" method="none" type="gradient"/>
                              <v:shadow on="t" type="perspective" color="silver" opacity="52429f" origin="-.5,.5" matrix=",46340f,,.5,,-4768371582e-16"/>
                              <v:textpath style="font-family:&quot;Arial Black&quot;;v-text-kern:t" trim="t" fitpath="t" string="Легенды и мифы"/>
                            </v:shape>
                          </w:pict>
                        </w:r>
                      </w:p>
                      <w:p w:rsidR="00FA274D" w:rsidRDefault="00FA274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A274D" w:rsidRDefault="00090BC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90B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pict>
                            <v:shape id="_x0000_i1026" type="#_x0000_t136" style="width:313.3pt;height:42.8pt" fillcolor="#9400ed" strokecolor="#eaeaea" strokeweight="1pt">
                              <v:fill color2="blue" angle="-90" colors="0 #a603ab;13763f #0819fb;22938f #1a8d48;34079f yellow;47841f #ee3f17;57672f #e81766;1 #a603ab" method="none" type="gradient"/>
                              <v:shadow on="t" type="perspective" color="silver" opacity="52429f" origin="-.5,.5" matrix=",46340f,,.5,,-4768371582e-16"/>
                              <v:textpath style="font-family:&quot;Arial Black&quot;;v-text-kern:t" trim="t" fitpath="t" string="о яблонях и яблоках."/>
                            </v:shape>
                          </w:pict>
                        </w:r>
                      </w:p>
                      <w:p w:rsidR="00C50DC1" w:rsidRDefault="00C50DC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C50DC1" w:rsidRDefault="00C50DC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C50DC1" w:rsidRDefault="00C50DC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>
                              <wp:extent cx="2470150" cy="1852295"/>
                              <wp:effectExtent l="19050" t="0" r="6350" b="0"/>
                              <wp:docPr id="9" name="Рисунок 9" descr="C:\Documents and Settings\Отдел иноваций\Мои документы\Мои результаты сканировани\2011-06 (июн)\images[9]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:\Documents and Settings\Отдел иноваций\Мои документы\Мои результаты сканировани\2011-06 (июн)\images[9]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0150" cy="18522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50DC1" w:rsidRDefault="00C50DC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C50DC1" w:rsidRPr="005F3285" w:rsidRDefault="00C50DC1">
                        <w:pPr>
                          <w:rPr>
                            <w:rFonts w:ascii="Times New Roman" w:hAnsi="Times New Roman" w:cs="Times New Roman"/>
                            <w:b/>
                            <w:color w:val="008000"/>
                            <w:sz w:val="32"/>
                            <w:szCs w:val="32"/>
                          </w:rPr>
                        </w:pPr>
                        <w:r w:rsidRPr="005F3285">
                          <w:rPr>
                            <w:rFonts w:ascii="Times New Roman" w:hAnsi="Times New Roman" w:cs="Times New Roman"/>
                            <w:b/>
                            <w:color w:val="008000"/>
                            <w:sz w:val="32"/>
                            <w:szCs w:val="32"/>
                          </w:rPr>
                          <w:t>Рекомендательный указатель литературы.</w:t>
                        </w:r>
                      </w:p>
                      <w:p w:rsidR="00C50DC1" w:rsidRPr="005F3285" w:rsidRDefault="00C50DC1">
                        <w:pPr>
                          <w:rPr>
                            <w:rFonts w:ascii="Times New Roman" w:hAnsi="Times New Roman" w:cs="Times New Roman"/>
                            <w:color w:val="008000"/>
                            <w:sz w:val="28"/>
                            <w:szCs w:val="28"/>
                          </w:rPr>
                        </w:pPr>
                      </w:p>
                      <w:p w:rsidR="00C50DC1" w:rsidRPr="005F3285" w:rsidRDefault="00C50DC1">
                        <w:pPr>
                          <w:rPr>
                            <w:rFonts w:ascii="Times New Roman" w:hAnsi="Times New Roman" w:cs="Times New Roman"/>
                            <w:color w:val="008000"/>
                            <w:sz w:val="28"/>
                            <w:szCs w:val="28"/>
                          </w:rPr>
                        </w:pPr>
                      </w:p>
                      <w:p w:rsidR="00C50DC1" w:rsidRDefault="00C50DC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C50DC1" w:rsidRDefault="00C50DC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C50DC1" w:rsidRPr="00FA274D" w:rsidRDefault="00C50DC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2011г.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A45B80" w:rsidRDefault="00090BC0">
      <w:r>
        <w:rPr>
          <w:noProof/>
          <w:lang w:eastAsia="ru-RU"/>
        </w:rPr>
        <w:lastRenderedPageBreak/>
        <w:pict>
          <v:rect id="_x0000_s1029" style="position:absolute;left:0;text-align:left;margin-left:382.8pt;margin-top:12.35pt;width:382.4pt;height:537.65pt;z-index:251661312;mso-position-horizontal-relative:text;mso-position-vertical-relative:text" fillcolor="#00b050" strokecolor="#090" strokeweight="6pt">
            <v:fill color2="fill lighten(51)" angle="-135" focusposition=".5,.5" focussize="" method="linear sigma" focus="100%" type="gradient"/>
            <v:stroke r:id="rId4" o:title="" filltype="pattern"/>
            <v:textbox>
              <w:txbxContent>
                <w:p w:rsidR="009C0F32" w:rsidRDefault="009C0F32"/>
                <w:p w:rsidR="009C0F32" w:rsidRDefault="009C0F32"/>
                <w:p w:rsidR="009C0F32" w:rsidRDefault="009C0F32"/>
                <w:p w:rsidR="009C0F32" w:rsidRDefault="009C0F32"/>
                <w:p w:rsidR="009C0F32" w:rsidRDefault="009C0F32"/>
                <w:p w:rsidR="009C0F32" w:rsidRDefault="009C0F32"/>
                <w:p w:rsidR="009C0F32" w:rsidRDefault="009C0F32"/>
                <w:p w:rsidR="009C0F32" w:rsidRDefault="009C0F32"/>
                <w:p w:rsidR="009C0F32" w:rsidRDefault="009C0F32"/>
                <w:p w:rsidR="009C0F32" w:rsidRDefault="009C0F32"/>
                <w:p w:rsidR="009C0F32" w:rsidRDefault="009C0F32"/>
                <w:p w:rsidR="009C0F32" w:rsidRDefault="009C0F32" w:rsidP="009C0F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Приглашаем Вас </w:t>
                  </w:r>
                </w:p>
                <w:p w:rsidR="009C0F32" w:rsidRDefault="009C0F32" w:rsidP="009C0F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посетить нашу библиотеку.</w:t>
                  </w:r>
                </w:p>
                <w:p w:rsidR="009C0F32" w:rsidRDefault="009C0F32" w:rsidP="009C0F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Наши специалисты помогут Вам</w:t>
                  </w:r>
                </w:p>
                <w:p w:rsidR="009C0F32" w:rsidRDefault="009C0F32" w:rsidP="009C0F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найти ответы на интересующие Вас вопросы</w:t>
                  </w:r>
                </w:p>
                <w:p w:rsidR="009C0F32" w:rsidRDefault="009C0F32" w:rsidP="009C0F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помощью правовой системы</w:t>
                  </w:r>
                </w:p>
                <w:p w:rsidR="009C0F32" w:rsidRPr="004703DA" w:rsidRDefault="009C0F32" w:rsidP="009C0F3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03D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proofErr w:type="spellStart"/>
                  <w:r w:rsidRPr="004703D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КонсультантПлюс</w:t>
                  </w:r>
                  <w:proofErr w:type="spellEnd"/>
                  <w:r w:rsidRPr="004703D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».</w:t>
                  </w:r>
                </w:p>
                <w:p w:rsidR="009C0F32" w:rsidRPr="004703DA" w:rsidRDefault="009C0F32" w:rsidP="009C0F3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0F32" w:rsidRDefault="009C0F32" w:rsidP="009C0F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C0F32" w:rsidRDefault="009C0F32" w:rsidP="009C0F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C0F32" w:rsidRDefault="009C0F32" w:rsidP="009C0F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C0F32" w:rsidRDefault="009C0F32" w:rsidP="009C0F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20961" cy="1506771"/>
                        <wp:effectExtent l="19050" t="0" r="3089" b="0"/>
                        <wp:docPr id="14" name="Рисунок 13" descr="imagesCA3M1VV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CA3M1VVF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5927" cy="15106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0F32" w:rsidRDefault="009C0F32"/>
                <w:p w:rsidR="009C0F32" w:rsidRDefault="009C0F32"/>
                <w:p w:rsidR="009C0F32" w:rsidRDefault="009C0F32"/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left:0;text-align:left;margin-left:-24.9pt;margin-top:12.35pt;width:374.95pt;height:537.65pt;z-index:251660288;mso-position-horizontal-relative:text;mso-position-vertical-relative:text" fillcolor="#00b050" strokecolor="#090" strokeweight="6pt">
            <v:fill color2="fill lighten(51)" angle="-135" focusposition=".5,.5" focussize="" method="linear sigma" focus="100%" type="gradient"/>
            <v:stroke r:id="rId4" o:title="" filltype="pattern"/>
            <v:textbox>
              <w:txbxContent>
                <w:p w:rsidR="009C0F32" w:rsidRDefault="009C0F32" w:rsidP="009C0F32">
                  <w:pPr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C0F32" w:rsidRPr="0053239C" w:rsidRDefault="009C0F32" w:rsidP="009C0F32">
                  <w:pPr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23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Составитель, компьютерный набор: Воробьёва С.В.</w:t>
                  </w:r>
                </w:p>
                <w:p w:rsidR="009C0F32" w:rsidRPr="0053239C" w:rsidRDefault="009C0F32" w:rsidP="009C0F32">
                  <w:pPr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5323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 за выпуск:</w:t>
                  </w:r>
                  <w:proofErr w:type="gramEnd"/>
                  <w:r w:rsidRPr="005323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323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Дмитренко</w:t>
                  </w:r>
                  <w:proofErr w:type="spellEnd"/>
                  <w:r w:rsidRPr="005323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О.Ю.</w:t>
                  </w:r>
                </w:p>
                <w:p w:rsidR="009C0F32" w:rsidRDefault="009C0F32" w:rsidP="009C0F32">
                  <w:pPr>
                    <w:ind w:left="-567" w:right="-283"/>
                    <w:jc w:val="both"/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9C0F32" w:rsidRDefault="009C0F32" w:rsidP="009C0F32">
                  <w:pPr>
                    <w:ind w:left="-567" w:right="-283"/>
                    <w:jc w:val="both"/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9C0F32" w:rsidRDefault="009C0F32" w:rsidP="009C0F32">
                  <w:pPr>
                    <w:ind w:left="-567" w:right="-283"/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9C0F32" w:rsidRDefault="009C0F32" w:rsidP="009C0F32">
                  <w:pPr>
                    <w:ind w:left="-567" w:right="-283"/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9C0F32" w:rsidRPr="0050447D" w:rsidRDefault="009C0F32" w:rsidP="009C0F32">
                  <w:pPr>
                    <w:ind w:left="-567" w:right="-283"/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9C0F32" w:rsidRPr="0050447D" w:rsidRDefault="009C0F32" w:rsidP="009C0F32">
                  <w:pPr>
                    <w:ind w:left="-567" w:right="-283"/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9C0F32" w:rsidRPr="0050447D" w:rsidRDefault="009C0F32" w:rsidP="009C0F32">
                  <w:pPr>
                    <w:ind w:left="-567" w:right="-283"/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9C0F32" w:rsidRPr="0050447D" w:rsidRDefault="009C0F32" w:rsidP="009C0F32">
                  <w:pPr>
                    <w:ind w:left="-567" w:right="-283"/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9C0F32" w:rsidRPr="0050447D" w:rsidRDefault="009C0F32" w:rsidP="009C0F32">
                  <w:pPr>
                    <w:ind w:left="-567" w:right="-283"/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9C0F32" w:rsidRPr="0050447D" w:rsidRDefault="009C0F32" w:rsidP="009C0F32">
                  <w:pPr>
                    <w:ind w:left="-567" w:right="-283"/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9C0F32" w:rsidRPr="0050447D" w:rsidRDefault="009C0F32" w:rsidP="009C0F32">
                  <w:pPr>
                    <w:ind w:left="-567" w:right="-283"/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9C0F32" w:rsidRPr="0050447D" w:rsidRDefault="009C0F32" w:rsidP="009C0F32">
                  <w:pPr>
                    <w:ind w:left="-567" w:right="-283"/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9C0F32" w:rsidRPr="0050447D" w:rsidRDefault="009C0F32" w:rsidP="009C0F32">
                  <w:pPr>
                    <w:ind w:left="-567" w:right="-283"/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9C0F32" w:rsidRPr="0050447D" w:rsidRDefault="009C0F32" w:rsidP="009C0F32">
                  <w:pPr>
                    <w:ind w:left="-567" w:right="-283"/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9C0F32" w:rsidRPr="0050447D" w:rsidRDefault="009C0F32" w:rsidP="009C0F32">
                  <w:pPr>
                    <w:ind w:left="-567" w:right="-283"/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9C0F32" w:rsidRPr="0050447D" w:rsidRDefault="009C0F32" w:rsidP="009C0F32">
                  <w:pPr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9C0F32" w:rsidRDefault="009C0F32" w:rsidP="009C0F32">
                  <w:pPr>
                    <w:ind w:left="-567" w:right="-283"/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9C0F32" w:rsidRDefault="009C0F32" w:rsidP="009C0F32">
                  <w:pPr>
                    <w:ind w:left="-567" w:right="-283"/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9C0F32" w:rsidRDefault="009C0F32" w:rsidP="009C0F32">
                  <w:pPr>
                    <w:ind w:left="-567" w:right="-283"/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9C0F32" w:rsidRDefault="009C0F32" w:rsidP="009C0F32">
                  <w:pPr>
                    <w:ind w:left="-567" w:right="-283"/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9C0F32" w:rsidRDefault="009C0F32" w:rsidP="009C0F32">
                  <w:pPr>
                    <w:ind w:left="-567" w:right="-283"/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9C0F32" w:rsidRDefault="009C0F32" w:rsidP="009C0F32">
                  <w:pPr>
                    <w:ind w:left="-567" w:right="-283"/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9C0F32" w:rsidRDefault="009C0F32" w:rsidP="009C0F32">
                  <w:pPr>
                    <w:ind w:left="-567" w:right="-283"/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9C0F32" w:rsidRDefault="009C0F32" w:rsidP="009C0F32">
                  <w:pPr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C0F32" w:rsidRDefault="009C0F32" w:rsidP="009C0F32">
                  <w:pPr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C0F32" w:rsidRDefault="009C0F32" w:rsidP="009C0F32">
                  <w:pPr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Легенды и мифы о яблонях и яблоках</w:t>
                  </w:r>
                  <w:r w:rsidRPr="005323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рекомендательный</w:t>
                  </w:r>
                  <w:r w:rsidRPr="005323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указатель / Сост.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323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С.В.Воробьёва</w:t>
                  </w:r>
                  <w:proofErr w:type="gramStart"/>
                  <w:r w:rsidRPr="005323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5323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proofErr w:type="gramStart"/>
                  <w:r w:rsidRPr="005323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5323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 Полтавская: МУК «Полтавская сельская библиотека», 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Pr="005323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:rsidR="009C0F32" w:rsidRDefault="009C0F32"/>
              </w:txbxContent>
            </v:textbox>
          </v:rect>
        </w:pict>
      </w:r>
    </w:p>
    <w:tbl>
      <w:tblPr>
        <w:tblStyle w:val="a3"/>
        <w:tblW w:w="15735" w:type="dxa"/>
        <w:tblInd w:w="-459" w:type="dxa"/>
        <w:tblLook w:val="04A0"/>
      </w:tblPr>
      <w:tblGrid>
        <w:gridCol w:w="7852"/>
        <w:gridCol w:w="7883"/>
      </w:tblGrid>
      <w:tr w:rsidR="009C0F32" w:rsidTr="009C0F32"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  <w:p w:rsidR="009C0F32" w:rsidRDefault="009C0F32"/>
        </w:tc>
        <w:tc>
          <w:tcPr>
            <w:tcW w:w="7883" w:type="dxa"/>
            <w:tcBorders>
              <w:top w:val="nil"/>
              <w:left w:val="nil"/>
              <w:bottom w:val="nil"/>
              <w:right w:val="nil"/>
            </w:tcBorders>
          </w:tcPr>
          <w:p w:rsidR="009C0F32" w:rsidRDefault="009C0F32"/>
        </w:tc>
      </w:tr>
    </w:tbl>
    <w:p w:rsidR="009C0F32" w:rsidRDefault="00090BC0">
      <w:r>
        <w:rPr>
          <w:noProof/>
          <w:lang w:eastAsia="ru-RU"/>
        </w:rPr>
        <w:lastRenderedPageBreak/>
        <w:pict>
          <v:rect id="_x0000_s1031" style="position:absolute;left:0;text-align:left;margin-left:386.5pt;margin-top:9.55pt;width:377.8pt;height:542.35pt;z-index:251663360;mso-position-horizontal-relative:text;mso-position-vertical-relative:text" fillcolor="#00b050" strokecolor="#090" strokeweight="6pt">
            <v:fill color2="fill lighten(51)" angle="-135" focusposition=".5,.5" focussize="" method="linear sigma" focus="100%" type="gradient"/>
            <v:stroke r:id="rId4" o:title="" filltype="pattern"/>
            <v:textbox>
              <w:txbxContent>
                <w:p w:rsidR="0000771F" w:rsidRDefault="0000771F"/>
                <w:p w:rsidR="0000771F" w:rsidRDefault="0000771F" w:rsidP="00512942">
                  <w:pPr>
                    <w:ind w:left="482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  </w:t>
                  </w:r>
                  <w:r w:rsidR="00DE5C7D">
                    <w:t xml:space="preserve"> </w:t>
                  </w:r>
                  <w:r w:rsidRPr="000077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 – за себя,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Мы – за тебя,                                                              А Христов Спас –                                                    За всех нас!</w:t>
                  </w:r>
                </w:p>
                <w:p w:rsidR="00512942" w:rsidRDefault="00512942" w:rsidP="00512942">
                  <w:pPr>
                    <w:ind w:left="142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E5C7D" w:rsidRDefault="00DE5C7D" w:rsidP="00DE5C7D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 августа Русской Православной Церковью отмечается праздник Преображения Господня (Яблочный Спас).</w:t>
                  </w:r>
                </w:p>
                <w:p w:rsidR="0000771F" w:rsidRDefault="00DE5C7D" w:rsidP="00DE5C7D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«Неизвестно, каков будет человек через 1000 лет, но если отнять у современного человека этот нажитой и доставшийся ему в наследство скарб праздников, обрядов – тогда он всё забудет, и всему разучится, и должен будет всё начинать сначала». Эти слова, написанные историком В.О. Ключевским в начале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XX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века, но не потерявшие свою актуальность и сегодня, послужили источником для выбора темы нашего указателя.</w:t>
                  </w:r>
                  <w:r w:rsidR="007376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наше время возрастает интерес людей к былым обрядам и обычаям, к истинно народным православным праздникам. Среди них –</w:t>
                  </w:r>
                  <w:r w:rsidR="005129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Яблочный Спас. </w:t>
                  </w:r>
                </w:p>
                <w:p w:rsidR="00512942" w:rsidRDefault="00512942" w:rsidP="00DE5C7D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нашем указателе Вы можете найти литературу по истории празднования этого дня</w:t>
                  </w:r>
                  <w:r w:rsidR="00961A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познакомиться с книгами, рассказывающих о целебных свойствах яблок и о том, как правильно ухаживать за яблонями в своём саду.</w:t>
                  </w:r>
                </w:p>
                <w:p w:rsidR="0000771F" w:rsidRPr="0000771F" w:rsidRDefault="00961A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220051" cy="1530703"/>
                        <wp:effectExtent l="19050" t="0" r="8799" b="0"/>
                        <wp:docPr id="12" name="Рисунок 12" descr="C:\Documents and Settings\Отдел иноваций\Мои документы\Мои результаты сканировани\2011-06 (июн)\imagesCASBEX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Documents and Settings\Отдел иноваций\Мои документы\Мои результаты сканировани\2011-06 (июн)\imagesCASBEXD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3369" cy="15329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left:0;text-align:left;margin-left:-23.95pt;margin-top:9.55pt;width:382.4pt;height:542.35pt;z-index:251662336;mso-position-horizontal-relative:text;mso-position-vertical-relative:text" fillcolor="#00b050" strokecolor="#090" strokeweight="6pt">
            <v:fill color2="fill lighten(51)" angle="-135" focusposition=".5,.5" focussize="" method="linear sigma" focus="100%" type="gradient"/>
            <v:stroke r:id="rId4" o:title="" filltype="pattern"/>
            <v:textbox>
              <w:txbxContent>
                <w:p w:rsidR="00021400" w:rsidRDefault="00021400"/>
                <w:p w:rsidR="00021400" w:rsidRDefault="00021400"/>
                <w:p w:rsidR="00021400" w:rsidRPr="00F572E2" w:rsidRDefault="0002140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72E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III</w:t>
                  </w:r>
                  <w:r w:rsidRPr="00F572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раздел</w:t>
                  </w:r>
                </w:p>
                <w:p w:rsidR="00021400" w:rsidRPr="00F572E2" w:rsidRDefault="0002140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72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«Секреты от садовода-любителя».</w:t>
                  </w:r>
                </w:p>
                <w:p w:rsidR="00021400" w:rsidRDefault="000214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60026" w:rsidRDefault="00E60026" w:rsidP="00E600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r w:rsidRPr="00F572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Гусева И.Н.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Яблоня в вашем саду / И.Н. Гусева. – М.: Издательство МГУ, 1992. – 189с.: ил.</w:t>
                  </w:r>
                </w:p>
                <w:p w:rsidR="00F572E2" w:rsidRDefault="00F572E2" w:rsidP="00E600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r w:rsidRPr="00F572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Колесников Е.В.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Яблоня и груша / Е.В. Колесников; 2-е изд.,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перераб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и доп. – М.: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Россельхозиздат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1985. – 56с.: ил. – (Серия «Библиотечка садовода-любителя).</w:t>
                  </w:r>
                </w:p>
                <w:p w:rsidR="00F572E2" w:rsidRDefault="00F572E2" w:rsidP="00E600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proofErr w:type="spellStart"/>
                  <w:r w:rsidRPr="00F572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Кудрявец</w:t>
                  </w:r>
                  <w:proofErr w:type="spellEnd"/>
                  <w:r w:rsidRPr="00F572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Р.П.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Яблоня / Р.П.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Кудрявец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 М.: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Агропромиздат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1987. – 40с.: ил.</w:t>
                  </w:r>
                </w:p>
                <w:p w:rsidR="00F572E2" w:rsidRDefault="00F572E2" w:rsidP="00E600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</w:t>
                  </w:r>
                  <w:proofErr w:type="spellStart"/>
                  <w:r w:rsidRPr="00B949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Майорова</w:t>
                  </w:r>
                  <w:proofErr w:type="spellEnd"/>
                  <w:r w:rsidRPr="00B949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В.И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="005B4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Яблоневый сад / В.И. </w:t>
                  </w:r>
                  <w:proofErr w:type="spellStart"/>
                  <w:r w:rsidR="005B4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Майо</w:t>
                  </w:r>
                  <w:r w:rsidR="00B949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рова</w:t>
                  </w:r>
                  <w:proofErr w:type="spellEnd"/>
                  <w:r w:rsidR="00B949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2-е изд., </w:t>
                  </w:r>
                  <w:proofErr w:type="spellStart"/>
                  <w:r w:rsidR="00B949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перераб</w:t>
                  </w:r>
                  <w:proofErr w:type="spellEnd"/>
                  <w:r w:rsidR="00B949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и доп.</w:t>
                  </w:r>
                  <w:r w:rsidR="005B4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949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="005B4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949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Л.: </w:t>
                  </w:r>
                  <w:proofErr w:type="spellStart"/>
                  <w:r w:rsidR="00B949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Лениздат</w:t>
                  </w:r>
                  <w:proofErr w:type="spellEnd"/>
                  <w:r w:rsidR="00B949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1990.- 144с.: ил.</w:t>
                  </w:r>
                </w:p>
                <w:p w:rsidR="00B94988" w:rsidRDefault="00B94988" w:rsidP="00E600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 </w:t>
                  </w:r>
                  <w:proofErr w:type="spellStart"/>
                  <w:r w:rsidRPr="00B949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Миганова</w:t>
                  </w:r>
                  <w:proofErr w:type="spellEnd"/>
                  <w:r w:rsidRPr="00B949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Т.Е.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Энциклопедия садовода / Т.Е.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Миганова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– М.: АСТ-ПРЕСС КНИГА, 2002. – 624с.: 2ил. – (Серия «Семейная энциклопедия»)</w:t>
                  </w:r>
                </w:p>
                <w:p w:rsidR="00B94988" w:rsidRDefault="00B94988" w:rsidP="00E600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6. </w:t>
                  </w:r>
                  <w:r w:rsidRPr="00B949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Ракитин А.Ю.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Справочник садовода-любителя / А.Ю. Ракитин. – М.: Издательство УДН, 1990. – 173с.: ил.</w:t>
                  </w:r>
                </w:p>
                <w:p w:rsidR="00B94988" w:rsidRDefault="00B94988" w:rsidP="00E600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94988" w:rsidRDefault="00B94988" w:rsidP="00B9498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4988" w:rsidRPr="00021400" w:rsidRDefault="00B94988" w:rsidP="00B9498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470150" cy="1852295"/>
                        <wp:effectExtent l="19050" t="0" r="6350" b="0"/>
                        <wp:docPr id="10" name="Рисунок 10" descr="C:\Documents and Settings\Отдел иноваций\Мои документы\Мои результаты сканировани\2011-06 (июн)\imagesCALHOOL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Documents and Settings\Отдел иноваций\Мои документы\Мои результаты сканировани\2011-06 (июн)\imagesCALHOOL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0150" cy="1852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tbl>
      <w:tblPr>
        <w:tblStyle w:val="a3"/>
        <w:tblW w:w="15876" w:type="dxa"/>
        <w:tblInd w:w="-459" w:type="dxa"/>
        <w:tblLook w:val="04A0"/>
      </w:tblPr>
      <w:tblGrid>
        <w:gridCol w:w="7852"/>
        <w:gridCol w:w="8024"/>
      </w:tblGrid>
      <w:tr w:rsidR="00BE59BC" w:rsidTr="00BE59BC"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  <w:p w:rsidR="00BE59BC" w:rsidRDefault="00BE59BC"/>
        </w:tc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</w:tcPr>
          <w:p w:rsidR="00BE59BC" w:rsidRDefault="00BE59BC"/>
        </w:tc>
      </w:tr>
    </w:tbl>
    <w:p w:rsidR="00BE59BC" w:rsidRDefault="00090BC0">
      <w:r>
        <w:rPr>
          <w:noProof/>
          <w:lang w:eastAsia="ru-RU"/>
        </w:rPr>
        <w:lastRenderedPageBreak/>
        <w:pict>
          <v:rect id="_x0000_s1033" style="position:absolute;left:0;text-align:left;margin-left:388.4pt;margin-top:1.15pt;width:376.8pt;height:541.4pt;z-index:251665408;mso-position-horizontal-relative:text;mso-position-vertical-relative:text" fillcolor="#00b050" strokecolor="#090" strokeweight="6pt">
            <v:fill color2="fill lighten(51)" angle="-135" focusposition=".5,.5" focussize="" method="linear sigma" focus="100%" type="gradient"/>
            <v:stroke r:id="rId4" o:title="" filltype="pattern"/>
            <v:textbox>
              <w:txbxContent>
                <w:p w:rsidR="003D194B" w:rsidRDefault="003D194B"/>
                <w:p w:rsidR="003D194B" w:rsidRPr="000B3833" w:rsidRDefault="003D194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B383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II </w:t>
                  </w:r>
                  <w:r w:rsidRPr="000B38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раздел</w:t>
                  </w:r>
                </w:p>
                <w:p w:rsidR="003D194B" w:rsidRPr="000B3833" w:rsidRDefault="00302C5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B38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proofErr w:type="spellStart"/>
                  <w:r w:rsidRPr="000B38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Молодильные</w:t>
                  </w:r>
                  <w:proofErr w:type="spellEnd"/>
                  <w:r w:rsidRPr="000B38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яблоки».</w:t>
                  </w:r>
                </w:p>
                <w:p w:rsidR="00302C5C" w:rsidRDefault="00302C5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2C5C" w:rsidRDefault="00302C5C" w:rsidP="00302C5C">
                  <w:pPr>
                    <w:ind w:left="3544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 день по яблоку –</w:t>
                  </w:r>
                </w:p>
                <w:p w:rsidR="00302C5C" w:rsidRDefault="00302C5C" w:rsidP="00302C5C">
                  <w:pPr>
                    <w:ind w:left="3544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врач не нужен».</w:t>
                  </w:r>
                </w:p>
                <w:p w:rsidR="00302C5C" w:rsidRDefault="00302C5C" w:rsidP="00302C5C">
                  <w:pPr>
                    <w:ind w:left="4111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Англ. поговорка</w:t>
                  </w:r>
                </w:p>
                <w:p w:rsidR="00302C5C" w:rsidRDefault="00302C5C" w:rsidP="00302C5C">
                  <w:pPr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r w:rsidR="000B3833" w:rsidRPr="000B38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Доценко В.А.</w:t>
                  </w:r>
                  <w:r w:rsidR="000B38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Овощи и плоды в питании / В.А. Доценко.- Л.: </w:t>
                  </w:r>
                  <w:proofErr w:type="spellStart"/>
                  <w:r w:rsidR="000B38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Лениздат</w:t>
                  </w:r>
                  <w:proofErr w:type="spellEnd"/>
                  <w:r w:rsidR="000B38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1988.- 287с.: ил.</w:t>
                  </w:r>
                </w:p>
                <w:p w:rsidR="000B3833" w:rsidRDefault="000B3833" w:rsidP="00302C5C">
                  <w:pPr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proofErr w:type="spellStart"/>
                  <w:r w:rsidRPr="00F742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Йенсен</w:t>
                  </w:r>
                  <w:proofErr w:type="spellEnd"/>
                  <w:r w:rsidRPr="00F742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Б.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74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Пища, которая лечит / </w:t>
                  </w:r>
                  <w:r w:rsidR="00F74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Б. </w:t>
                  </w:r>
                  <w:proofErr w:type="spellStart"/>
                  <w:r w:rsidR="00F74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Йенсен</w:t>
                  </w:r>
                  <w:proofErr w:type="spellEnd"/>
                  <w:r w:rsidR="00F74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; пер. с англ. Я. Никитина. – М.: КРОН-ПРЕСС, 1998.- 416с.</w:t>
                  </w:r>
                </w:p>
                <w:p w:rsidR="00F74292" w:rsidRDefault="00F74292" w:rsidP="00302C5C">
                  <w:pPr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r w:rsidRPr="009F55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Малахов Г.П.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F55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Лечение соками / Г.П. Малахов. – СПб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.: 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Издательство «Крылов»</w:t>
                  </w:r>
                  <w:r w:rsidR="009F55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2008. – 192с.: ил. – (Серия «Библиотека здоровья Геннадия Малахова»).</w:t>
                  </w:r>
                </w:p>
                <w:p w:rsidR="009F5561" w:rsidRDefault="009F5561" w:rsidP="00302C5C">
                  <w:pPr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</w:t>
                  </w:r>
                  <w:r w:rsidRPr="00390BC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Мартынов С.М.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Овощи +</w:t>
                  </w:r>
                  <w:r w:rsidR="00390B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фрукты + ягоды </w:t>
                  </w:r>
                  <w:r w:rsidR="00390B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= здоровье: беседы врача-педиатра о питании детей</w:t>
                  </w:r>
                  <w:r w:rsidR="00604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 С.М. Мартынов. – М.: Просвещение, 1993. – 159с.: ил.</w:t>
                  </w:r>
                </w:p>
                <w:p w:rsidR="006040FF" w:rsidRDefault="006040FF" w:rsidP="00302C5C">
                  <w:pPr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 </w:t>
                  </w:r>
                  <w:proofErr w:type="spellStart"/>
                  <w:r w:rsidRPr="0002140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Немичева</w:t>
                  </w:r>
                  <w:proofErr w:type="spellEnd"/>
                  <w:r w:rsidRPr="0002140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Н.В.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Лекарственные растения / Н.В.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Немичева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="000214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214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М.: ОООТД «Издательство Мир книги», 2007. – 240с.: ил. – (Серия «Ваш плодородный сад и огород»).</w:t>
                  </w:r>
                </w:p>
                <w:p w:rsidR="00021400" w:rsidRDefault="00021400" w:rsidP="00302C5C">
                  <w:pPr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6. </w:t>
                  </w:r>
                  <w:proofErr w:type="spellStart"/>
                  <w:r w:rsidRPr="0002140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Хельмис</w:t>
                  </w:r>
                  <w:proofErr w:type="spellEnd"/>
                  <w:r w:rsidRPr="0002140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М.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Яблочный уксус – волшебный эликсир здоровья / М.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Хельмис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пер. с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Н. Врублевской. – М.: КРОН-ПРЕСС, 1998. – 144с. – (Серия «Будьте здоровы»)</w:t>
                  </w:r>
                </w:p>
                <w:p w:rsidR="00302C5C" w:rsidRDefault="00302C5C" w:rsidP="00302C5C">
                  <w:pPr>
                    <w:ind w:left="4111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60026" w:rsidRPr="003D194B" w:rsidRDefault="00E60026" w:rsidP="00E60026">
                  <w:pPr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261012" cy="1424305"/>
                        <wp:effectExtent l="19050" t="0" r="5938" b="0"/>
                        <wp:docPr id="8" name="Рисунок 8" descr="C:\Documents and Settings\Отдел иноваций\Мои документы\Мои результаты сканировани\2011-06 (июн)\images[5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Documents and Settings\Отдел иноваций\Мои документы\Мои результаты сканировани\2011-06 (июн)\images[5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4929" cy="14267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left:0;text-align:left;margin-left:-22.1pt;margin-top:1.15pt;width:384.3pt;height:541.4pt;z-index:251664384;mso-position-horizontal-relative:text;mso-position-vertical-relative:text" fillcolor="#00b050" strokecolor="#090" strokeweight="6pt">
            <v:fill color2="fill lighten(51)" angle="-135" focusposition=".5,.5" focussize="" method="linear sigma" focus="100%" type="gradient"/>
            <v:stroke r:id="rId4" o:title="" filltype="pattern"/>
            <v:textbox>
              <w:txbxContent>
                <w:p w:rsidR="00F6655D" w:rsidRDefault="00F6655D"/>
                <w:p w:rsidR="00F6655D" w:rsidRPr="00C90901" w:rsidRDefault="00F6655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9090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C9090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раздел</w:t>
                  </w:r>
                </w:p>
                <w:p w:rsidR="00F6655D" w:rsidRPr="00C90901" w:rsidRDefault="00F6655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9090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«Яблочный спас - для всех нас!».</w:t>
                  </w:r>
                </w:p>
                <w:p w:rsidR="00F6655D" w:rsidRDefault="00F665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6655D" w:rsidRDefault="00A230A9" w:rsidP="00F6655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r w:rsidRPr="00302C5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Священник Валерий Мешков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302C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Праздники в православии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Священник Валерий Мешков.- М.: Вече, 2007.- 320с.: ил.- (Русское православие).</w:t>
                  </w:r>
                </w:p>
                <w:p w:rsidR="00A230A9" w:rsidRDefault="00A230A9" w:rsidP="00F6655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r w:rsidRPr="00C9090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Христианство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Словарь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од общ. Ред. Л.Н. Митрохина и др. </w:t>
                  </w:r>
                  <w:r w:rsidR="00B041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041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М.: Республика, 1994. – 559с.</w:t>
                  </w:r>
                </w:p>
                <w:p w:rsidR="00302C5C" w:rsidRDefault="00302C5C" w:rsidP="00F6655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r w:rsidRPr="00302C5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Медведева 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302C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Летние радости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картины, посвящённые трём августовским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Спасам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медовому, яблочному 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ореховому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//  Чем развлечь гостей.- 2006. - № 5. – с.20-24.</w:t>
                  </w:r>
                </w:p>
                <w:p w:rsidR="00302C5C" w:rsidRDefault="00302C5C" w:rsidP="00302C5C">
                  <w:pPr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  <w:r w:rsidRPr="00302C5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Несмеянова В.В.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Яблочный Спас: библиотечные посиделки // Читаем, учимся, играем. – 1999. - № 4. – с.80-85.                       </w:t>
                  </w:r>
                </w:p>
                <w:p w:rsidR="00B04125" w:rsidRDefault="000B3833" w:rsidP="00F6655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FF7F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="00FF7FBA" w:rsidRPr="000B38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Пашнина</w:t>
                  </w:r>
                  <w:proofErr w:type="spellEnd"/>
                  <w:r w:rsidR="00FF7FBA" w:rsidRPr="000B38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В.М.</w:t>
                  </w:r>
                  <w:r w:rsidR="00FF7F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F7FBA" w:rsidRPr="000B38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Второй Спас яблочко припас</w:t>
                  </w:r>
                  <w:r w:rsidR="00FF7F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праздничная детская </w:t>
                  </w:r>
                  <w:proofErr w:type="gramStart"/>
                  <w:r w:rsidR="00FF7F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программа</w:t>
                  </w:r>
                  <w:proofErr w:type="gramEnd"/>
                  <w:r w:rsidR="00FF7F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// </w:t>
                  </w:r>
                  <w:r w:rsidR="00DD5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Чем развлечь гостей.- 2008. - № 5.- с. 27-30.</w:t>
                  </w:r>
                </w:p>
                <w:p w:rsidR="000B3833" w:rsidRDefault="000B3833" w:rsidP="000B383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6. </w:t>
                  </w:r>
                  <w:proofErr w:type="spellStart"/>
                  <w:r w:rsidRPr="00C9090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Прарусская</w:t>
                  </w:r>
                  <w:proofErr w:type="spellEnd"/>
                  <w:r w:rsidRPr="00C9090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культура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о русских обрядах, летних праздниках (Троица и Спас) // Читаем, учимся, играем. – 2008. - № 4. – с.24-33.  </w:t>
                  </w:r>
                </w:p>
                <w:p w:rsidR="00DD5E71" w:rsidRDefault="00DD5E71" w:rsidP="00F6655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 </w:t>
                  </w:r>
                  <w:r w:rsidRPr="000B38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Романова О.С.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B38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Медовое время года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материалы для праздника Медового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Спаса</w:t>
                  </w:r>
                  <w:proofErr w:type="gramEnd"/>
                  <w:r w:rsidR="00C909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// Чем развлечь гостей. – 2008. - № 5. – с.73-74.</w:t>
                  </w:r>
                </w:p>
                <w:p w:rsidR="003D194B" w:rsidRDefault="00C90901" w:rsidP="00F6655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7. </w:t>
                  </w:r>
                  <w:proofErr w:type="spellStart"/>
                  <w:r w:rsidRPr="000B38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Стигленко</w:t>
                  </w:r>
                  <w:proofErr w:type="spellEnd"/>
                  <w:r w:rsidRPr="000B38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Г.Г.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B38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Яблочные </w:t>
                  </w:r>
                  <w:proofErr w:type="spellStart"/>
                  <w:r w:rsidRPr="000B38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веселинки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день села в Яблочный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Спас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// </w:t>
                  </w:r>
                  <w:r w:rsidR="003D1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Чем развлечь гостей. – 2009. - № 5. – с.36-45.</w:t>
                  </w:r>
                </w:p>
                <w:p w:rsidR="003D194B" w:rsidRPr="00F6655D" w:rsidRDefault="00E60026" w:rsidP="003D194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03169" cy="1258202"/>
                        <wp:effectExtent l="19050" t="0" r="0" b="0"/>
                        <wp:docPr id="1" name="Рисунок 9" descr="C:\Documents and Settings\Отдел иноваций\Мои документы\Мои результаты сканировани\2011-06 (июн)\images[4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Documents and Settings\Отдел иноваций\Мои документы\Мои результаты сканировани\2011-06 (июн)\images[4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4756" cy="12594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tbl>
      <w:tblPr>
        <w:tblStyle w:val="a3"/>
        <w:tblW w:w="15735" w:type="dxa"/>
        <w:tblInd w:w="-318" w:type="dxa"/>
        <w:tblLook w:val="04A0"/>
      </w:tblPr>
      <w:tblGrid>
        <w:gridCol w:w="7797"/>
        <w:gridCol w:w="7938"/>
      </w:tblGrid>
      <w:tr w:rsidR="00961AB8" w:rsidTr="00961AB8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  <w:p w:rsidR="00961AB8" w:rsidRDefault="00961AB8"/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61AB8" w:rsidRDefault="00961AB8"/>
        </w:tc>
      </w:tr>
    </w:tbl>
    <w:p w:rsidR="00961AB8" w:rsidRDefault="00961AB8"/>
    <w:p w:rsidR="00E60026" w:rsidRDefault="00E60026"/>
    <w:p w:rsidR="00E60026" w:rsidRDefault="00E60026"/>
    <w:sectPr w:rsidR="00E60026" w:rsidSect="00FA274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274D"/>
    <w:rsid w:val="0000771F"/>
    <w:rsid w:val="00021400"/>
    <w:rsid w:val="00053E6E"/>
    <w:rsid w:val="00090BC0"/>
    <w:rsid w:val="000B3833"/>
    <w:rsid w:val="00154B9A"/>
    <w:rsid w:val="00302C5C"/>
    <w:rsid w:val="00390BC6"/>
    <w:rsid w:val="003D194B"/>
    <w:rsid w:val="00420E37"/>
    <w:rsid w:val="0048601F"/>
    <w:rsid w:val="00512942"/>
    <w:rsid w:val="005B41F6"/>
    <w:rsid w:val="005F3285"/>
    <w:rsid w:val="006040FF"/>
    <w:rsid w:val="00636E1D"/>
    <w:rsid w:val="006614A3"/>
    <w:rsid w:val="00717C16"/>
    <w:rsid w:val="00737684"/>
    <w:rsid w:val="008567CE"/>
    <w:rsid w:val="008A3875"/>
    <w:rsid w:val="00961AB8"/>
    <w:rsid w:val="009913A8"/>
    <w:rsid w:val="009C0F32"/>
    <w:rsid w:val="009F5561"/>
    <w:rsid w:val="00A230A9"/>
    <w:rsid w:val="00A45B80"/>
    <w:rsid w:val="00AE70FC"/>
    <w:rsid w:val="00B04125"/>
    <w:rsid w:val="00B94988"/>
    <w:rsid w:val="00BE59BC"/>
    <w:rsid w:val="00C50DC1"/>
    <w:rsid w:val="00C90901"/>
    <w:rsid w:val="00CE0B19"/>
    <w:rsid w:val="00DD5E71"/>
    <w:rsid w:val="00DE5C7D"/>
    <w:rsid w:val="00E424C8"/>
    <w:rsid w:val="00E60026"/>
    <w:rsid w:val="00F572E2"/>
    <w:rsid w:val="00F6655D"/>
    <w:rsid w:val="00F74292"/>
    <w:rsid w:val="00F81F29"/>
    <w:rsid w:val="00FA274D"/>
    <w:rsid w:val="00FF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50" strokecolor="#0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7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D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5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Inovacii</dc:creator>
  <cp:keywords/>
  <dc:description/>
  <cp:lastModifiedBy>Inovacii</cp:lastModifiedBy>
  <cp:revision>2</cp:revision>
  <dcterms:created xsi:type="dcterms:W3CDTF">2011-08-11T05:28:00Z</dcterms:created>
  <dcterms:modified xsi:type="dcterms:W3CDTF">2011-08-12T09:55:00Z</dcterms:modified>
</cp:coreProperties>
</file>