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7D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 xml:space="preserve">Многоквартирный дом № 189 по ул. Набережной ст. </w:t>
      </w:r>
      <w:proofErr w:type="gramStart"/>
      <w:r w:rsidRPr="00F61A14">
        <w:rPr>
          <w:rFonts w:ascii="Times New Roman" w:hAnsi="Times New Roman" w:cs="Times New Roman"/>
          <w:sz w:val="28"/>
          <w:szCs w:val="28"/>
        </w:rPr>
        <w:t>Полтавская</w:t>
      </w:r>
      <w:proofErr w:type="gramEnd"/>
      <w:r w:rsidRPr="00F61A14">
        <w:rPr>
          <w:rFonts w:ascii="Times New Roman" w:hAnsi="Times New Roman" w:cs="Times New Roman"/>
          <w:sz w:val="28"/>
          <w:szCs w:val="28"/>
        </w:rPr>
        <w:t xml:space="preserve"> Красноармейского района Краснодарского края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постройки – </w:t>
      </w:r>
      <w:r w:rsidR="00B13A76">
        <w:rPr>
          <w:rFonts w:ascii="Times New Roman" w:hAnsi="Times New Roman" w:cs="Times New Roman"/>
          <w:sz w:val="28"/>
          <w:szCs w:val="28"/>
        </w:rPr>
        <w:t>1970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Этажность – 2,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квартир – 18,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площадь жилых и нежилых помещений и помещений, входящих в состав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B2C">
        <w:rPr>
          <w:rFonts w:ascii="Times New Roman" w:hAnsi="Times New Roman" w:cs="Times New Roman"/>
          <w:sz w:val="28"/>
          <w:szCs w:val="28"/>
        </w:rPr>
        <w:t>– 820,9 кв. м.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уровень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13A76">
        <w:rPr>
          <w:rFonts w:ascii="Times New Roman" w:hAnsi="Times New Roman" w:cs="Times New Roman"/>
          <w:sz w:val="28"/>
          <w:szCs w:val="28"/>
        </w:rPr>
        <w:t>горячее водоснабжение</w:t>
      </w:r>
      <w:proofErr w:type="gramStart"/>
      <w:r w:rsidR="00B13A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3A76">
        <w:rPr>
          <w:rFonts w:ascii="Times New Roman" w:hAnsi="Times New Roman" w:cs="Times New Roman"/>
          <w:sz w:val="28"/>
          <w:szCs w:val="28"/>
        </w:rPr>
        <w:t xml:space="preserve"> холодное водоснабжение, центральное водоотведение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3A76">
        <w:rPr>
          <w:rFonts w:ascii="Times New Roman" w:hAnsi="Times New Roman" w:cs="Times New Roman"/>
          <w:sz w:val="28"/>
          <w:szCs w:val="28"/>
        </w:rPr>
        <w:t xml:space="preserve"> электроснабжение, газ, центральное отопление.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 xml:space="preserve"> серия и тип постройки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A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A76">
        <w:rPr>
          <w:rFonts w:ascii="Times New Roman" w:hAnsi="Times New Roman" w:cs="Times New Roman"/>
          <w:sz w:val="28"/>
          <w:szCs w:val="28"/>
        </w:rPr>
        <w:t>дом панельный</w:t>
      </w:r>
      <w:proofErr w:type="gramStart"/>
      <w:r w:rsidR="00B13A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3A76">
        <w:rPr>
          <w:rFonts w:ascii="Times New Roman" w:hAnsi="Times New Roman" w:cs="Times New Roman"/>
          <w:sz w:val="28"/>
          <w:szCs w:val="28"/>
        </w:rPr>
        <w:t xml:space="preserve"> гипсолитовые плиты Т.030</w:t>
      </w:r>
      <w:r w:rsidRPr="00F61A14">
        <w:rPr>
          <w:rFonts w:ascii="Times New Roman" w:hAnsi="Times New Roman" w:cs="Times New Roman"/>
          <w:sz w:val="28"/>
          <w:szCs w:val="28"/>
        </w:rPr>
        <w:t xml:space="preserve">, </w:t>
      </w:r>
      <w:r w:rsidR="00B13A76">
        <w:rPr>
          <w:rFonts w:ascii="Times New Roman" w:hAnsi="Times New Roman" w:cs="Times New Roman"/>
          <w:sz w:val="28"/>
          <w:szCs w:val="28"/>
        </w:rPr>
        <w:t>лит. А Н-2,78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кадастровый номер (при его наличии)</w:t>
      </w:r>
      <w:r w:rsidR="00B13A76">
        <w:rPr>
          <w:rFonts w:ascii="Times New Roman" w:hAnsi="Times New Roman" w:cs="Times New Roman"/>
          <w:sz w:val="28"/>
          <w:szCs w:val="28"/>
        </w:rPr>
        <w:t xml:space="preserve"> 23:13:010400</w:t>
      </w:r>
      <w:r w:rsidR="000A45BF">
        <w:rPr>
          <w:rFonts w:ascii="Times New Roman" w:hAnsi="Times New Roman" w:cs="Times New Roman"/>
          <w:sz w:val="28"/>
          <w:szCs w:val="28"/>
        </w:rPr>
        <w:t>13:61</w:t>
      </w:r>
      <w:r w:rsidRPr="00F61A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45BF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площадь земельного участка, входящего в состав общего имущества в многоквартирном доме</w:t>
      </w:r>
      <w:r w:rsidR="000A45BF">
        <w:rPr>
          <w:rFonts w:ascii="Times New Roman" w:hAnsi="Times New Roman" w:cs="Times New Roman"/>
          <w:sz w:val="28"/>
          <w:szCs w:val="28"/>
        </w:rPr>
        <w:t xml:space="preserve"> – 1730 </w:t>
      </w:r>
      <w:r w:rsidR="000A45BF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0A45BF">
        <w:rPr>
          <w:rFonts w:ascii="Times New Roman" w:hAnsi="Times New Roman" w:cs="Times New Roman"/>
          <w:sz w:val="28"/>
          <w:szCs w:val="28"/>
        </w:rPr>
        <w:t xml:space="preserve"> 29 кв.м.</w:t>
      </w:r>
      <w:r w:rsidRPr="00F61A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1A14" w:rsidRDefault="000A45BF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23:13:01040</w:t>
      </w:r>
      <w:r w:rsidR="005C6E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13:</w:t>
      </w:r>
      <w:r w:rsidR="005C6E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конструктивные и технические параметры многоквартирного дома</w:t>
      </w:r>
      <w:r w:rsidR="00DE0507">
        <w:rPr>
          <w:rFonts w:ascii="Times New Roman" w:hAnsi="Times New Roman" w:cs="Times New Roman"/>
          <w:sz w:val="28"/>
          <w:szCs w:val="28"/>
        </w:rPr>
        <w:t xml:space="preserve"> – фундамент б/бетон</w:t>
      </w:r>
      <w:r w:rsidRPr="00F61A14">
        <w:rPr>
          <w:rFonts w:ascii="Times New Roman" w:hAnsi="Times New Roman" w:cs="Times New Roman"/>
          <w:sz w:val="28"/>
          <w:szCs w:val="28"/>
        </w:rPr>
        <w:t>,</w:t>
      </w:r>
      <w:r w:rsidR="00DE0507">
        <w:rPr>
          <w:rFonts w:ascii="Times New Roman" w:hAnsi="Times New Roman" w:cs="Times New Roman"/>
          <w:sz w:val="28"/>
          <w:szCs w:val="28"/>
        </w:rPr>
        <w:t xml:space="preserve"> стены гипсолитовые</w:t>
      </w:r>
      <w:proofErr w:type="gramStart"/>
      <w:r w:rsidR="00DE05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0507">
        <w:rPr>
          <w:rFonts w:ascii="Times New Roman" w:hAnsi="Times New Roman" w:cs="Times New Roman"/>
          <w:sz w:val="28"/>
          <w:szCs w:val="28"/>
        </w:rPr>
        <w:t xml:space="preserve"> кровля шиферная</w:t>
      </w:r>
      <w:r w:rsidR="00A95C3C">
        <w:rPr>
          <w:rFonts w:ascii="Times New Roman" w:hAnsi="Times New Roman" w:cs="Times New Roman"/>
          <w:sz w:val="28"/>
          <w:szCs w:val="28"/>
        </w:rPr>
        <w:t>, перекрытия ж/б</w:t>
      </w:r>
      <w:r w:rsidR="00DE0507">
        <w:rPr>
          <w:rFonts w:ascii="Times New Roman" w:hAnsi="Times New Roman" w:cs="Times New Roman"/>
          <w:sz w:val="28"/>
          <w:szCs w:val="28"/>
        </w:rPr>
        <w:t>.</w:t>
      </w:r>
      <w:r w:rsidRPr="00F61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07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 xml:space="preserve"> информация о системах инженерно-технического обеспечения, входящих в состав общего имущества в многоквартирном доме</w:t>
      </w:r>
      <w:proofErr w:type="gramStart"/>
      <w:r w:rsidR="00DE05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E0507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горячего водоснабжения;</w:t>
      </w:r>
    </w:p>
    <w:p w:rsidR="00DE0507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центрального отопления;</w:t>
      </w:r>
    </w:p>
    <w:p w:rsidR="00DE0507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холодного водоснабжения и центрального водоотведения;</w:t>
      </w:r>
    </w:p>
    <w:p w:rsidR="00DE0507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газоснабжения;</w:t>
      </w:r>
    </w:p>
    <w:p w:rsidR="00F61A14" w:rsidRPr="00F61A14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электроснабжения</w:t>
      </w:r>
      <w:r w:rsidR="004F2B2C">
        <w:rPr>
          <w:rFonts w:ascii="Times New Roman" w:hAnsi="Times New Roman" w:cs="Times New Roman"/>
          <w:sz w:val="28"/>
          <w:szCs w:val="28"/>
        </w:rPr>
        <w:t>.</w:t>
      </w:r>
    </w:p>
    <w:sectPr w:rsidR="00F61A14" w:rsidRPr="00F61A14" w:rsidSect="00B8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61A14"/>
    <w:rsid w:val="00043411"/>
    <w:rsid w:val="000649B1"/>
    <w:rsid w:val="00072CC5"/>
    <w:rsid w:val="000839EA"/>
    <w:rsid w:val="00087112"/>
    <w:rsid w:val="000911AB"/>
    <w:rsid w:val="000A457C"/>
    <w:rsid w:val="000A45BF"/>
    <w:rsid w:val="000B2C4B"/>
    <w:rsid w:val="000B751B"/>
    <w:rsid w:val="0012764C"/>
    <w:rsid w:val="0015634F"/>
    <w:rsid w:val="00167306"/>
    <w:rsid w:val="001779DE"/>
    <w:rsid w:val="00185300"/>
    <w:rsid w:val="00186B0E"/>
    <w:rsid w:val="001D0A9B"/>
    <w:rsid w:val="001E177D"/>
    <w:rsid w:val="001E5B5B"/>
    <w:rsid w:val="00275FCE"/>
    <w:rsid w:val="002B6C10"/>
    <w:rsid w:val="002C43FD"/>
    <w:rsid w:val="002E6E6B"/>
    <w:rsid w:val="00334F4C"/>
    <w:rsid w:val="003602B6"/>
    <w:rsid w:val="00382F22"/>
    <w:rsid w:val="003A2237"/>
    <w:rsid w:val="00407343"/>
    <w:rsid w:val="00412CFF"/>
    <w:rsid w:val="004318F2"/>
    <w:rsid w:val="004331AB"/>
    <w:rsid w:val="00454DD7"/>
    <w:rsid w:val="00484213"/>
    <w:rsid w:val="004A7A7B"/>
    <w:rsid w:val="004F0231"/>
    <w:rsid w:val="004F1049"/>
    <w:rsid w:val="004F2B2C"/>
    <w:rsid w:val="004F50D5"/>
    <w:rsid w:val="005841CB"/>
    <w:rsid w:val="00596590"/>
    <w:rsid w:val="005A7273"/>
    <w:rsid w:val="005A7A85"/>
    <w:rsid w:val="005B0EC4"/>
    <w:rsid w:val="005C40AD"/>
    <w:rsid w:val="005C6EEE"/>
    <w:rsid w:val="005D09CF"/>
    <w:rsid w:val="005E0DFE"/>
    <w:rsid w:val="005E6426"/>
    <w:rsid w:val="006B04F0"/>
    <w:rsid w:val="006E2476"/>
    <w:rsid w:val="006F2F88"/>
    <w:rsid w:val="00742F92"/>
    <w:rsid w:val="00751D41"/>
    <w:rsid w:val="00766B72"/>
    <w:rsid w:val="00782AB4"/>
    <w:rsid w:val="00794831"/>
    <w:rsid w:val="007B513A"/>
    <w:rsid w:val="007C7E47"/>
    <w:rsid w:val="007F6427"/>
    <w:rsid w:val="008009D8"/>
    <w:rsid w:val="00840A3D"/>
    <w:rsid w:val="008416F3"/>
    <w:rsid w:val="0086720A"/>
    <w:rsid w:val="0087103D"/>
    <w:rsid w:val="00893247"/>
    <w:rsid w:val="008B6B86"/>
    <w:rsid w:val="008C082B"/>
    <w:rsid w:val="008C4C17"/>
    <w:rsid w:val="008E1DF9"/>
    <w:rsid w:val="00920CC6"/>
    <w:rsid w:val="00930513"/>
    <w:rsid w:val="00941887"/>
    <w:rsid w:val="009858FF"/>
    <w:rsid w:val="009958C6"/>
    <w:rsid w:val="009A1B63"/>
    <w:rsid w:val="009B5D9B"/>
    <w:rsid w:val="009C4F27"/>
    <w:rsid w:val="009E6C85"/>
    <w:rsid w:val="00A80796"/>
    <w:rsid w:val="00A936C1"/>
    <w:rsid w:val="00A95C3C"/>
    <w:rsid w:val="00AA1046"/>
    <w:rsid w:val="00AA643D"/>
    <w:rsid w:val="00AC7382"/>
    <w:rsid w:val="00AD2315"/>
    <w:rsid w:val="00AE48E1"/>
    <w:rsid w:val="00AE5FE9"/>
    <w:rsid w:val="00AE7695"/>
    <w:rsid w:val="00AF02C5"/>
    <w:rsid w:val="00B019DA"/>
    <w:rsid w:val="00B13A76"/>
    <w:rsid w:val="00B3482F"/>
    <w:rsid w:val="00B50BE4"/>
    <w:rsid w:val="00B5364F"/>
    <w:rsid w:val="00B87D7D"/>
    <w:rsid w:val="00B920A7"/>
    <w:rsid w:val="00BA1252"/>
    <w:rsid w:val="00BA4825"/>
    <w:rsid w:val="00BD6A3B"/>
    <w:rsid w:val="00BF3EB4"/>
    <w:rsid w:val="00C06B4E"/>
    <w:rsid w:val="00C17E88"/>
    <w:rsid w:val="00C212F7"/>
    <w:rsid w:val="00C44034"/>
    <w:rsid w:val="00C70F5A"/>
    <w:rsid w:val="00C73579"/>
    <w:rsid w:val="00C74FDC"/>
    <w:rsid w:val="00CA4F0B"/>
    <w:rsid w:val="00CB1160"/>
    <w:rsid w:val="00CD29DF"/>
    <w:rsid w:val="00CE51A8"/>
    <w:rsid w:val="00D03371"/>
    <w:rsid w:val="00D1316D"/>
    <w:rsid w:val="00D13416"/>
    <w:rsid w:val="00D217DF"/>
    <w:rsid w:val="00D5301D"/>
    <w:rsid w:val="00D75CC5"/>
    <w:rsid w:val="00D77BE0"/>
    <w:rsid w:val="00D80EB9"/>
    <w:rsid w:val="00DC34B6"/>
    <w:rsid w:val="00DE0507"/>
    <w:rsid w:val="00DE54F4"/>
    <w:rsid w:val="00E259B4"/>
    <w:rsid w:val="00E646D1"/>
    <w:rsid w:val="00E8575C"/>
    <w:rsid w:val="00EA41D4"/>
    <w:rsid w:val="00EE7415"/>
    <w:rsid w:val="00F14A03"/>
    <w:rsid w:val="00F50AF8"/>
    <w:rsid w:val="00F55129"/>
    <w:rsid w:val="00F61A14"/>
    <w:rsid w:val="00FB32DB"/>
    <w:rsid w:val="00FC4466"/>
    <w:rsid w:val="00FE15FA"/>
    <w:rsid w:val="00FE30F9"/>
    <w:rsid w:val="00FE481D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яяя</cp:lastModifiedBy>
  <cp:revision>7</cp:revision>
  <dcterms:created xsi:type="dcterms:W3CDTF">2014-12-05T19:25:00Z</dcterms:created>
  <dcterms:modified xsi:type="dcterms:W3CDTF">2014-12-23T08:16:00Z</dcterms:modified>
</cp:coreProperties>
</file>