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D55EED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 w:rsidRPr="007A3000">
        <w:rPr>
          <w:rFonts w:ascii="Times New Roman" w:hAnsi="Times New Roman"/>
          <w:sz w:val="32"/>
          <w:szCs w:val="32"/>
        </w:rPr>
        <w:t>РЕШЕНИЕ</w:t>
      </w:r>
    </w:p>
    <w:p w:rsidR="00E3139F" w:rsidRPr="00E3139F" w:rsidRDefault="00E3139F" w:rsidP="00E3139F"/>
    <w:p w:rsidR="004D407A" w:rsidRPr="00ED6509" w:rsidRDefault="002F3925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  </w:t>
      </w:r>
      <w:r w:rsidR="00896789">
        <w:rPr>
          <w:sz w:val="28"/>
          <w:szCs w:val="28"/>
        </w:rPr>
        <w:t xml:space="preserve">   </w:t>
      </w:r>
      <w:r w:rsidR="00ED6509" w:rsidRPr="00ED6509">
        <w:rPr>
          <w:sz w:val="28"/>
          <w:szCs w:val="28"/>
        </w:rPr>
        <w:t xml:space="preserve"> 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E17B8A" w:rsidRDefault="00E17B8A" w:rsidP="00E17B8A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 со статьей 17 Закона Краснодарского края  от 12 декабря 2014 года № 3068-КЗ « О краевом бюджете на 2015 год и на плановый  период 2016-2017 годов» и решением Совета Полтавского сельского поселения от 18 декабря 2014 года № 4/3  « О бюджете Полтавского сельского поселения 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ноармейского района  на 2015 год» </w:t>
      </w:r>
      <w:r>
        <w:rPr>
          <w:rFonts w:eastAsia="Arial"/>
          <w:sz w:val="28"/>
          <w:szCs w:val="28"/>
        </w:rPr>
        <w:t>Совет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  <w:proofErr w:type="gramEnd"/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октября 201</w:t>
      </w:r>
      <w:r w:rsidR="00E17B8A">
        <w:rPr>
          <w:sz w:val="28"/>
        </w:rPr>
        <w:t>5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896789">
        <w:rPr>
          <w:sz w:val="28"/>
        </w:rPr>
        <w:t>7</w:t>
      </w:r>
      <w:r w:rsidR="00E17B8A">
        <w:rPr>
          <w:sz w:val="28"/>
        </w:rPr>
        <w:t>713</w:t>
      </w:r>
      <w:r>
        <w:rPr>
          <w:sz w:val="28"/>
        </w:rPr>
        <w:t xml:space="preserve">  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>ний) -  5</w:t>
      </w:r>
      <w:r w:rsidR="00A528FB">
        <w:rPr>
          <w:sz w:val="28"/>
        </w:rPr>
        <w:t>,8</w:t>
      </w:r>
      <w:r>
        <w:rPr>
          <w:sz w:val="28"/>
        </w:rPr>
        <w:t xml:space="preserve"> </w:t>
      </w:r>
      <w:r w:rsidR="00A528FB">
        <w:rPr>
          <w:sz w:val="28"/>
        </w:rPr>
        <w:t>или  4</w:t>
      </w:r>
      <w:r w:rsidR="00E17B8A">
        <w:rPr>
          <w:sz w:val="28"/>
        </w:rPr>
        <w:t>4735</w:t>
      </w:r>
      <w:r w:rsidR="00A528FB">
        <w:rPr>
          <w:sz w:val="28"/>
        </w:rPr>
        <w:t xml:space="preserve"> руб.</w:t>
      </w:r>
      <w:r w:rsidR="00E17B8A">
        <w:rPr>
          <w:sz w:val="28"/>
        </w:rPr>
        <w:t>4</w:t>
      </w:r>
      <w:r w:rsidR="00A528FB">
        <w:rPr>
          <w:sz w:val="28"/>
        </w:rPr>
        <w:t>0 коп</w:t>
      </w:r>
      <w:proofErr w:type="gramStart"/>
      <w:r w:rsidR="00A528FB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2D7576" w:rsidRDefault="00303435" w:rsidP="002D7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A528FB">
        <w:rPr>
          <w:sz w:val="28"/>
          <w:szCs w:val="28"/>
        </w:rPr>
        <w:t>7</w:t>
      </w:r>
      <w:r w:rsidR="00E17B8A">
        <w:rPr>
          <w:sz w:val="28"/>
          <w:szCs w:val="28"/>
        </w:rPr>
        <w:t>71</w:t>
      </w:r>
      <w:r w:rsidR="00A528FB">
        <w:rPr>
          <w:sz w:val="28"/>
          <w:szCs w:val="28"/>
        </w:rPr>
        <w:t xml:space="preserve"> </w:t>
      </w:r>
      <w:r w:rsidR="002D7576">
        <w:rPr>
          <w:sz w:val="28"/>
          <w:szCs w:val="28"/>
        </w:rPr>
        <w:t>руб</w:t>
      </w:r>
      <w:r w:rsidR="00A528FB">
        <w:rPr>
          <w:sz w:val="28"/>
          <w:szCs w:val="28"/>
        </w:rPr>
        <w:t xml:space="preserve">. </w:t>
      </w:r>
      <w:r w:rsidR="00E17B8A">
        <w:rPr>
          <w:sz w:val="28"/>
          <w:szCs w:val="28"/>
        </w:rPr>
        <w:t>3</w:t>
      </w:r>
      <w:r w:rsidR="00A528FB">
        <w:rPr>
          <w:sz w:val="28"/>
          <w:szCs w:val="28"/>
        </w:rPr>
        <w:t>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4. Установить для главы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ежегодный основной оплачиваемый отпуск продолжительностью 30 календарных дней и дополнительный ежегодный оплачиваемый отпуск за особые условия труда продолжительностью 15 календарных дней.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5.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6.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C92CF0">
        <w:rPr>
          <w:sz w:val="28"/>
        </w:rPr>
        <w:t>12</w:t>
      </w:r>
      <w:r w:rsidR="002D7576">
        <w:rPr>
          <w:sz w:val="28"/>
        </w:rPr>
        <w:t xml:space="preserve"> сентября 201</w:t>
      </w:r>
      <w:r w:rsidR="00C92CF0">
        <w:rPr>
          <w:sz w:val="28"/>
        </w:rPr>
        <w:t>4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73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A528FB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8. Решение вступает в силу с</w:t>
      </w:r>
      <w:r w:rsidR="00A062C6">
        <w:rPr>
          <w:sz w:val="28"/>
        </w:rPr>
        <w:t xml:space="preserve"> 1 октября 2015 года</w:t>
      </w:r>
      <w:r w:rsidR="00A528FB">
        <w:rPr>
          <w:sz w:val="28"/>
        </w:rPr>
        <w:t>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52A57" w:rsidRDefault="00A52A57" w:rsidP="00ED6509">
      <w:pPr>
        <w:ind w:firstLine="360"/>
        <w:jc w:val="both"/>
        <w:rPr>
          <w:sz w:val="28"/>
        </w:rPr>
      </w:pPr>
    </w:p>
    <w:p w:rsidR="00321582" w:rsidRDefault="00321582" w:rsidP="00A062C6">
      <w:pPr>
        <w:pStyle w:val="a9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A062C6" w:rsidRDefault="00321582" w:rsidP="00A062C6">
      <w:pPr>
        <w:pStyle w:val="a9"/>
      </w:pPr>
      <w:r>
        <w:t>п</w:t>
      </w:r>
      <w:r w:rsidR="00A062C6">
        <w:t>редседател</w:t>
      </w:r>
      <w:r>
        <w:t xml:space="preserve">я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321582">
        <w:t>Г.А.Радченко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 </w:t>
      </w:r>
      <w:r w:rsidRPr="002411D7">
        <w:rPr>
          <w:szCs w:val="28"/>
        </w:rPr>
        <w:t xml:space="preserve"> </w:t>
      </w:r>
      <w:proofErr w:type="spellStart"/>
      <w:r>
        <w:rPr>
          <w:szCs w:val="28"/>
        </w:rPr>
        <w:t>В.А.Побожий</w:t>
      </w:r>
      <w:proofErr w:type="spellEnd"/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A96"/>
    <w:rsid w:val="001C1562"/>
    <w:rsid w:val="001D3CD2"/>
    <w:rsid w:val="001E6359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2C6E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B32264"/>
    <w:rsid w:val="00B42CC4"/>
    <w:rsid w:val="00B8354B"/>
    <w:rsid w:val="00BA762A"/>
    <w:rsid w:val="00BB5315"/>
    <w:rsid w:val="00BC1F40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63D2E"/>
    <w:rsid w:val="00D93B5F"/>
    <w:rsid w:val="00E00B17"/>
    <w:rsid w:val="00E17B8A"/>
    <w:rsid w:val="00E3139F"/>
    <w:rsid w:val="00E31B91"/>
    <w:rsid w:val="00E336CE"/>
    <w:rsid w:val="00E44C1C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11</cp:revision>
  <cp:lastPrinted>2015-10-04T10:12:00Z</cp:lastPrinted>
  <dcterms:created xsi:type="dcterms:W3CDTF">2015-09-24T05:30:00Z</dcterms:created>
  <dcterms:modified xsi:type="dcterms:W3CDTF">2015-10-04T10:33:00Z</dcterms:modified>
</cp:coreProperties>
</file>