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9B" w:rsidRPr="00690830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3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A529B" w:rsidRPr="00AE40A5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семинара-совещания по вопросам противодействия коррупции</w:t>
      </w:r>
    </w:p>
    <w:p w:rsidR="00CA529B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Полтавского сельского поселения</w:t>
      </w:r>
    </w:p>
    <w:p w:rsidR="00CA529B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CA529B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29B" w:rsidRPr="00AE40A5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29B" w:rsidRPr="00AE40A5" w:rsidRDefault="00AF0B2F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29B">
        <w:rPr>
          <w:rFonts w:ascii="Times New Roman" w:hAnsi="Times New Roman" w:cs="Times New Roman"/>
          <w:sz w:val="28"/>
          <w:szCs w:val="28"/>
        </w:rPr>
        <w:t>8 ноября</w:t>
      </w:r>
      <w:r w:rsidR="00CA529B" w:rsidRPr="00AE40A5">
        <w:rPr>
          <w:rFonts w:ascii="Times New Roman" w:hAnsi="Times New Roman" w:cs="Times New Roman"/>
          <w:sz w:val="28"/>
          <w:szCs w:val="28"/>
        </w:rPr>
        <w:t xml:space="preserve"> 201</w:t>
      </w:r>
      <w:r w:rsidR="00CA529B">
        <w:rPr>
          <w:rFonts w:ascii="Times New Roman" w:hAnsi="Times New Roman" w:cs="Times New Roman"/>
          <w:sz w:val="28"/>
          <w:szCs w:val="28"/>
        </w:rPr>
        <w:t>6</w:t>
      </w:r>
      <w:r w:rsidR="00CA529B" w:rsidRPr="00AE40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5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станица Полтавская</w:t>
      </w:r>
      <w:r w:rsidR="00CA529B" w:rsidRPr="00AE4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29B" w:rsidRPr="00AE40A5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- исполняющий обязанности главы Полтавского сельского поселения Красноармейского района  А.В. Леонов.</w:t>
      </w: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общего отдела  администрации Полтавского сельского поселения  Красноармейского района  Л.М. Кузнецова</w:t>
      </w: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 администрации Полтавского сельского поселения:</w:t>
      </w:r>
    </w:p>
    <w:p w:rsidR="00CA529B" w:rsidRPr="00AE40A5" w:rsidRDefault="00224C74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A529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Безворитняя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 xml:space="preserve">, Е.Н. Никонова, Н.Г. Шульга, Н.Г. Галушко, М.Н.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Лобань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В.А.Гористов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9A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C0479A">
        <w:rPr>
          <w:rFonts w:ascii="Times New Roman" w:hAnsi="Times New Roman" w:cs="Times New Roman"/>
          <w:sz w:val="28"/>
          <w:szCs w:val="28"/>
        </w:rPr>
        <w:t>Шимченко</w:t>
      </w:r>
      <w:proofErr w:type="spellEnd"/>
      <w:r w:rsidR="00C0479A">
        <w:rPr>
          <w:rFonts w:ascii="Times New Roman" w:hAnsi="Times New Roman" w:cs="Times New Roman"/>
          <w:sz w:val="28"/>
          <w:szCs w:val="28"/>
        </w:rPr>
        <w:t>, Ю.М. Афанасьева,</w:t>
      </w:r>
      <w:r w:rsidR="00CA529B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Белухина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О</w:t>
      </w:r>
      <w:r w:rsidR="00CA529B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 xml:space="preserve">, Ю.В. Кулешова, В.М.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Кривега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 xml:space="preserve">, Н.Г.Шульга,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И.Е.Зубрильцев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 xml:space="preserve">, Т.В. Бычкова, Т.Г. Быкова, М.Н.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Ванярха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>, Е.В.Короткая,  Е.А. Чуприна, а также руководители</w:t>
      </w:r>
      <w:proofErr w:type="gramEnd"/>
      <w:r w:rsidR="00CA529B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культуры:  И.В.Онищенко, С.В. Воробьева, Д.С. Слащева</w:t>
      </w:r>
      <w:r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EC" w:rsidRDefault="00BA1DEC" w:rsidP="00BA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A1DEC" w:rsidRPr="00AE40A5" w:rsidRDefault="00BA1DEC" w:rsidP="00BA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EC" w:rsidRPr="00375BE3" w:rsidRDefault="002C75DF" w:rsidP="00BA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DEC" w:rsidRPr="00375BE3">
        <w:rPr>
          <w:rFonts w:ascii="Times New Roman" w:hAnsi="Times New Roman" w:cs="Times New Roman"/>
          <w:sz w:val="28"/>
          <w:szCs w:val="28"/>
        </w:rPr>
        <w:t>1.</w:t>
      </w:r>
      <w:r w:rsidR="00375BE3" w:rsidRPr="00375BE3">
        <w:rPr>
          <w:rFonts w:ascii="Times New Roman" w:eastAsia="Times New Roman" w:hAnsi="Times New Roman" w:cs="Times New Roman"/>
          <w:sz w:val="28"/>
          <w:szCs w:val="28"/>
        </w:rPr>
        <w:t xml:space="preserve">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BA1DEC" w:rsidRPr="00375BE3">
        <w:rPr>
          <w:rFonts w:ascii="Times New Roman" w:hAnsi="Times New Roman" w:cs="Times New Roman"/>
          <w:sz w:val="28"/>
          <w:szCs w:val="28"/>
        </w:rPr>
        <w:t>.</w:t>
      </w:r>
    </w:p>
    <w:p w:rsidR="00D6574B" w:rsidRPr="00D6574B" w:rsidRDefault="002C75DF" w:rsidP="00D65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DEC" w:rsidRPr="00D6574B">
        <w:rPr>
          <w:rFonts w:ascii="Times New Roman" w:hAnsi="Times New Roman" w:cs="Times New Roman"/>
          <w:sz w:val="28"/>
          <w:szCs w:val="28"/>
        </w:rPr>
        <w:t xml:space="preserve">2. </w:t>
      </w:r>
      <w:r w:rsidR="00D6574B" w:rsidRPr="00D6574B">
        <w:rPr>
          <w:rFonts w:ascii="Times New Roman" w:eastAsia="Times New Roman" w:hAnsi="Times New Roman" w:cs="Times New Roman"/>
          <w:bCs/>
          <w:sz w:val="28"/>
          <w:szCs w:val="28"/>
        </w:rPr>
        <w:t>Памятка по вопросам противодействия коррупции (ответственность за получение и дачу взятки)</w:t>
      </w:r>
      <w:r w:rsidR="00D657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1DEC" w:rsidRDefault="00D6574B" w:rsidP="00D65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EC">
        <w:rPr>
          <w:rFonts w:ascii="Times New Roman" w:hAnsi="Times New Roman" w:cs="Times New Roman"/>
          <w:sz w:val="28"/>
          <w:szCs w:val="28"/>
        </w:rPr>
        <w:t>( Доклад   начальника общего отдела администрации Полтавского сельского поселения Л.М. Кузнецовой)</w:t>
      </w:r>
    </w:p>
    <w:p w:rsidR="00CA529B" w:rsidRPr="00E35830" w:rsidRDefault="00E35830" w:rsidP="00B0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830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Pr="00E3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   начальника общего отдела администрации Полтавского сельского поселения Л.М. Кузнецовой</w:t>
      </w:r>
      <w:r w:rsidR="00584EF7">
        <w:rPr>
          <w:rFonts w:ascii="Times New Roman" w:hAnsi="Times New Roman" w:cs="Times New Roman"/>
          <w:sz w:val="28"/>
          <w:szCs w:val="28"/>
        </w:rPr>
        <w:t>: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584EF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proofErr w:type="spellStart"/>
      <w:r w:rsidRPr="0081276D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и Гражданского кодекса Российской Федерации содержат запрет на дарение подарков лицам, замещающим должности государственной </w:t>
      </w:r>
      <w:r w:rsidR="001324FC" w:rsidRPr="0081276D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и муниципальной</w:t>
      </w:r>
      <w:r w:rsidRPr="0081276D">
        <w:rPr>
          <w:rFonts w:ascii="Times New Roman" w:eastAsia="Times New Roman" w:hAnsi="Times New Roman" w:cs="Times New Roman"/>
          <w:sz w:val="28"/>
          <w:szCs w:val="28"/>
        </w:rPr>
        <w:t>, а также на получение ими подарков в связи с выполнением служебных (трудовых) обязанностей.</w:t>
      </w:r>
    </w:p>
    <w:p w:rsidR="0024303E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 </w:t>
      </w:r>
      <w:proofErr w:type="gramStart"/>
      <w:r w:rsidRPr="0081276D">
        <w:rPr>
          <w:rFonts w:ascii="Times New Roman" w:eastAsia="Times New Roman" w:hAnsi="Times New Roman" w:cs="Times New Roman"/>
          <w:sz w:val="28"/>
          <w:szCs w:val="28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</w:t>
      </w:r>
      <w:r w:rsidR="0024303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</w:r>
      <w:proofErr w:type="gramEnd"/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подарка, реализации (выкупа) и зачисления средств, вырученных от его реализации»</w:t>
      </w:r>
      <w:r w:rsidR="00405AEF" w:rsidRPr="0081276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27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2254" w:rsidRPr="0081276D" w:rsidRDefault="0024303E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2254" w:rsidRPr="0081276D">
        <w:rPr>
          <w:rFonts w:ascii="Times New Roman" w:eastAsia="Times New Roman" w:hAnsi="Times New Roman" w:cs="Times New Roman"/>
          <w:sz w:val="28"/>
          <w:szCs w:val="28"/>
        </w:rPr>
        <w:t>    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</w:p>
    <w:p w:rsidR="002C75DF" w:rsidRPr="00D6574B" w:rsidRDefault="00B02254" w:rsidP="002C7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75DF">
        <w:rPr>
          <w:rFonts w:ascii="Times New Roman" w:eastAsia="Times New Roman" w:hAnsi="Times New Roman" w:cs="Times New Roman"/>
          <w:sz w:val="28"/>
          <w:szCs w:val="28"/>
        </w:rPr>
        <w:t xml:space="preserve">      2.</w:t>
      </w:r>
      <w:r w:rsidR="002C75DF" w:rsidRPr="002C75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75DF" w:rsidRPr="00D6574B">
        <w:rPr>
          <w:rFonts w:ascii="Times New Roman" w:eastAsia="Times New Roman" w:hAnsi="Times New Roman" w:cs="Times New Roman"/>
          <w:bCs/>
          <w:sz w:val="28"/>
          <w:szCs w:val="28"/>
        </w:rPr>
        <w:t>Памятка по вопросам противодействия коррупции (ответственность за получение и дачу взятки)</w:t>
      </w:r>
      <w:r w:rsidR="002C75D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      Федеральным законом от 25 декабря 2008 года № 273-ФЗ «О противодействии коррупции» даны понятия коррупции и противодействия коррупции. </w:t>
      </w:r>
      <w:proofErr w:type="gramStart"/>
      <w:r w:rsidRPr="0081276D">
        <w:rPr>
          <w:rFonts w:ascii="Times New Roman" w:eastAsia="Times New Roman" w:hAnsi="Times New Roman" w:cs="Times New Roman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F16C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Противодействие коррупции 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б) по выявлению, предупреждению, пресечению, раскрытию и расследованию коррупционных правонарушений (борьба с коррупцией);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в) по минимизации и (или) ликвидации последствий коррупционных правонарушений.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lastRenderedPageBreak/>
        <w:t>     Основной вид коррупционных преступлений - взятка. Взятка – выгода или материальная ценность, получаемая должностным лицом за определенные действия (услуги) или бездействие в интересах того, кто дает взятку. За получение или дачу взятки предусмотрена уголовная ответственность, которая наступает с 16 летнего возраста.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     По смыслу закона предметом взятки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Если имущественные выгоды в виде денег иных ценностей, оказания материальных услуг, предоставлены родным и близким должностного лица с его </w:t>
      </w:r>
      <w:proofErr w:type="gramStart"/>
      <w:r w:rsidRPr="0081276D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proofErr w:type="gramEnd"/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     Дача </w:t>
      </w:r>
      <w:proofErr w:type="gramStart"/>
      <w:r w:rsidRPr="0081276D">
        <w:rPr>
          <w:rFonts w:ascii="Times New Roman" w:eastAsia="Times New Roman" w:hAnsi="Times New Roman" w:cs="Times New Roman"/>
          <w:sz w:val="28"/>
          <w:szCs w:val="28"/>
        </w:rPr>
        <w:t>взятки</w:t>
      </w:r>
      <w:proofErr w:type="gramEnd"/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а равно и получение должностным лицом, считаются оконченными с момента принятия получателем хотя бы части передаваемых ценностей.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     Вымогательство означает требование должностного лица дать взятку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с целью предотвращения вредных последствий для его </w:t>
      </w:r>
      <w:proofErr w:type="spellStart"/>
      <w:r w:rsidRPr="0081276D">
        <w:rPr>
          <w:rFonts w:ascii="Times New Roman" w:eastAsia="Times New Roman" w:hAnsi="Times New Roman" w:cs="Times New Roman"/>
          <w:sz w:val="28"/>
          <w:szCs w:val="28"/>
        </w:rPr>
        <w:t>правоохраняемых</w:t>
      </w:r>
      <w:proofErr w:type="spellEnd"/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интересов.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Взятка может быть предложена напрямую («если вопрос будет решен в мою пользу, то получите ...») и косвенным образом.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Косвенные признаки предложения взятки: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а) разговор о возможной взятке носит иносказательный характер, взяткодатель не заявляет открыто о том, что при положительном решении спорного вопроса он передаст деньги или окажет какие-либо услуги;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б) в ходе беседы взяткодатель, при наличии свидетелей или аудио-, видеотехники, жестами или мимикой дает понять, что готов обсудить возможности решения вопроса в другой обстановке (в другом месте);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в) сумма или характер взятки не озвучиваются; сумма может быть написана на бумаге и продемонстрирована.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lastRenderedPageBreak/>
        <w:t>     г) также могут демонстрироваться деньги, банковские чеки, иные ценные бумаги, драгоценные камни (металлы), изделия из них;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spellStart"/>
      <w:r w:rsidRPr="0081276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1276D">
        <w:rPr>
          <w:rFonts w:ascii="Times New Roman" w:eastAsia="Times New Roman" w:hAnsi="Times New Roman" w:cs="Times New Roman"/>
          <w:sz w:val="28"/>
          <w:szCs w:val="28"/>
        </w:rPr>
        <w:t>) взяткодатель может неожиданно покинуть помещение, оставив папку с материалами, конверт, сверток газеты на столе, в столе, на стуле, в шкафу в одежде или сумке должностного лица;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е) предмет взятки может быть отправлен по почте в письме или посылке, передан родственникам должностного лица или посреднику во взяточничестве со стороны должностного лица.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Завуалированные формы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 и книги, прощение долга, уменьшение арендной платы.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81276D">
        <w:rPr>
          <w:rFonts w:ascii="Times New Roman" w:eastAsia="Times New Roman" w:hAnsi="Times New Roman" w:cs="Times New Roman"/>
          <w:sz w:val="28"/>
          <w:szCs w:val="28"/>
        </w:rPr>
        <w:t>Взяткой могут быть: предметы, деньги, в том числе в иностранной валюте; банковские чеки и иные ценные бумаги; драгоценные камни (металлы), изделия из них; бытовые приборы и техника; продукты питания; квартиры, дома, гаражи, дачи, земельные участки и другая недвижимость; Услуги: лечение; санаторно-курортные и туристические путевки; поездки за границу; ремонтные и строительные работы;</w:t>
      </w:r>
      <w:proofErr w:type="gramEnd"/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оплата развлечений и других расходов безвозмездно или по заниженной стоимости.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81276D">
        <w:rPr>
          <w:rFonts w:ascii="Times New Roman" w:eastAsia="Times New Roman" w:hAnsi="Times New Roman" w:cs="Times New Roman"/>
          <w:sz w:val="28"/>
          <w:szCs w:val="28"/>
        </w:rPr>
        <w:t>Дача взятки (ст. 291 УК РФ) состоит в незаконном вручении, передаче материальных ценностей или предоставлении выгод имущественного характера должностному лицу лично или через посредника за совершение действий (бездействия), входящих в служебные полномочия должностного лица, в пользу взяткодателя или представляемых им лиц, или за способствование должностным лицом в силу занимаемого им положения совершению действий (бездействия) другим должностным лицом, либо за общее</w:t>
      </w:r>
      <w:proofErr w:type="gramEnd"/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покровительство или попустительство по службе взяткодателю или представляемым им лицам (ч. 1 ст. 291 УК), а равно за незаконные действия (бездействие) должностного лица по службе (ч. 2 ст. 291 УК)</w:t>
      </w:r>
      <w:proofErr w:type="gramStart"/>
      <w:r w:rsidRPr="0081276D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81276D">
        <w:rPr>
          <w:rFonts w:ascii="Times New Roman" w:eastAsia="Times New Roman" w:hAnsi="Times New Roman" w:cs="Times New Roman"/>
          <w:sz w:val="28"/>
          <w:szCs w:val="28"/>
        </w:rPr>
        <w:t>ача взятки неразрывно связана с ее получением. Получение взятки (ст. 290 УК РФ) не может состояться, если не было дачи взятки. Дача взятки, а равно и получение должностным лицом считаются оконченными с момента принятия получателем хотя бы части передаваемых ценностей. Путем дачи взятки субъект может склонить должностное лицо к совершению заведомо противозаконного действия (бездействия) по службе (</w:t>
      </w:r>
      <w:proofErr w:type="gramStart"/>
      <w:r w:rsidRPr="0081276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81276D">
        <w:rPr>
          <w:rFonts w:ascii="Times New Roman" w:eastAsia="Times New Roman" w:hAnsi="Times New Roman" w:cs="Times New Roman"/>
          <w:sz w:val="28"/>
          <w:szCs w:val="28"/>
        </w:rPr>
        <w:t>.2 ст. 291 УК), которое само по себе является преступлением.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В качестве взяткодателя могут выступать частные лица, лица, выполняющие управленческие функции в коммерческой или иной организации, и должностные лица, что не имеет значения для квалификации дачи взятки.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 За дачу и получение взятки предусмотрена уголовная ответственность. Так согласно нормам ст. 290 УК (получение взятки) к должностному лицу может быть применено наказание в виде лишения свободы на срок до 15 лет с одновременным штрафом до семидесятикратной суммы взятки или штраф от </w:t>
      </w:r>
      <w:proofErr w:type="spellStart"/>
      <w:r w:rsidRPr="0081276D">
        <w:rPr>
          <w:rFonts w:ascii="Times New Roman" w:eastAsia="Times New Roman" w:hAnsi="Times New Roman" w:cs="Times New Roman"/>
          <w:sz w:val="28"/>
          <w:szCs w:val="28"/>
        </w:rPr>
        <w:t>двадцатипятикратном</w:t>
      </w:r>
      <w:proofErr w:type="spellEnd"/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до стократной суммы взятки с лишением права занимать определенные должности. В соответствии с нормами ст. 291 УК (дача взятки) </w:t>
      </w:r>
      <w:proofErr w:type="gramStart"/>
      <w:r w:rsidRPr="0081276D">
        <w:rPr>
          <w:rFonts w:ascii="Times New Roman" w:eastAsia="Times New Roman" w:hAnsi="Times New Roman" w:cs="Times New Roman"/>
          <w:sz w:val="28"/>
          <w:szCs w:val="28"/>
        </w:rPr>
        <w:t>лицо, давшее взятку подлежит</w:t>
      </w:r>
      <w:proofErr w:type="gramEnd"/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уголовной ответственности в виде лишения свободы на срок до 12 лет с одновременным штрафом </w:t>
      </w:r>
      <w:proofErr w:type="spellStart"/>
      <w:r w:rsidRPr="0081276D">
        <w:rPr>
          <w:rFonts w:ascii="Times New Roman" w:eastAsia="Times New Roman" w:hAnsi="Times New Roman" w:cs="Times New Roman"/>
          <w:sz w:val="28"/>
          <w:szCs w:val="28"/>
        </w:rPr>
        <w:t>досемидесятикратной</w:t>
      </w:r>
      <w:proofErr w:type="spellEnd"/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суммы взятки или штрафу от пятнадцатикратной до девяностократной суммы взятки с лишением права занимать определенные должности.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>     В примечании к ст. 291 УК предусмотрены два самостоятельных основания освобождения взяткодателя от уголовной ответственности: 1) если в отношении его со стороны должностного лица имело место вымогательство взятки или 2) если он после дачи взятки добровольно сообщил о случившемся органу, имеющему право возбудить уголовное дело. При выявлении любого из этих обстоятельств органы предварительного следствия, прокурор или суд обязаны освободить взяткодателя от уголовной ответственности.</w:t>
      </w:r>
    </w:p>
    <w:p w:rsidR="00B02254" w:rsidRPr="0081276D" w:rsidRDefault="00B02254" w:rsidP="00812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     При склонении сотрудников </w:t>
      </w:r>
      <w:r w:rsidR="0021155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к получению взятки необходимо сразу же отказаться от предложения и уведомить </w:t>
      </w:r>
      <w:r w:rsidR="00211551">
        <w:rPr>
          <w:rFonts w:ascii="Times New Roman" w:eastAsia="Times New Roman" w:hAnsi="Times New Roman" w:cs="Times New Roman"/>
          <w:sz w:val="28"/>
          <w:szCs w:val="28"/>
        </w:rPr>
        <w:t>главу поселения</w:t>
      </w:r>
      <w:r w:rsidRPr="0081276D">
        <w:rPr>
          <w:rFonts w:ascii="Times New Roman" w:eastAsia="Times New Roman" w:hAnsi="Times New Roman" w:cs="Times New Roman"/>
          <w:sz w:val="28"/>
          <w:szCs w:val="28"/>
        </w:rPr>
        <w:t xml:space="preserve"> о данном факте.</w:t>
      </w:r>
    </w:p>
    <w:p w:rsidR="0081276D" w:rsidRPr="00AE40A5" w:rsidRDefault="00B02254" w:rsidP="00EA3D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0225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1276D">
        <w:rPr>
          <w:rFonts w:ascii="Times New Roman" w:hAnsi="Times New Roman" w:cs="Times New Roman"/>
          <w:sz w:val="28"/>
          <w:szCs w:val="28"/>
        </w:rPr>
        <w:t xml:space="preserve">       </w:t>
      </w:r>
      <w:r w:rsidR="0081276D" w:rsidRPr="00AE40A5">
        <w:rPr>
          <w:rFonts w:ascii="Times New Roman" w:hAnsi="Times New Roman" w:cs="Times New Roman"/>
          <w:sz w:val="28"/>
          <w:szCs w:val="28"/>
        </w:rPr>
        <w:t>Заслушав и обсудив информацию докладчика, председательствующий решил</w:t>
      </w:r>
      <w:r w:rsidR="0081276D">
        <w:rPr>
          <w:rFonts w:ascii="Times New Roman" w:hAnsi="Times New Roman" w:cs="Times New Roman"/>
          <w:sz w:val="28"/>
          <w:szCs w:val="28"/>
        </w:rPr>
        <w:t xml:space="preserve"> и</w:t>
      </w:r>
      <w:r w:rsidR="0081276D" w:rsidRPr="00AE40A5">
        <w:rPr>
          <w:rFonts w:ascii="Times New Roman" w:hAnsi="Times New Roman" w:cs="Times New Roman"/>
          <w:sz w:val="28"/>
          <w:szCs w:val="28"/>
        </w:rPr>
        <w:t>нформацию докладчика принять к сведению.</w:t>
      </w:r>
    </w:p>
    <w:p w:rsidR="0081276D" w:rsidRDefault="0081276D" w:rsidP="008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6D" w:rsidRDefault="0081276D" w:rsidP="008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6D" w:rsidRDefault="0081276D" w:rsidP="008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6D" w:rsidRDefault="0081276D" w:rsidP="008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6D" w:rsidRDefault="0081276D" w:rsidP="008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А.В. Леонов</w:t>
      </w:r>
    </w:p>
    <w:p w:rsidR="0081276D" w:rsidRPr="00AE40A5" w:rsidRDefault="0081276D" w:rsidP="008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6D" w:rsidRPr="00AE40A5" w:rsidRDefault="0081276D" w:rsidP="008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Л.М. Кузнецова</w:t>
      </w:r>
    </w:p>
    <w:p w:rsidR="003E491D" w:rsidRDefault="003E491D"/>
    <w:sectPr w:rsidR="003E491D" w:rsidSect="00CA52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3E4A"/>
    <w:multiLevelType w:val="hybridMultilevel"/>
    <w:tmpl w:val="0478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254"/>
    <w:rsid w:val="0004431B"/>
    <w:rsid w:val="001324FC"/>
    <w:rsid w:val="00211551"/>
    <w:rsid w:val="00224C74"/>
    <w:rsid w:val="0024303E"/>
    <w:rsid w:val="002C75DF"/>
    <w:rsid w:val="00375BE3"/>
    <w:rsid w:val="003E491D"/>
    <w:rsid w:val="00405AEF"/>
    <w:rsid w:val="00420CF9"/>
    <w:rsid w:val="00504CC0"/>
    <w:rsid w:val="00584EF7"/>
    <w:rsid w:val="005A76C3"/>
    <w:rsid w:val="005D4459"/>
    <w:rsid w:val="007B3E46"/>
    <w:rsid w:val="0081276D"/>
    <w:rsid w:val="00A51AFB"/>
    <w:rsid w:val="00AF0B2F"/>
    <w:rsid w:val="00B02254"/>
    <w:rsid w:val="00BA1DEC"/>
    <w:rsid w:val="00C0479A"/>
    <w:rsid w:val="00CA529B"/>
    <w:rsid w:val="00D6574B"/>
    <w:rsid w:val="00E35830"/>
    <w:rsid w:val="00EA3D44"/>
    <w:rsid w:val="00F1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254"/>
    <w:rPr>
      <w:b/>
      <w:bCs/>
    </w:rPr>
  </w:style>
  <w:style w:type="paragraph" w:styleId="a5">
    <w:name w:val="List Paragraph"/>
    <w:basedOn w:val="a"/>
    <w:uiPriority w:val="34"/>
    <w:qFormat/>
    <w:rsid w:val="00044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2017-01-12T19:30:00Z</dcterms:created>
  <dcterms:modified xsi:type="dcterms:W3CDTF">2017-01-12T19:31:00Z</dcterms:modified>
</cp:coreProperties>
</file>