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A" w:rsidRDefault="00E17B8A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175861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</w:t>
      </w:r>
    </w:p>
    <w:p w:rsidR="00946A7D" w:rsidRPr="00501B72" w:rsidRDefault="00E17B8A" w:rsidP="00F11E68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 w:rsidR="00946A7D" w:rsidRPr="00501B72">
        <w:rPr>
          <w:b/>
          <w:noProof/>
          <w:sz w:val="28"/>
          <w:szCs w:val="28"/>
        </w:rPr>
        <w:t>СОВЕТ</w:t>
      </w:r>
      <w:r>
        <w:rPr>
          <w:b/>
          <w:noProof/>
          <w:sz w:val="28"/>
          <w:szCs w:val="28"/>
        </w:rPr>
        <w:t xml:space="preserve">                                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Полтавского сельского поселения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Красноармейского района</w:t>
      </w:r>
    </w:p>
    <w:p w:rsidR="00946A7D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D55EED" w:rsidRPr="007A3000" w:rsidRDefault="001A5054" w:rsidP="00D55EED">
      <w:pPr>
        <w:pStyle w:val="1"/>
        <w:tabs>
          <w:tab w:val="left" w:pos="9639"/>
        </w:tabs>
        <w:ind w:right="-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</w:t>
      </w:r>
      <w:r w:rsidR="00D55EED" w:rsidRPr="007A3000">
        <w:rPr>
          <w:rFonts w:ascii="Times New Roman" w:hAnsi="Times New Roman"/>
          <w:sz w:val="32"/>
          <w:szCs w:val="32"/>
        </w:rPr>
        <w:t>РЕШЕНИЕ</w:t>
      </w:r>
      <w:r>
        <w:rPr>
          <w:rFonts w:ascii="Times New Roman" w:hAnsi="Times New Roman"/>
          <w:sz w:val="32"/>
          <w:szCs w:val="32"/>
        </w:rPr>
        <w:t xml:space="preserve">                            ПРОЕКТ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E3139F" w:rsidRPr="00E3139F" w:rsidRDefault="00E3139F" w:rsidP="00E3139F"/>
    <w:p w:rsidR="004D407A" w:rsidRPr="00ED6509" w:rsidRDefault="002F3925" w:rsidP="00ED650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3139F" w:rsidRPr="00ED6509">
        <w:rPr>
          <w:sz w:val="28"/>
          <w:szCs w:val="28"/>
        </w:rPr>
        <w:t xml:space="preserve">                                 </w:t>
      </w:r>
      <w:r w:rsidR="0056290A" w:rsidRPr="00ED6509">
        <w:rPr>
          <w:sz w:val="28"/>
          <w:szCs w:val="28"/>
        </w:rPr>
        <w:t xml:space="preserve">                         </w:t>
      </w:r>
      <w:r w:rsidR="00ED6509" w:rsidRPr="00ED6509">
        <w:rPr>
          <w:sz w:val="28"/>
          <w:szCs w:val="28"/>
        </w:rPr>
        <w:t xml:space="preserve">      </w:t>
      </w:r>
      <w:r w:rsidR="00896789">
        <w:rPr>
          <w:sz w:val="28"/>
          <w:szCs w:val="28"/>
        </w:rPr>
        <w:t xml:space="preserve"> </w:t>
      </w:r>
      <w:r w:rsidR="00175861">
        <w:rPr>
          <w:sz w:val="28"/>
          <w:szCs w:val="28"/>
        </w:rPr>
        <w:t xml:space="preserve">               </w:t>
      </w:r>
      <w:r w:rsidR="00896789">
        <w:rPr>
          <w:sz w:val="28"/>
          <w:szCs w:val="28"/>
        </w:rPr>
        <w:t xml:space="preserve">   </w:t>
      </w:r>
      <w:r w:rsidR="00ED6509" w:rsidRPr="00ED6509">
        <w:rPr>
          <w:sz w:val="28"/>
          <w:szCs w:val="28"/>
        </w:rPr>
        <w:t xml:space="preserve">  </w:t>
      </w:r>
      <w:r w:rsidR="00E3139F" w:rsidRPr="00ED6509">
        <w:rPr>
          <w:sz w:val="28"/>
          <w:szCs w:val="28"/>
        </w:rPr>
        <w:t>№</w:t>
      </w:r>
      <w:r w:rsidR="0056290A" w:rsidRPr="00ED6509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4D407A" w:rsidRPr="004D407A" w:rsidRDefault="004D407A" w:rsidP="004D407A"/>
    <w:p w:rsidR="00D55EED" w:rsidRDefault="00D55EED" w:rsidP="00D55EED">
      <w:pPr>
        <w:jc w:val="center"/>
      </w:pPr>
      <w:r w:rsidRPr="008E2E09">
        <w:t>станица Полтавская</w:t>
      </w:r>
    </w:p>
    <w:p w:rsidR="00D55EED" w:rsidRDefault="00D55EED">
      <w:pPr>
        <w:pStyle w:val="a3"/>
        <w:ind w:right="-5"/>
        <w:rPr>
          <w:rFonts w:ascii="Times New Roman" w:hAnsi="Times New Roman"/>
          <w:b/>
          <w:sz w:val="28"/>
        </w:rPr>
      </w:pPr>
    </w:p>
    <w:p w:rsidR="00ED6509" w:rsidRDefault="00ED6509" w:rsidP="00ED6509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денежном содержании главы </w:t>
      </w:r>
      <w:r>
        <w:rPr>
          <w:rFonts w:ascii="Times New Roman" w:hAnsi="Times New Roman"/>
          <w:b/>
          <w:sz w:val="28"/>
        </w:rPr>
        <w:br/>
        <w:t>Полтавского сельского поселения Красноармейского района</w:t>
      </w:r>
    </w:p>
    <w:p w:rsidR="00ED6509" w:rsidRDefault="00ED6509" w:rsidP="00ED6509">
      <w:pPr>
        <w:rPr>
          <w:sz w:val="28"/>
        </w:rPr>
      </w:pPr>
    </w:p>
    <w:p w:rsidR="001A5054" w:rsidRDefault="001A5054" w:rsidP="001A5054">
      <w:pPr>
        <w:ind w:firstLine="90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Руководствуясь  статьей 7 Закона Краснодарского края  от 12 декабря 2014 года № 3068-КЗ « О краевом бюджете на 2015 год и на плановый  период 2016-2017 годов», Законом  Краснодарского края от 12 декабря 2014 года  № 3068- КЗ « О краевом бюджете на 2015 год и на плановый период  2016 и 2017  годов»,  на основании письма  первого заместителя главы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Красноармейский район от 10</w:t>
      </w:r>
      <w:proofErr w:type="gramEnd"/>
      <w:r>
        <w:rPr>
          <w:sz w:val="28"/>
          <w:szCs w:val="28"/>
        </w:rPr>
        <w:t xml:space="preserve"> декабря 2015 года № 119-5786/15 </w:t>
      </w:r>
      <w:r>
        <w:rPr>
          <w:rFonts w:eastAsia="Arial"/>
          <w:sz w:val="28"/>
          <w:szCs w:val="28"/>
        </w:rPr>
        <w:t>С</w:t>
      </w:r>
      <w:r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вет Полтавского сельского поселения Красноармейского района</w:t>
      </w:r>
      <w:r>
        <w:rPr>
          <w:sz w:val="28"/>
          <w:szCs w:val="28"/>
          <w:lang w:eastAsia="ar-SA"/>
        </w:rPr>
        <w:t xml:space="preserve"> РЕШИЛ: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A528FB">
        <w:rPr>
          <w:sz w:val="28"/>
        </w:rPr>
        <w:t xml:space="preserve"> </w:t>
      </w:r>
      <w:r>
        <w:rPr>
          <w:sz w:val="28"/>
        </w:rPr>
        <w:t xml:space="preserve">  1.Установить </w:t>
      </w:r>
      <w:r w:rsidR="00A528FB">
        <w:rPr>
          <w:sz w:val="28"/>
        </w:rPr>
        <w:t xml:space="preserve"> с 1 </w:t>
      </w:r>
      <w:r w:rsidR="001A5054">
        <w:rPr>
          <w:sz w:val="28"/>
        </w:rPr>
        <w:t>января</w:t>
      </w:r>
      <w:r w:rsidR="00A528FB">
        <w:rPr>
          <w:sz w:val="28"/>
        </w:rPr>
        <w:t xml:space="preserve"> 201</w:t>
      </w:r>
      <w:r w:rsidR="001A5054">
        <w:rPr>
          <w:sz w:val="28"/>
        </w:rPr>
        <w:t>6</w:t>
      </w:r>
      <w:r w:rsidR="00A528FB">
        <w:rPr>
          <w:sz w:val="28"/>
        </w:rPr>
        <w:t xml:space="preserve"> года</w:t>
      </w:r>
      <w:r>
        <w:rPr>
          <w:sz w:val="28"/>
        </w:rPr>
        <w:t xml:space="preserve"> денежное вознаграждение и допо</w:t>
      </w:r>
      <w:r>
        <w:rPr>
          <w:sz w:val="28"/>
        </w:rPr>
        <w:t>л</w:t>
      </w:r>
      <w:r>
        <w:rPr>
          <w:sz w:val="28"/>
        </w:rPr>
        <w:t>нительные выплаты главе Полтавского сельского поселения Красноарме</w:t>
      </w:r>
      <w:r>
        <w:rPr>
          <w:sz w:val="28"/>
        </w:rPr>
        <w:t>й</w:t>
      </w:r>
      <w:r>
        <w:rPr>
          <w:sz w:val="28"/>
        </w:rPr>
        <w:t>ского района  за счет средств бюджета поселения в размере:</w:t>
      </w:r>
    </w:p>
    <w:p w:rsidR="00ED6509" w:rsidRDefault="00ED6509" w:rsidP="00ED6509">
      <w:pPr>
        <w:ind w:left="-360"/>
        <w:jc w:val="both"/>
        <w:rPr>
          <w:sz w:val="28"/>
        </w:rPr>
      </w:pPr>
      <w:r>
        <w:rPr>
          <w:sz w:val="28"/>
        </w:rPr>
        <w:t xml:space="preserve">                - денежное вознаграждение в рублях в месяц - </w:t>
      </w:r>
      <w:r w:rsidR="001A5054">
        <w:rPr>
          <w:sz w:val="28"/>
        </w:rPr>
        <w:t xml:space="preserve">7311 </w:t>
      </w:r>
      <w:r>
        <w:rPr>
          <w:sz w:val="28"/>
        </w:rPr>
        <w:t>рублей;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 - ежемесячное денежное поощрение (количество денежных вознагражд</w:t>
      </w:r>
      <w:r>
        <w:rPr>
          <w:sz w:val="28"/>
        </w:rPr>
        <w:t>е</w:t>
      </w:r>
      <w:r>
        <w:rPr>
          <w:sz w:val="28"/>
        </w:rPr>
        <w:t xml:space="preserve">ний) -  </w:t>
      </w:r>
      <w:r w:rsidR="001A5054">
        <w:rPr>
          <w:sz w:val="28"/>
        </w:rPr>
        <w:t>5,8 или  42403 руб.80 коп</w:t>
      </w:r>
      <w:proofErr w:type="gramStart"/>
      <w:r w:rsidR="001A5054">
        <w:rPr>
          <w:sz w:val="28"/>
        </w:rPr>
        <w:t>.(</w:t>
      </w:r>
      <w:proofErr w:type="gramEnd"/>
      <w:r>
        <w:rPr>
          <w:sz w:val="28"/>
        </w:rPr>
        <w:t>ежемесячное  денежное поощрение не должно превышать  количество денежных поощрений государственных гражданских служащих Красно</w:t>
      </w:r>
      <w:r w:rsidR="00303435">
        <w:rPr>
          <w:sz w:val="28"/>
        </w:rPr>
        <w:t>дарского края)</w:t>
      </w:r>
      <w:r w:rsidR="00A528FB">
        <w:rPr>
          <w:sz w:val="28"/>
        </w:rPr>
        <w:t>,</w:t>
      </w:r>
    </w:p>
    <w:p w:rsidR="001A5054" w:rsidRDefault="00303435" w:rsidP="001A50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="002D7576">
        <w:rPr>
          <w:sz w:val="28"/>
        </w:rPr>
        <w:t>-   ежемесячная процентная добавка к денежному вознаграждению за р</w:t>
      </w:r>
      <w:r w:rsidR="002D7576">
        <w:rPr>
          <w:sz w:val="28"/>
        </w:rPr>
        <w:t>а</w:t>
      </w:r>
      <w:r w:rsidR="002D7576">
        <w:rPr>
          <w:sz w:val="28"/>
        </w:rPr>
        <w:t>боту со сведениями, имеющими степень секретности, к которым  имеется д</w:t>
      </w:r>
      <w:r w:rsidR="002D7576">
        <w:rPr>
          <w:sz w:val="28"/>
        </w:rPr>
        <w:t>о</w:t>
      </w:r>
      <w:r w:rsidR="002D7576">
        <w:rPr>
          <w:sz w:val="28"/>
        </w:rPr>
        <w:t>кументально подтвержденный доступ на законных основаниях,</w:t>
      </w:r>
      <w:r w:rsidR="002D7576">
        <w:rPr>
          <w:sz w:val="28"/>
          <w:szCs w:val="28"/>
        </w:rPr>
        <w:t xml:space="preserve"> в размере 10 % денежного вознаграждения или </w:t>
      </w:r>
      <w:r w:rsidR="001A5054">
        <w:rPr>
          <w:sz w:val="28"/>
          <w:szCs w:val="28"/>
        </w:rPr>
        <w:t>731 руб. 10 коп.</w:t>
      </w:r>
    </w:p>
    <w:p w:rsidR="00ED6509" w:rsidRDefault="00ED6509" w:rsidP="00ED6509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2. </w:t>
      </w:r>
      <w:r>
        <w:rPr>
          <w:sz w:val="28"/>
          <w:szCs w:val="28"/>
        </w:rPr>
        <w:t>При формировании фонда оплаты труда лиц, замещающих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должности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сверх суммы средств, направляемых для выплаты денежного вознагражд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ежемесячного денежного поощрения, предусматриваются следующие средства для выплаты (в расчете на год):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 ежемесячной процентной надбавки к денежному вознаграждению за работу со сведениями, составляющими государственную тайну - в размере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лутора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2)  премий за выполнение особо важных и сложных заданий - в размере двух с половиной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ежеквартального денежного поощрения - в размере десяти ежемесячных денежных вознаграждений;</w:t>
      </w:r>
    </w:p>
    <w:p w:rsidR="002B226C" w:rsidRDefault="00ED6509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единовременной выплаты при предоставлении ежегодного оплачива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отпуска и материальной помощи - в размере десяти ежемесячных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вознаграждений</w:t>
      </w:r>
      <w:r w:rsidR="00055271">
        <w:rPr>
          <w:sz w:val="28"/>
          <w:szCs w:val="28"/>
        </w:rPr>
        <w:t>;</w:t>
      </w:r>
    </w:p>
    <w:p w:rsidR="002B226C" w:rsidRPr="004D1280" w:rsidRDefault="002B226C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271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единовременной выплаты по итогам работы за месяц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квартал, год) </w:t>
      </w:r>
      <w:r w:rsidRPr="004D1280">
        <w:rPr>
          <w:sz w:val="28"/>
          <w:szCs w:val="28"/>
        </w:rPr>
        <w:t>в пределах фонда оплаты труда и максимальными размерами не ограничивается.</w:t>
      </w:r>
    </w:p>
    <w:p w:rsidR="00ED6509" w:rsidRPr="007042F1" w:rsidRDefault="00ED6509" w:rsidP="00ED6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 Представитель нанимателя вправе перераспределять средства фонда оплаты труда лиц, замещающих муниципальные должности </w:t>
      </w:r>
      <w:r>
        <w:rPr>
          <w:sz w:val="28"/>
        </w:rPr>
        <w:t>Полтавского сел</w:t>
      </w:r>
      <w:r>
        <w:rPr>
          <w:sz w:val="28"/>
        </w:rPr>
        <w:t>ь</w:t>
      </w:r>
      <w:r>
        <w:rPr>
          <w:sz w:val="28"/>
        </w:rPr>
        <w:t>ского поселения Красноармейского района, между выплатами, предусмотре</w:t>
      </w:r>
      <w:r>
        <w:rPr>
          <w:sz w:val="28"/>
        </w:rPr>
        <w:t>н</w:t>
      </w:r>
      <w:r>
        <w:rPr>
          <w:sz w:val="28"/>
        </w:rPr>
        <w:t>ными пунктом 2 настоящего решения, в пределах фонда оплаты труда.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4. Установить для главы Полтавского сельского поселения Красноарме</w:t>
      </w:r>
      <w:r>
        <w:rPr>
          <w:sz w:val="28"/>
        </w:rPr>
        <w:t>й</w:t>
      </w:r>
      <w:r>
        <w:rPr>
          <w:sz w:val="28"/>
        </w:rPr>
        <w:t>ского района ежегодный основной оплачиваемый отпуск продолжительностью 30 календарных дней и дополнительный ежегодный оплачиваемый отпуск за особые условия труда продолжительностью 15 календарных дней.</w:t>
      </w:r>
    </w:p>
    <w:p w:rsidR="00ED6509" w:rsidRDefault="00ED6509" w:rsidP="00ED6509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     5. Размеры денежного вознаграждения могут увеличиваться (индексир</w:t>
      </w:r>
      <w:r>
        <w:rPr>
          <w:sz w:val="28"/>
        </w:rPr>
        <w:t>о</w:t>
      </w:r>
      <w:r>
        <w:rPr>
          <w:sz w:val="28"/>
        </w:rPr>
        <w:t>ваться) в сроки и в пределах размера повышения (индексации)</w:t>
      </w:r>
      <w:r w:rsidRPr="009003F5">
        <w:rPr>
          <w:sz w:val="28"/>
        </w:rPr>
        <w:t xml:space="preserve"> </w:t>
      </w:r>
      <w:r>
        <w:rPr>
          <w:sz w:val="28"/>
        </w:rPr>
        <w:t>денежных возн</w:t>
      </w:r>
      <w:r>
        <w:rPr>
          <w:sz w:val="28"/>
        </w:rPr>
        <w:t>а</w:t>
      </w:r>
      <w:r>
        <w:rPr>
          <w:sz w:val="28"/>
        </w:rPr>
        <w:t>граждений государственных гражданских служащих Краснодарского края. При увеличении (индексации) денежного вознаграждения его размер подлежит о</w:t>
      </w:r>
      <w:r>
        <w:rPr>
          <w:sz w:val="28"/>
        </w:rPr>
        <w:t>к</w:t>
      </w:r>
      <w:r>
        <w:rPr>
          <w:sz w:val="28"/>
        </w:rPr>
        <w:t>руглению до целого рубля в сторону увеличения.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6.</w:t>
      </w:r>
      <w:r w:rsidR="00BF6C5D">
        <w:rPr>
          <w:sz w:val="28"/>
        </w:rPr>
        <w:t xml:space="preserve"> </w:t>
      </w:r>
      <w:r>
        <w:rPr>
          <w:sz w:val="28"/>
        </w:rPr>
        <w:t>Признать утратившим</w:t>
      </w:r>
      <w:r w:rsidR="002D7576">
        <w:rPr>
          <w:sz w:val="28"/>
        </w:rPr>
        <w:t>и</w:t>
      </w:r>
      <w:r>
        <w:rPr>
          <w:sz w:val="28"/>
        </w:rPr>
        <w:t xml:space="preserve"> силу решени</w:t>
      </w:r>
      <w:r w:rsidR="00A528FB">
        <w:rPr>
          <w:sz w:val="28"/>
        </w:rPr>
        <w:t>е</w:t>
      </w:r>
      <w:r>
        <w:rPr>
          <w:sz w:val="28"/>
        </w:rPr>
        <w:t xml:space="preserve"> Совета Полтавского сельского поселения Красноармейского района от</w:t>
      </w:r>
      <w:r w:rsidR="002D7576">
        <w:rPr>
          <w:sz w:val="28"/>
        </w:rPr>
        <w:t xml:space="preserve"> </w:t>
      </w:r>
      <w:r w:rsidR="001A5054">
        <w:rPr>
          <w:sz w:val="28"/>
        </w:rPr>
        <w:t>24</w:t>
      </w:r>
      <w:r w:rsidR="002D7576">
        <w:rPr>
          <w:sz w:val="28"/>
        </w:rPr>
        <w:t xml:space="preserve"> сентября 201</w:t>
      </w:r>
      <w:r w:rsidR="001A5054">
        <w:rPr>
          <w:sz w:val="28"/>
        </w:rPr>
        <w:t>5</w:t>
      </w:r>
      <w:r w:rsidR="002D7576">
        <w:rPr>
          <w:sz w:val="28"/>
        </w:rPr>
        <w:t xml:space="preserve"> года №</w:t>
      </w:r>
      <w:r w:rsidR="00C92CF0">
        <w:rPr>
          <w:sz w:val="28"/>
        </w:rPr>
        <w:t xml:space="preserve"> </w:t>
      </w:r>
      <w:r w:rsidR="001A5054">
        <w:rPr>
          <w:sz w:val="28"/>
        </w:rPr>
        <w:t>14</w:t>
      </w:r>
      <w:r w:rsidR="002D7576">
        <w:rPr>
          <w:sz w:val="28"/>
        </w:rPr>
        <w:t>/</w:t>
      </w:r>
      <w:r w:rsidR="00C92CF0">
        <w:rPr>
          <w:sz w:val="28"/>
        </w:rPr>
        <w:t>2</w:t>
      </w:r>
      <w:r w:rsidR="00A528FB">
        <w:rPr>
          <w:sz w:val="28"/>
        </w:rPr>
        <w:t xml:space="preserve"> « О д</w:t>
      </w:r>
      <w:r w:rsidR="00A528FB">
        <w:rPr>
          <w:sz w:val="28"/>
        </w:rPr>
        <w:t>е</w:t>
      </w:r>
      <w:r w:rsidR="00A528FB">
        <w:rPr>
          <w:sz w:val="28"/>
        </w:rPr>
        <w:t>нежном содержании  главы Полтавского сельского поселения Красноармейск</w:t>
      </w:r>
      <w:r w:rsidR="00A528FB">
        <w:rPr>
          <w:sz w:val="28"/>
        </w:rPr>
        <w:t>о</w:t>
      </w:r>
      <w:r w:rsidR="00A528FB">
        <w:rPr>
          <w:sz w:val="28"/>
        </w:rPr>
        <w:t>го района».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7.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настоящего решения возложить на постоя</w:t>
      </w:r>
      <w:r>
        <w:rPr>
          <w:sz w:val="28"/>
        </w:rPr>
        <w:t>н</w:t>
      </w:r>
      <w:r>
        <w:rPr>
          <w:sz w:val="28"/>
        </w:rPr>
        <w:t>ную комиссию по вопросам экономики, бюджету, налогам и распоряжению м</w:t>
      </w:r>
      <w:r>
        <w:rPr>
          <w:sz w:val="28"/>
        </w:rPr>
        <w:t>у</w:t>
      </w:r>
      <w:r>
        <w:rPr>
          <w:sz w:val="28"/>
        </w:rPr>
        <w:t>ниципальной собственностью (</w:t>
      </w:r>
      <w:r w:rsidR="00A062C6">
        <w:rPr>
          <w:sz w:val="28"/>
        </w:rPr>
        <w:t>Болдырева</w:t>
      </w:r>
      <w:r>
        <w:rPr>
          <w:sz w:val="28"/>
        </w:rPr>
        <w:t xml:space="preserve">). </w:t>
      </w:r>
    </w:p>
    <w:p w:rsidR="00A528FB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8. Решение вступает в силу с</w:t>
      </w:r>
      <w:r w:rsidR="00A062C6">
        <w:rPr>
          <w:sz w:val="28"/>
        </w:rPr>
        <w:t xml:space="preserve"> 1 </w:t>
      </w:r>
      <w:r w:rsidR="001A5054">
        <w:rPr>
          <w:sz w:val="28"/>
        </w:rPr>
        <w:t>января</w:t>
      </w:r>
      <w:r w:rsidR="00A062C6">
        <w:rPr>
          <w:sz w:val="28"/>
        </w:rPr>
        <w:t xml:space="preserve"> 2015 года</w:t>
      </w:r>
      <w:r w:rsidR="00A528FB">
        <w:rPr>
          <w:sz w:val="28"/>
        </w:rPr>
        <w:t>.</w:t>
      </w:r>
    </w:p>
    <w:p w:rsidR="00A528FB" w:rsidRDefault="00A528FB" w:rsidP="00ED6509">
      <w:pPr>
        <w:ind w:firstLine="360"/>
        <w:jc w:val="both"/>
        <w:rPr>
          <w:sz w:val="28"/>
        </w:rPr>
      </w:pP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A062C6" w:rsidRDefault="001A5054" w:rsidP="00A062C6">
      <w:pPr>
        <w:pStyle w:val="a9"/>
      </w:pPr>
      <w:r>
        <w:t>П</w:t>
      </w:r>
      <w:r w:rsidR="00A062C6">
        <w:t>редседател</w:t>
      </w:r>
      <w:r>
        <w:t>ь</w:t>
      </w:r>
      <w:r w:rsidR="00321582">
        <w:t xml:space="preserve"> </w:t>
      </w:r>
      <w:r w:rsidR="00A062C6">
        <w:t>Совета</w:t>
      </w:r>
    </w:p>
    <w:p w:rsidR="00A062C6" w:rsidRDefault="00A062C6" w:rsidP="00A062C6">
      <w:pPr>
        <w:pStyle w:val="a9"/>
      </w:pPr>
      <w:r>
        <w:t>Полтавского сельского поселения</w:t>
      </w:r>
    </w:p>
    <w:p w:rsidR="00A062C6" w:rsidRDefault="00A062C6" w:rsidP="00A062C6">
      <w:pPr>
        <w:pStyle w:val="a9"/>
      </w:pPr>
      <w:r>
        <w:t xml:space="preserve">Красноармейского района                                                             </w:t>
      </w:r>
      <w:r w:rsidR="001A5054">
        <w:t>С.Ф.Олефиренко</w:t>
      </w:r>
      <w:r>
        <w:t xml:space="preserve">  </w:t>
      </w:r>
    </w:p>
    <w:p w:rsidR="00A062C6" w:rsidRDefault="00A062C6" w:rsidP="00A062C6">
      <w:pPr>
        <w:pStyle w:val="a9"/>
      </w:pP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Глава</w:t>
      </w: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201801" w:rsidRDefault="00A062C6" w:rsidP="00A062C6">
      <w:pPr>
        <w:pStyle w:val="a9"/>
      </w:pPr>
      <w:r w:rsidRPr="002411D7">
        <w:rPr>
          <w:szCs w:val="28"/>
        </w:rPr>
        <w:t xml:space="preserve">Красноармейского района </w:t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  <w:t xml:space="preserve">           </w:t>
      </w:r>
      <w:r>
        <w:rPr>
          <w:szCs w:val="28"/>
        </w:rPr>
        <w:t xml:space="preserve">     </w:t>
      </w:r>
      <w:r w:rsidRPr="002411D7">
        <w:rPr>
          <w:szCs w:val="28"/>
        </w:rPr>
        <w:t xml:space="preserve"> </w:t>
      </w:r>
      <w:proofErr w:type="spellStart"/>
      <w:r>
        <w:rPr>
          <w:szCs w:val="28"/>
        </w:rPr>
        <w:t>В.А.Побожий</w:t>
      </w:r>
      <w:proofErr w:type="spellEnd"/>
      <w:r>
        <w:rPr>
          <w:szCs w:val="28"/>
        </w:rPr>
        <w:t xml:space="preserve"> </w:t>
      </w:r>
      <w:r w:rsidRPr="002411D7">
        <w:rPr>
          <w:szCs w:val="28"/>
        </w:rPr>
        <w:t xml:space="preserve"> </w:t>
      </w:r>
      <w:r w:rsidR="00201801">
        <w:tab/>
        <w:t xml:space="preserve"> </w:t>
      </w:r>
    </w:p>
    <w:sectPr w:rsidR="00201801" w:rsidSect="008E5705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63E4EAB"/>
    <w:multiLevelType w:val="hybridMultilevel"/>
    <w:tmpl w:val="621C6692"/>
    <w:lvl w:ilvl="0" w:tplc="75F47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02DCE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86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A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C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A0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C6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A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61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76E4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4B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1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4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0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06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E5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B3FE8"/>
    <w:multiLevelType w:val="hybridMultilevel"/>
    <w:tmpl w:val="CB4CB0F6"/>
    <w:lvl w:ilvl="0" w:tplc="9918A87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F404FF"/>
    <w:multiLevelType w:val="hybridMultilevel"/>
    <w:tmpl w:val="40D6B5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C2308"/>
    <w:multiLevelType w:val="hybridMultilevel"/>
    <w:tmpl w:val="94D425FA"/>
    <w:lvl w:ilvl="0" w:tplc="131C7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28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8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6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1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3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6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1D3CD2"/>
    <w:rsid w:val="00022409"/>
    <w:rsid w:val="00035DD9"/>
    <w:rsid w:val="00042830"/>
    <w:rsid w:val="00047AD6"/>
    <w:rsid w:val="00053C7A"/>
    <w:rsid w:val="000550B6"/>
    <w:rsid w:val="00055271"/>
    <w:rsid w:val="0006060B"/>
    <w:rsid w:val="000B09CE"/>
    <w:rsid w:val="000B3DA9"/>
    <w:rsid w:val="000E1383"/>
    <w:rsid w:val="00113258"/>
    <w:rsid w:val="001176B8"/>
    <w:rsid w:val="00140244"/>
    <w:rsid w:val="00154E45"/>
    <w:rsid w:val="00167CB7"/>
    <w:rsid w:val="00175861"/>
    <w:rsid w:val="0018083E"/>
    <w:rsid w:val="001A5054"/>
    <w:rsid w:val="001A5A96"/>
    <w:rsid w:val="001C1562"/>
    <w:rsid w:val="001D3CD2"/>
    <w:rsid w:val="001E6359"/>
    <w:rsid w:val="00201801"/>
    <w:rsid w:val="00226E12"/>
    <w:rsid w:val="00260733"/>
    <w:rsid w:val="00274AAF"/>
    <w:rsid w:val="00293FC4"/>
    <w:rsid w:val="002B226C"/>
    <w:rsid w:val="002B5F68"/>
    <w:rsid w:val="002D5188"/>
    <w:rsid w:val="002D7576"/>
    <w:rsid w:val="002E033D"/>
    <w:rsid w:val="002F3925"/>
    <w:rsid w:val="00303435"/>
    <w:rsid w:val="00316690"/>
    <w:rsid w:val="00321582"/>
    <w:rsid w:val="00346BF8"/>
    <w:rsid w:val="00365B92"/>
    <w:rsid w:val="00377432"/>
    <w:rsid w:val="00387A04"/>
    <w:rsid w:val="003B1B5A"/>
    <w:rsid w:val="003B4F78"/>
    <w:rsid w:val="003B5BAC"/>
    <w:rsid w:val="003D00B6"/>
    <w:rsid w:val="003D2FAA"/>
    <w:rsid w:val="003D65CF"/>
    <w:rsid w:val="003F16D3"/>
    <w:rsid w:val="003F6AAF"/>
    <w:rsid w:val="00446261"/>
    <w:rsid w:val="00450DD6"/>
    <w:rsid w:val="00465040"/>
    <w:rsid w:val="00472C6E"/>
    <w:rsid w:val="00477B65"/>
    <w:rsid w:val="00480B2B"/>
    <w:rsid w:val="0049029D"/>
    <w:rsid w:val="004B14E6"/>
    <w:rsid w:val="004D407A"/>
    <w:rsid w:val="004D6AA6"/>
    <w:rsid w:val="0050361F"/>
    <w:rsid w:val="00511888"/>
    <w:rsid w:val="0056290A"/>
    <w:rsid w:val="005774E2"/>
    <w:rsid w:val="00595271"/>
    <w:rsid w:val="005A26EC"/>
    <w:rsid w:val="005B0ADB"/>
    <w:rsid w:val="005D119B"/>
    <w:rsid w:val="00623C2B"/>
    <w:rsid w:val="00657F25"/>
    <w:rsid w:val="006830FC"/>
    <w:rsid w:val="00692CFB"/>
    <w:rsid w:val="006B5E84"/>
    <w:rsid w:val="006C29B9"/>
    <w:rsid w:val="006C50FF"/>
    <w:rsid w:val="00707522"/>
    <w:rsid w:val="00711660"/>
    <w:rsid w:val="0073589A"/>
    <w:rsid w:val="00746423"/>
    <w:rsid w:val="0075226F"/>
    <w:rsid w:val="00753BB3"/>
    <w:rsid w:val="00773CFA"/>
    <w:rsid w:val="0077660A"/>
    <w:rsid w:val="00780034"/>
    <w:rsid w:val="007938C6"/>
    <w:rsid w:val="007A3000"/>
    <w:rsid w:val="007B045A"/>
    <w:rsid w:val="007B4E0B"/>
    <w:rsid w:val="00823A4F"/>
    <w:rsid w:val="0083746D"/>
    <w:rsid w:val="008422A3"/>
    <w:rsid w:val="00850A26"/>
    <w:rsid w:val="00855572"/>
    <w:rsid w:val="00855F9B"/>
    <w:rsid w:val="0087450C"/>
    <w:rsid w:val="008874BC"/>
    <w:rsid w:val="0088786A"/>
    <w:rsid w:val="00896789"/>
    <w:rsid w:val="008E21BC"/>
    <w:rsid w:val="008E5705"/>
    <w:rsid w:val="008E75DE"/>
    <w:rsid w:val="00904BF8"/>
    <w:rsid w:val="00906642"/>
    <w:rsid w:val="00906840"/>
    <w:rsid w:val="00926DD3"/>
    <w:rsid w:val="00930837"/>
    <w:rsid w:val="00946A7D"/>
    <w:rsid w:val="00962FE6"/>
    <w:rsid w:val="00973E2C"/>
    <w:rsid w:val="00976785"/>
    <w:rsid w:val="00987B56"/>
    <w:rsid w:val="009A41DD"/>
    <w:rsid w:val="009A5857"/>
    <w:rsid w:val="009A67FA"/>
    <w:rsid w:val="009B2C83"/>
    <w:rsid w:val="009C13E6"/>
    <w:rsid w:val="009C5830"/>
    <w:rsid w:val="009E472A"/>
    <w:rsid w:val="009F73C6"/>
    <w:rsid w:val="00A02005"/>
    <w:rsid w:val="00A062C6"/>
    <w:rsid w:val="00A076E2"/>
    <w:rsid w:val="00A33AEC"/>
    <w:rsid w:val="00A33DE7"/>
    <w:rsid w:val="00A34219"/>
    <w:rsid w:val="00A42040"/>
    <w:rsid w:val="00A528FB"/>
    <w:rsid w:val="00A52A57"/>
    <w:rsid w:val="00A52CE8"/>
    <w:rsid w:val="00A83EEC"/>
    <w:rsid w:val="00A87C14"/>
    <w:rsid w:val="00A902B2"/>
    <w:rsid w:val="00AB156C"/>
    <w:rsid w:val="00AE51DC"/>
    <w:rsid w:val="00B32264"/>
    <w:rsid w:val="00B42CC4"/>
    <w:rsid w:val="00B8354B"/>
    <w:rsid w:val="00BA762A"/>
    <w:rsid w:val="00BB5315"/>
    <w:rsid w:val="00BC1F40"/>
    <w:rsid w:val="00BE200C"/>
    <w:rsid w:val="00BF6C5D"/>
    <w:rsid w:val="00C04211"/>
    <w:rsid w:val="00C5078A"/>
    <w:rsid w:val="00C631F7"/>
    <w:rsid w:val="00C72CC2"/>
    <w:rsid w:val="00C92CF0"/>
    <w:rsid w:val="00CA2DE8"/>
    <w:rsid w:val="00CC5B1D"/>
    <w:rsid w:val="00CE0355"/>
    <w:rsid w:val="00CF6745"/>
    <w:rsid w:val="00D1058D"/>
    <w:rsid w:val="00D1173A"/>
    <w:rsid w:val="00D3204D"/>
    <w:rsid w:val="00D36DFC"/>
    <w:rsid w:val="00D5540A"/>
    <w:rsid w:val="00D55EC6"/>
    <w:rsid w:val="00D55EED"/>
    <w:rsid w:val="00D63D2E"/>
    <w:rsid w:val="00D93B5F"/>
    <w:rsid w:val="00E00B17"/>
    <w:rsid w:val="00E17B8A"/>
    <w:rsid w:val="00E3139F"/>
    <w:rsid w:val="00E31B91"/>
    <w:rsid w:val="00E336CE"/>
    <w:rsid w:val="00E44C1C"/>
    <w:rsid w:val="00EA6129"/>
    <w:rsid w:val="00ED4DA7"/>
    <w:rsid w:val="00ED57A3"/>
    <w:rsid w:val="00ED6509"/>
    <w:rsid w:val="00EE1ACE"/>
    <w:rsid w:val="00EE42D7"/>
    <w:rsid w:val="00EE559F"/>
    <w:rsid w:val="00EF1FE5"/>
    <w:rsid w:val="00EF4AE1"/>
    <w:rsid w:val="00F11E68"/>
    <w:rsid w:val="00F307CE"/>
    <w:rsid w:val="00F4535B"/>
    <w:rsid w:val="00F6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D3"/>
    <w:rPr>
      <w:sz w:val="24"/>
      <w:szCs w:val="24"/>
    </w:rPr>
  </w:style>
  <w:style w:type="paragraph" w:styleId="1">
    <w:name w:val="heading 1"/>
    <w:basedOn w:val="a"/>
    <w:next w:val="a"/>
    <w:qFormat/>
    <w:rsid w:val="003F16D3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aliases w:val="H2,&quot;Изумруд&quot;"/>
    <w:basedOn w:val="a"/>
    <w:next w:val="a"/>
    <w:qFormat/>
    <w:rsid w:val="003F16D3"/>
    <w:pPr>
      <w:keepNext/>
      <w:jc w:val="center"/>
      <w:outlineLvl w:val="1"/>
    </w:pPr>
    <w:rPr>
      <w:rFonts w:ascii="Georgia" w:hAnsi="Georg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6D3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3F16D3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3F1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1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3F16D3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3F16D3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3F16D3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6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274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74AAF"/>
    <w:rPr>
      <w:color w:val="0000FF"/>
      <w:u w:val="single"/>
    </w:rPr>
  </w:style>
  <w:style w:type="paragraph" w:styleId="a9">
    <w:name w:val="No Spacing"/>
    <w:qFormat/>
    <w:rsid w:val="00A52A57"/>
    <w:pPr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12</cp:revision>
  <cp:lastPrinted>2015-10-04T10:12:00Z</cp:lastPrinted>
  <dcterms:created xsi:type="dcterms:W3CDTF">2015-09-24T05:30:00Z</dcterms:created>
  <dcterms:modified xsi:type="dcterms:W3CDTF">2015-12-25T11:16:00Z</dcterms:modified>
</cp:coreProperties>
</file>