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10" w:rsidRDefault="00B83410" w:rsidP="00053F3A">
      <w:pPr>
        <w:spacing w:after="0" w:line="340" w:lineRule="exact"/>
        <w:ind w:firstLine="709"/>
        <w:contextualSpacing/>
        <w:jc w:val="center"/>
        <w:rPr>
          <w:rFonts w:ascii="Times New Roman" w:hAnsi="Times New Roman"/>
          <w:b/>
          <w:sz w:val="28"/>
        </w:rPr>
      </w:pPr>
      <w:r w:rsidRPr="001B2AA1">
        <w:rPr>
          <w:rFonts w:ascii="Times New Roman" w:hAnsi="Times New Roman"/>
          <w:b/>
          <w:sz w:val="28"/>
        </w:rPr>
        <w:t>О кадастровой стоимости зданий и помещений</w:t>
      </w:r>
    </w:p>
    <w:p w:rsidR="00053F3A" w:rsidRPr="00130CC0" w:rsidRDefault="00053F3A" w:rsidP="00053F3A">
      <w:pPr>
        <w:spacing w:after="0" w:line="340" w:lineRule="exact"/>
        <w:ind w:firstLine="709"/>
        <w:contextualSpacing/>
        <w:jc w:val="center"/>
        <w:rPr>
          <w:rFonts w:ascii="Times New Roman" w:hAnsi="Times New Roman"/>
          <w:b/>
          <w:sz w:val="28"/>
        </w:rPr>
      </w:pPr>
    </w:p>
    <w:p w:rsidR="00B83410" w:rsidRDefault="00B83410" w:rsidP="00053F3A">
      <w:pPr>
        <w:spacing w:after="0" w:line="340" w:lineRule="exact"/>
        <w:ind w:firstLine="709"/>
        <w:contextualSpacing/>
        <w:jc w:val="both"/>
        <w:rPr>
          <w:rFonts w:ascii="Times New Roman" w:hAnsi="Times New Roman"/>
          <w:sz w:val="28"/>
        </w:rPr>
      </w:pPr>
      <w:r w:rsidRPr="00755380">
        <w:rPr>
          <w:rFonts w:ascii="Times New Roman" w:hAnsi="Times New Roman"/>
          <w:sz w:val="28"/>
        </w:rPr>
        <w:t xml:space="preserve">В настоящее время стремительными темпами развивается рынок недвижимости в городе. Появляются новые дома, кварталы, улицы, микрорайоны. Осуществляются многочисленные сделки купли-продажи, жилые и нежилые здания и помещения переходят во владение от застройщиков физическим и юридическим лицам. И все эти процессы непременно сопровождаются регистрацией прав собственности и постановкой на кадастровый учет в филиалах Росреестра. Причем, немаловажное место в этой системе достается кадастровой стоимости объектов недвижимости, которая определяет соответствующий размер сборов и налогов за пользование недвижимостью. И как раз здесь зачастую у правообладателей возникает множество вопросов и просьб, суть которых сводится к снижению установленной в отношении того или иного объекта недвижимости завышенной кадастровой стоимости. Чтобы лучше разобраться в этом вопросе мы обратились к начальнику отдела определения кадастровой стоимости </w:t>
      </w:r>
      <w:r>
        <w:rPr>
          <w:rFonts w:ascii="Times New Roman" w:hAnsi="Times New Roman"/>
          <w:sz w:val="28"/>
        </w:rPr>
        <w:t xml:space="preserve">филиала </w:t>
      </w:r>
      <w:r w:rsidRPr="00755380">
        <w:rPr>
          <w:rFonts w:ascii="Times New Roman" w:hAnsi="Times New Roman"/>
          <w:sz w:val="28"/>
        </w:rPr>
        <w:t>ФГБУ «ФКП Росреестра» Петровскому Александру Александровичу</w:t>
      </w:r>
      <w:r>
        <w:rPr>
          <w:rFonts w:ascii="Times New Roman" w:hAnsi="Times New Roman"/>
          <w:sz w:val="28"/>
        </w:rPr>
        <w:t xml:space="preserve">. </w:t>
      </w:r>
    </w:p>
    <w:p w:rsidR="00B83410" w:rsidRPr="00F109DF" w:rsidRDefault="00B83410" w:rsidP="00053F3A">
      <w:pPr>
        <w:spacing w:after="0" w:line="340" w:lineRule="exact"/>
        <w:ind w:firstLine="709"/>
        <w:contextualSpacing/>
        <w:jc w:val="both"/>
        <w:rPr>
          <w:rFonts w:ascii="Times New Roman" w:hAnsi="Times New Roman"/>
          <w:i/>
          <w:color w:val="FF0000"/>
          <w:sz w:val="28"/>
        </w:rPr>
      </w:pPr>
      <w:r w:rsidRPr="00DC4BA7">
        <w:rPr>
          <w:rFonts w:ascii="Times New Roman" w:hAnsi="Times New Roman"/>
          <w:i/>
          <w:sz w:val="28"/>
        </w:rPr>
        <w:t xml:space="preserve">– Скажите, Александр Александрович, когда и как в государственном кадастре появляется впервые кадастровая стоимость того или иного </w:t>
      </w:r>
      <w:r w:rsidRPr="009500F0">
        <w:rPr>
          <w:rFonts w:ascii="Times New Roman" w:hAnsi="Times New Roman"/>
          <w:i/>
          <w:sz w:val="28"/>
        </w:rPr>
        <w:t>объекта недвижимости?</w:t>
      </w:r>
      <w:r>
        <w:rPr>
          <w:rFonts w:ascii="Times New Roman" w:hAnsi="Times New Roman"/>
          <w:i/>
          <w:sz w:val="28"/>
        </w:rPr>
        <w:t xml:space="preserve"> </w:t>
      </w:r>
    </w:p>
    <w:p w:rsidR="00B83410" w:rsidRPr="00D6340B" w:rsidRDefault="00B83410" w:rsidP="00053F3A">
      <w:pPr>
        <w:pStyle w:val="ConsPlusNormal"/>
        <w:spacing w:before="120" w:line="340" w:lineRule="exact"/>
        <w:ind w:firstLine="0"/>
        <w:contextualSpacing/>
        <w:jc w:val="both"/>
        <w:rPr>
          <w:rFonts w:ascii="Times New Roman" w:hAnsi="Times New Roman" w:cs="Times New Roman"/>
          <w:sz w:val="28"/>
          <w:szCs w:val="28"/>
        </w:rPr>
      </w:pPr>
      <w:r w:rsidRPr="00D6340B">
        <w:rPr>
          <w:rFonts w:ascii="Times New Roman" w:hAnsi="Times New Roman" w:cs="Times New Roman"/>
          <w:sz w:val="28"/>
          <w:szCs w:val="28"/>
        </w:rPr>
        <w:tab/>
      </w:r>
      <w:r w:rsidRPr="00D6340B">
        <w:rPr>
          <w:rFonts w:ascii="Times New Roman" w:hAnsi="Times New Roman"/>
          <w:sz w:val="28"/>
        </w:rPr>
        <w:t>Кадастровая стоимость объекта недвижимости впервые</w:t>
      </w:r>
      <w:r w:rsidRPr="00D6340B">
        <w:rPr>
          <w:rFonts w:ascii="Times New Roman" w:hAnsi="Times New Roman" w:cs="Times New Roman"/>
          <w:sz w:val="28"/>
          <w:szCs w:val="28"/>
        </w:rPr>
        <w:t xml:space="preserve"> может </w:t>
      </w:r>
      <w:r w:rsidRPr="00D6340B">
        <w:rPr>
          <w:rFonts w:ascii="Times New Roman" w:hAnsi="Times New Roman"/>
          <w:sz w:val="28"/>
        </w:rPr>
        <w:t>появ</w:t>
      </w:r>
      <w:r>
        <w:rPr>
          <w:rFonts w:ascii="Times New Roman" w:hAnsi="Times New Roman"/>
          <w:sz w:val="28"/>
        </w:rPr>
        <w:t>и</w:t>
      </w:r>
      <w:r w:rsidRPr="00D6340B">
        <w:rPr>
          <w:rFonts w:ascii="Times New Roman" w:hAnsi="Times New Roman"/>
          <w:sz w:val="28"/>
        </w:rPr>
        <w:t>т</w:t>
      </w:r>
      <w:r>
        <w:rPr>
          <w:rFonts w:ascii="Times New Roman" w:hAnsi="Times New Roman"/>
          <w:sz w:val="28"/>
        </w:rPr>
        <w:t>ь</w:t>
      </w:r>
      <w:r w:rsidRPr="00D6340B">
        <w:rPr>
          <w:rFonts w:ascii="Times New Roman" w:hAnsi="Times New Roman"/>
          <w:sz w:val="28"/>
        </w:rPr>
        <w:t xml:space="preserve">ся в государственном кадастре недвижимости следующих случаях: </w:t>
      </w:r>
    </w:p>
    <w:p w:rsidR="00B83410" w:rsidRPr="00755380" w:rsidRDefault="00B83410" w:rsidP="00053F3A">
      <w:pPr>
        <w:pStyle w:val="ConsPlusNormal"/>
        <w:numPr>
          <w:ilvl w:val="0"/>
          <w:numId w:val="1"/>
        </w:numPr>
        <w:spacing w:before="120" w:line="340" w:lineRule="exact"/>
        <w:contextualSpacing/>
        <w:jc w:val="both"/>
        <w:rPr>
          <w:rFonts w:ascii="Times New Roman" w:hAnsi="Times New Roman" w:cs="Times New Roman"/>
          <w:sz w:val="28"/>
          <w:szCs w:val="28"/>
        </w:rPr>
      </w:pPr>
      <w:proofErr w:type="gramStart"/>
      <w:r w:rsidRPr="00755380">
        <w:rPr>
          <w:rFonts w:ascii="Times New Roman" w:hAnsi="Times New Roman" w:cs="Times New Roman"/>
          <w:sz w:val="28"/>
          <w:szCs w:val="28"/>
        </w:rPr>
        <w:t>установленная</w:t>
      </w:r>
      <w:proofErr w:type="gramEnd"/>
      <w:r w:rsidRPr="00755380">
        <w:rPr>
          <w:rFonts w:ascii="Times New Roman" w:hAnsi="Times New Roman" w:cs="Times New Roman"/>
          <w:sz w:val="28"/>
          <w:szCs w:val="28"/>
        </w:rPr>
        <w:t xml:space="preserve"> в результате проведения государственной кадастровой оценки;</w:t>
      </w:r>
    </w:p>
    <w:p w:rsidR="00B83410" w:rsidRPr="00755380" w:rsidRDefault="00B83410" w:rsidP="00053F3A">
      <w:pPr>
        <w:pStyle w:val="ConsPlusNormal"/>
        <w:numPr>
          <w:ilvl w:val="0"/>
          <w:numId w:val="1"/>
        </w:numPr>
        <w:spacing w:before="120" w:line="340" w:lineRule="exact"/>
        <w:contextualSpacing/>
        <w:jc w:val="both"/>
        <w:rPr>
          <w:rFonts w:ascii="Times New Roman" w:hAnsi="Times New Roman" w:cs="Times New Roman"/>
          <w:sz w:val="28"/>
          <w:szCs w:val="28"/>
        </w:rPr>
      </w:pPr>
      <w:proofErr w:type="gramStart"/>
      <w:r w:rsidRPr="00755380">
        <w:rPr>
          <w:rFonts w:ascii="Times New Roman" w:hAnsi="Times New Roman" w:cs="Times New Roman"/>
          <w:sz w:val="28"/>
          <w:szCs w:val="28"/>
        </w:rPr>
        <w:t>определенная</w:t>
      </w:r>
      <w:proofErr w:type="gramEnd"/>
      <w:r w:rsidRPr="00755380">
        <w:rPr>
          <w:rFonts w:ascii="Times New Roman" w:hAnsi="Times New Roman" w:cs="Times New Roman"/>
          <w:sz w:val="28"/>
          <w:szCs w:val="28"/>
        </w:rPr>
        <w:t xml:space="preserve"> при осуществлении государственного кадастрового учета;</w:t>
      </w:r>
    </w:p>
    <w:p w:rsidR="00B83410" w:rsidRPr="006B16B3" w:rsidRDefault="00B83410" w:rsidP="00053F3A">
      <w:pPr>
        <w:pStyle w:val="ConsPlusNormal"/>
        <w:numPr>
          <w:ilvl w:val="0"/>
          <w:numId w:val="1"/>
        </w:numPr>
        <w:spacing w:before="120" w:line="340" w:lineRule="exact"/>
        <w:contextualSpacing/>
        <w:jc w:val="both"/>
        <w:rPr>
          <w:rFonts w:ascii="Times New Roman" w:hAnsi="Times New Roman" w:cs="Times New Roman"/>
          <w:sz w:val="28"/>
          <w:szCs w:val="28"/>
        </w:rPr>
      </w:pPr>
      <w:proofErr w:type="gramStart"/>
      <w:r w:rsidRPr="00755380">
        <w:rPr>
          <w:rFonts w:ascii="Times New Roman" w:hAnsi="Times New Roman" w:cs="Times New Roman"/>
          <w:sz w:val="28"/>
          <w:szCs w:val="28"/>
        </w:rPr>
        <w:t>установленная</w:t>
      </w:r>
      <w:proofErr w:type="gramEnd"/>
      <w:r w:rsidRPr="00755380">
        <w:rPr>
          <w:rFonts w:ascii="Times New Roman" w:hAnsi="Times New Roman" w:cs="Times New Roman"/>
          <w:sz w:val="28"/>
          <w:szCs w:val="28"/>
        </w:rPr>
        <w:t xml:space="preserve"> в результате рассмотрения споров о результатах определения кадастровой стоимости.</w:t>
      </w:r>
    </w:p>
    <w:p w:rsidR="00B83410" w:rsidRDefault="00B83410" w:rsidP="00053F3A">
      <w:pPr>
        <w:spacing w:after="0" w:line="340" w:lineRule="exact"/>
        <w:ind w:firstLine="709"/>
        <w:contextualSpacing/>
        <w:jc w:val="both"/>
        <w:rPr>
          <w:rFonts w:ascii="Times New Roman" w:hAnsi="Times New Roman" w:cs="Times New Roman"/>
          <w:sz w:val="28"/>
          <w:szCs w:val="28"/>
        </w:rPr>
      </w:pPr>
    </w:p>
    <w:p w:rsidR="00B83410" w:rsidRPr="00BF356D" w:rsidRDefault="00B83410" w:rsidP="00053F3A">
      <w:pPr>
        <w:spacing w:after="0" w:line="340" w:lineRule="exact"/>
        <w:ind w:firstLine="709"/>
        <w:contextualSpacing/>
        <w:jc w:val="both"/>
        <w:rPr>
          <w:rFonts w:ascii="Times New Roman" w:hAnsi="Times New Roman" w:cs="Times New Roman"/>
          <w:sz w:val="28"/>
        </w:rPr>
      </w:pPr>
      <w:r w:rsidRPr="00BF356D">
        <w:rPr>
          <w:rFonts w:ascii="Times New Roman" w:hAnsi="Times New Roman" w:cs="Times New Roman"/>
          <w:sz w:val="28"/>
          <w:szCs w:val="28"/>
        </w:rPr>
        <w:t>Государственная кадастровая оценка проводится в отношении объектов недвижимости, учтенных в государственном кадастре недвижимости. Государственная кадастровая оценка объектов недвижимости осуществляется каждые пять лет</w:t>
      </w:r>
      <w:r>
        <w:rPr>
          <w:rFonts w:ascii="Times New Roman" w:hAnsi="Times New Roman" w:cs="Times New Roman"/>
          <w:sz w:val="28"/>
          <w:szCs w:val="28"/>
        </w:rPr>
        <w:t>.</w:t>
      </w:r>
      <w:r w:rsidRPr="00BF356D">
        <w:rPr>
          <w:rFonts w:ascii="Times New Roman" w:hAnsi="Times New Roman" w:cs="Times New Roman"/>
          <w:sz w:val="28"/>
          <w:szCs w:val="28"/>
        </w:rPr>
        <w:t xml:space="preserve"> </w:t>
      </w:r>
      <w:r w:rsidRPr="00BF356D">
        <w:rPr>
          <w:rFonts w:ascii="Times New Roman" w:hAnsi="Times New Roman" w:cs="Times New Roman"/>
          <w:sz w:val="28"/>
        </w:rPr>
        <w:t xml:space="preserve">В Краснодарском крае, например, первая </w:t>
      </w:r>
      <w:r w:rsidRPr="00BF356D">
        <w:rPr>
          <w:rFonts w:ascii="Times New Roman" w:hAnsi="Times New Roman" w:cs="Times New Roman"/>
          <w:sz w:val="28"/>
          <w:szCs w:val="28"/>
        </w:rPr>
        <w:t xml:space="preserve">государственная кадастровая оценка </w:t>
      </w:r>
      <w:r w:rsidRPr="00BF356D">
        <w:rPr>
          <w:rFonts w:ascii="Times New Roman" w:hAnsi="Times New Roman" w:cs="Times New Roman"/>
          <w:bCs/>
          <w:sz w:val="28"/>
          <w:szCs w:val="28"/>
        </w:rPr>
        <w:t>объектов капитального строительства</w:t>
      </w:r>
      <w:r w:rsidRPr="00BF356D">
        <w:rPr>
          <w:rFonts w:ascii="Times New Roman" w:hAnsi="Times New Roman" w:cs="Times New Roman"/>
          <w:sz w:val="28"/>
        </w:rPr>
        <w:t xml:space="preserve"> была проведена в 2011 году. Инициатива решения исходила от Росреестра. </w:t>
      </w:r>
      <w:r>
        <w:rPr>
          <w:rFonts w:ascii="Times New Roman" w:hAnsi="Times New Roman" w:cs="Times New Roman"/>
          <w:sz w:val="28"/>
        </w:rPr>
        <w:t>Задача филиала учреждения</w:t>
      </w:r>
      <w:r w:rsidRPr="00BF356D">
        <w:rPr>
          <w:rFonts w:ascii="Times New Roman" w:hAnsi="Times New Roman" w:cs="Times New Roman"/>
          <w:sz w:val="28"/>
        </w:rPr>
        <w:t xml:space="preserve"> на данном этапе заключалась в своевременном предоставлении сведений обо всех зданиях и помещениях, включенных на тот момент в государственный кадастр</w:t>
      </w:r>
      <w:r>
        <w:rPr>
          <w:rFonts w:ascii="Times New Roman" w:hAnsi="Times New Roman" w:cs="Times New Roman"/>
          <w:sz w:val="28"/>
        </w:rPr>
        <w:t xml:space="preserve"> недвижимости</w:t>
      </w:r>
      <w:r w:rsidRPr="00BF356D">
        <w:rPr>
          <w:rFonts w:ascii="Times New Roman" w:hAnsi="Times New Roman" w:cs="Times New Roman"/>
          <w:sz w:val="28"/>
        </w:rPr>
        <w:t xml:space="preserve">. Все результаты, определенные в ходе той работы, а именно: кадастровая стоимость зданий и помещений, показатели кадастровой стоимости по кадастровым кварталам, населенным пунктам, – были утверждены администрацией </w:t>
      </w:r>
      <w:r>
        <w:rPr>
          <w:rFonts w:ascii="Times New Roman" w:hAnsi="Times New Roman" w:cs="Times New Roman"/>
          <w:sz w:val="28"/>
        </w:rPr>
        <w:t xml:space="preserve">Краснодарского </w:t>
      </w:r>
      <w:r w:rsidRPr="00BF356D">
        <w:rPr>
          <w:rFonts w:ascii="Times New Roman" w:hAnsi="Times New Roman" w:cs="Times New Roman"/>
          <w:sz w:val="28"/>
        </w:rPr>
        <w:t>края. Кроме того они были опубликованы на официальном сайте краевого портала.</w:t>
      </w:r>
    </w:p>
    <w:p w:rsidR="00B83410" w:rsidRPr="00BF356D" w:rsidRDefault="00B83410" w:rsidP="00053F3A">
      <w:pPr>
        <w:spacing w:after="0" w:line="340" w:lineRule="exact"/>
        <w:ind w:firstLine="709"/>
        <w:contextualSpacing/>
        <w:jc w:val="both"/>
        <w:rPr>
          <w:rFonts w:ascii="Times New Roman" w:hAnsi="Times New Roman" w:cs="Times New Roman"/>
          <w:sz w:val="28"/>
        </w:rPr>
      </w:pPr>
      <w:r w:rsidRPr="00BF356D">
        <w:rPr>
          <w:rFonts w:ascii="Times New Roman" w:hAnsi="Times New Roman" w:cs="Times New Roman"/>
          <w:sz w:val="28"/>
          <w:szCs w:val="28"/>
        </w:rPr>
        <w:t xml:space="preserve">Определение кадастровой стоимости объектов недвижимости филиалом учреждения осуществляется только при осуществлении государственного кадастрового учета объектов недвижимости, включении в государственный кадастр </w:t>
      </w:r>
      <w:r w:rsidRPr="00BF356D">
        <w:rPr>
          <w:rFonts w:ascii="Times New Roman" w:hAnsi="Times New Roman" w:cs="Times New Roman"/>
          <w:sz w:val="28"/>
          <w:szCs w:val="28"/>
        </w:rPr>
        <w:lastRenderedPageBreak/>
        <w:t>недвижимости сведений о ранее учтенном объекте недвижимости или внесении в государственный кадастр недвижимости сведений при изменении качественных и количественных характеристик объектов недвижимости.</w:t>
      </w:r>
    </w:p>
    <w:p w:rsidR="00B83410" w:rsidRPr="00BF356D" w:rsidRDefault="00B83410" w:rsidP="00053F3A">
      <w:pPr>
        <w:spacing w:after="0" w:line="340" w:lineRule="exact"/>
        <w:ind w:firstLine="709"/>
        <w:contextualSpacing/>
        <w:jc w:val="both"/>
        <w:rPr>
          <w:rFonts w:ascii="Times New Roman" w:hAnsi="Times New Roman" w:cs="Times New Roman"/>
          <w:sz w:val="28"/>
        </w:rPr>
      </w:pPr>
      <w:r w:rsidRPr="00BF356D">
        <w:rPr>
          <w:rFonts w:ascii="Times New Roman" w:hAnsi="Times New Roman" w:cs="Times New Roman"/>
          <w:sz w:val="28"/>
        </w:rPr>
        <w:t xml:space="preserve">В случаях появления новых сведений о зданиях и помещениях, а также изменения площади, назначения, номера кадастрового квартала, кадастровая оценка данных объектов недвижимости осуществляется непосредственно нашим филиалом ФГБУ «ФКП Росреестра по Краснодарскому краю. </w:t>
      </w:r>
    </w:p>
    <w:p w:rsidR="00B83410" w:rsidRPr="00BF356D" w:rsidRDefault="00B83410" w:rsidP="00053F3A">
      <w:pPr>
        <w:spacing w:after="0" w:line="340" w:lineRule="exact"/>
        <w:ind w:firstLine="709"/>
        <w:contextualSpacing/>
        <w:jc w:val="both"/>
        <w:rPr>
          <w:rFonts w:ascii="Times New Roman" w:hAnsi="Times New Roman" w:cs="Times New Roman"/>
          <w:sz w:val="28"/>
        </w:rPr>
      </w:pPr>
      <w:r w:rsidRPr="00BF356D">
        <w:rPr>
          <w:rFonts w:ascii="Times New Roman" w:hAnsi="Times New Roman" w:cs="Times New Roman"/>
          <w:sz w:val="28"/>
        </w:rPr>
        <w:t>Что касается объектов незавершенного строительства, то кадастровая стоимость для них будет определена исключительно в случае завершения строительства и последующего внесения в государственный кадастр недвижимости сведений о таком объекте в качестве завершенного строительством здания.</w:t>
      </w:r>
    </w:p>
    <w:p w:rsidR="00B83410" w:rsidRPr="00DC4BA7" w:rsidRDefault="00B83410" w:rsidP="00053F3A">
      <w:pPr>
        <w:spacing w:after="0" w:line="340" w:lineRule="exact"/>
        <w:ind w:firstLine="709"/>
        <w:contextualSpacing/>
        <w:jc w:val="both"/>
        <w:rPr>
          <w:rFonts w:ascii="Times New Roman" w:hAnsi="Times New Roman"/>
          <w:i/>
          <w:sz w:val="28"/>
        </w:rPr>
      </w:pPr>
      <w:r w:rsidRPr="00DC4BA7">
        <w:rPr>
          <w:rFonts w:ascii="Times New Roman" w:hAnsi="Times New Roman"/>
          <w:i/>
          <w:sz w:val="28"/>
        </w:rPr>
        <w:t xml:space="preserve">– Александр Александрович, а как определяется кадастровая стоимость </w:t>
      </w:r>
      <w:r>
        <w:rPr>
          <w:rFonts w:ascii="Times New Roman" w:hAnsi="Times New Roman"/>
          <w:i/>
          <w:sz w:val="28"/>
        </w:rPr>
        <w:t xml:space="preserve">объектов капитального строительства. </w:t>
      </w:r>
      <w:r w:rsidRPr="00DC4BA7">
        <w:rPr>
          <w:rFonts w:ascii="Times New Roman" w:hAnsi="Times New Roman"/>
          <w:i/>
          <w:sz w:val="28"/>
        </w:rPr>
        <w:t xml:space="preserve">Как производят оценку в Вашем отделе? Какие характеристики влияют на кадастровую стоимость </w:t>
      </w:r>
      <w:r>
        <w:rPr>
          <w:rFonts w:ascii="Times New Roman" w:hAnsi="Times New Roman"/>
          <w:i/>
          <w:sz w:val="28"/>
        </w:rPr>
        <w:t xml:space="preserve">объектов капитального строительства </w:t>
      </w:r>
      <w:r w:rsidRPr="00DC4BA7">
        <w:rPr>
          <w:rFonts w:ascii="Times New Roman" w:hAnsi="Times New Roman"/>
          <w:i/>
          <w:sz w:val="28"/>
        </w:rPr>
        <w:t>и определяют ее?</w:t>
      </w:r>
    </w:p>
    <w:p w:rsidR="00B83410" w:rsidRPr="002A3A0A" w:rsidRDefault="00B83410" w:rsidP="00053F3A">
      <w:pPr>
        <w:spacing w:after="0" w:line="340" w:lineRule="exact"/>
        <w:ind w:firstLine="709"/>
        <w:contextualSpacing/>
        <w:jc w:val="both"/>
        <w:rPr>
          <w:rFonts w:ascii="Times New Roman" w:hAnsi="Times New Roman" w:cs="Times New Roman"/>
          <w:sz w:val="28"/>
          <w:szCs w:val="28"/>
        </w:rPr>
      </w:pPr>
      <w:r w:rsidRPr="002A3A0A">
        <w:rPr>
          <w:rFonts w:ascii="Times New Roman" w:hAnsi="Times New Roman" w:cs="Times New Roman"/>
          <w:sz w:val="28"/>
        </w:rPr>
        <w:t>– На самом деле здесь необходимо учитывать множество параметров. Сам алгоритм определения кадастровой стоимости объектов капитального строительства установлен законодательством, а именно</w:t>
      </w:r>
      <w:r w:rsidRPr="002A3A0A">
        <w:rPr>
          <w:rFonts w:ascii="Times New Roman" w:hAnsi="Times New Roman" w:cs="Times New Roman"/>
          <w:sz w:val="28"/>
          <w:szCs w:val="28"/>
        </w:rPr>
        <w:t xml:space="preserve"> статьей 24.19 Федерального закона «Об оценочной деятельности в Российской Федерации», и порядком определения кадастровой стоимости объектов недвижимости, установленным приказом Минэкономразвития России № 113.</w:t>
      </w:r>
    </w:p>
    <w:p w:rsidR="00B83410" w:rsidRPr="002A3A0A" w:rsidRDefault="00B83410" w:rsidP="00053F3A">
      <w:pPr>
        <w:spacing w:after="0" w:line="340" w:lineRule="exact"/>
        <w:ind w:firstLine="709"/>
        <w:contextualSpacing/>
        <w:jc w:val="both"/>
        <w:rPr>
          <w:rFonts w:ascii="Times New Roman" w:hAnsi="Times New Roman" w:cs="Times New Roman"/>
          <w:sz w:val="28"/>
          <w:szCs w:val="28"/>
        </w:rPr>
      </w:pPr>
      <w:r w:rsidRPr="002A3A0A">
        <w:rPr>
          <w:rFonts w:ascii="Times New Roman" w:hAnsi="Times New Roman" w:cs="Times New Roman"/>
          <w:sz w:val="28"/>
          <w:szCs w:val="28"/>
        </w:rPr>
        <w:t xml:space="preserve">Согласно указанному порядку кадастровая стоимость объекта недвижимости определяется филиалом учреждения путем умножения среднего значения удельного показателя кадастровой стоимости на его площадь. </w:t>
      </w:r>
    </w:p>
    <w:p w:rsidR="00B83410" w:rsidRPr="002A3A0A" w:rsidRDefault="00B83410" w:rsidP="00053F3A">
      <w:pPr>
        <w:spacing w:after="0" w:line="340" w:lineRule="exact"/>
        <w:ind w:firstLine="709"/>
        <w:contextualSpacing/>
        <w:jc w:val="both"/>
        <w:rPr>
          <w:rFonts w:ascii="Times New Roman" w:hAnsi="Times New Roman" w:cs="Times New Roman"/>
          <w:sz w:val="28"/>
        </w:rPr>
      </w:pPr>
      <w:r w:rsidRPr="002A3A0A">
        <w:rPr>
          <w:rFonts w:ascii="Times New Roman" w:hAnsi="Times New Roman" w:cs="Times New Roman"/>
          <w:sz w:val="28"/>
          <w:szCs w:val="28"/>
        </w:rPr>
        <w:t xml:space="preserve">Необходимо отметить, что </w:t>
      </w:r>
      <w:r w:rsidRPr="002A3A0A">
        <w:rPr>
          <w:rFonts w:ascii="Times New Roman" w:hAnsi="Times New Roman" w:cs="Times New Roman"/>
          <w:sz w:val="28"/>
        </w:rPr>
        <w:t xml:space="preserve">на территории Краснодарского края удельные показатели кадастровой стоимости утверждены </w:t>
      </w:r>
      <w:r w:rsidRPr="002A3A0A">
        <w:rPr>
          <w:rFonts w:ascii="Times New Roman" w:hAnsi="Times New Roman" w:cs="Times New Roman"/>
          <w:sz w:val="28"/>
          <w:szCs w:val="28"/>
        </w:rPr>
        <w:t>постановлением главы администрации (губернатора) Краснодарского края № 12 «Об утверждении результатов государственной кадастровой оценки объектов недвижимости, расположенных на территории Краснодарского края»</w:t>
      </w:r>
      <w:r w:rsidRPr="002A3A0A">
        <w:rPr>
          <w:rFonts w:ascii="Times New Roman" w:hAnsi="Times New Roman" w:cs="Times New Roman"/>
          <w:sz w:val="28"/>
        </w:rPr>
        <w:t xml:space="preserve">. </w:t>
      </w:r>
    </w:p>
    <w:p w:rsidR="00B83410" w:rsidRPr="002A3A0A" w:rsidRDefault="00B83410" w:rsidP="00053F3A">
      <w:pPr>
        <w:spacing w:after="0" w:line="340" w:lineRule="exact"/>
        <w:ind w:firstLine="709"/>
        <w:contextualSpacing/>
        <w:jc w:val="both"/>
        <w:rPr>
          <w:rFonts w:ascii="Times New Roman" w:hAnsi="Times New Roman" w:cs="Times New Roman"/>
          <w:sz w:val="28"/>
        </w:rPr>
      </w:pPr>
      <w:r w:rsidRPr="002A3A0A">
        <w:rPr>
          <w:rFonts w:ascii="Times New Roman" w:hAnsi="Times New Roman" w:cs="Times New Roman"/>
          <w:sz w:val="28"/>
        </w:rPr>
        <w:t>Значение удельного показателя зависит сразу от нескольких характеристик. Во-первых, это вид объекта недвижимости. Это может быть либо здание, либо помещение. Во-вторых, номер кадастрового квартала, согласно местоположению данного объекта. В-третьих, назначение объекта. Объект недвижимости может быть нежилым зданием, жилым домом, нежилым помещением, либо жилым помещением. Из этих трех параметров складывается удельный показатель кадастровой стоимости. После чего он умножается на площадь данного объекта недвижимости.</w:t>
      </w:r>
    </w:p>
    <w:p w:rsidR="00B83410" w:rsidRPr="005B1451" w:rsidRDefault="00B83410" w:rsidP="00053F3A">
      <w:pPr>
        <w:spacing w:after="0" w:line="340" w:lineRule="exact"/>
        <w:ind w:firstLine="709"/>
        <w:contextualSpacing/>
        <w:jc w:val="both"/>
        <w:rPr>
          <w:rFonts w:ascii="Times New Roman" w:hAnsi="Times New Roman"/>
          <w:i/>
          <w:sz w:val="28"/>
        </w:rPr>
      </w:pPr>
      <w:r w:rsidRPr="005B1451">
        <w:rPr>
          <w:rFonts w:ascii="Times New Roman" w:hAnsi="Times New Roman"/>
          <w:i/>
          <w:sz w:val="28"/>
        </w:rPr>
        <w:t>– А как влияют на кадастровую стоимость строительные характеристики объекта недвижимости? И влияют ли вообще?</w:t>
      </w:r>
    </w:p>
    <w:p w:rsidR="00B83410" w:rsidRDefault="00B83410" w:rsidP="00053F3A">
      <w:pPr>
        <w:spacing w:after="0" w:line="340" w:lineRule="exact"/>
        <w:ind w:firstLine="709"/>
        <w:contextualSpacing/>
        <w:jc w:val="both"/>
        <w:rPr>
          <w:rFonts w:ascii="Times New Roman" w:hAnsi="Times New Roman"/>
          <w:sz w:val="28"/>
        </w:rPr>
      </w:pPr>
      <w:r>
        <w:rPr>
          <w:rFonts w:ascii="Times New Roman" w:hAnsi="Times New Roman"/>
          <w:sz w:val="28"/>
        </w:rPr>
        <w:t>– Нет, не влияют. Для определения кадастровой оценки не важны ни этажность данного объекта, ни материал, который использовался при строительстве, ни какие-либо другие возможные характеристики. Важны только два показателя: удельный показатель кадастровой стоимости и площадь здания или помещения.</w:t>
      </w:r>
    </w:p>
    <w:p w:rsidR="00B83410" w:rsidRDefault="00B83410" w:rsidP="00053F3A">
      <w:pPr>
        <w:spacing w:after="0" w:line="340" w:lineRule="exact"/>
        <w:ind w:firstLine="709"/>
        <w:contextualSpacing/>
        <w:jc w:val="both"/>
        <w:rPr>
          <w:rFonts w:ascii="Times New Roman" w:hAnsi="Times New Roman"/>
          <w:sz w:val="28"/>
        </w:rPr>
      </w:pPr>
      <w:r>
        <w:rPr>
          <w:rFonts w:ascii="Times New Roman" w:hAnsi="Times New Roman"/>
          <w:sz w:val="28"/>
        </w:rPr>
        <w:lastRenderedPageBreak/>
        <w:t xml:space="preserve">– </w:t>
      </w:r>
      <w:r w:rsidRPr="00130CC0">
        <w:rPr>
          <w:rFonts w:ascii="Times New Roman" w:hAnsi="Times New Roman"/>
          <w:i/>
          <w:sz w:val="28"/>
        </w:rPr>
        <w:t>Александр Александрович, а как изменить кадастровую стоимость объекта недвижимости? Куда следует обращаться и к чему готовиться тем, кто собирается этим заняться?</w:t>
      </w:r>
    </w:p>
    <w:p w:rsidR="00B83410" w:rsidRPr="002A3A0A" w:rsidRDefault="00B83410" w:rsidP="00053F3A">
      <w:pPr>
        <w:spacing w:after="0" w:line="340" w:lineRule="exact"/>
        <w:ind w:firstLine="709"/>
        <w:contextualSpacing/>
        <w:jc w:val="both"/>
        <w:rPr>
          <w:rFonts w:ascii="Times New Roman" w:hAnsi="Times New Roman" w:cs="Times New Roman"/>
          <w:sz w:val="28"/>
        </w:rPr>
      </w:pPr>
      <w:r w:rsidRPr="002A3A0A">
        <w:rPr>
          <w:rFonts w:ascii="Times New Roman" w:hAnsi="Times New Roman" w:cs="Times New Roman"/>
          <w:sz w:val="28"/>
        </w:rPr>
        <w:t xml:space="preserve">– Готовиться к чему-то страшному не нужно. Эта процедура требует времени. Самый идеальный вариант – это когда кадастровая стоимость максимально приближена к размеру </w:t>
      </w:r>
      <w:proofErr w:type="gramStart"/>
      <w:r w:rsidRPr="002A3A0A">
        <w:rPr>
          <w:rFonts w:ascii="Times New Roman" w:hAnsi="Times New Roman" w:cs="Times New Roman"/>
          <w:sz w:val="28"/>
        </w:rPr>
        <w:t>рыночной</w:t>
      </w:r>
      <w:proofErr w:type="gramEnd"/>
      <w:r w:rsidRPr="002A3A0A">
        <w:rPr>
          <w:rFonts w:ascii="Times New Roman" w:hAnsi="Times New Roman" w:cs="Times New Roman"/>
          <w:sz w:val="28"/>
        </w:rPr>
        <w:t>. Но, как я уже упоминал, кадастровая стоимость не складывается из индивидуальных показателей объекта недвижимости, что сложно сказать о рыночной</w:t>
      </w:r>
      <w:r>
        <w:rPr>
          <w:rFonts w:ascii="Times New Roman" w:hAnsi="Times New Roman" w:cs="Times New Roman"/>
          <w:sz w:val="28"/>
        </w:rPr>
        <w:t>, при определении которой</w:t>
      </w:r>
      <w:r w:rsidRPr="002A3A0A">
        <w:rPr>
          <w:rFonts w:ascii="Times New Roman" w:hAnsi="Times New Roman" w:cs="Times New Roman"/>
          <w:sz w:val="28"/>
        </w:rPr>
        <w:t xml:space="preserve"> зависит все, и этаж, и </w:t>
      </w:r>
      <w:proofErr w:type="spellStart"/>
      <w:r w:rsidRPr="002A3A0A">
        <w:rPr>
          <w:rFonts w:ascii="Times New Roman" w:hAnsi="Times New Roman" w:cs="Times New Roman"/>
          <w:sz w:val="28"/>
        </w:rPr>
        <w:t>шумоизоляция</w:t>
      </w:r>
      <w:proofErr w:type="spellEnd"/>
      <w:r w:rsidRPr="002A3A0A">
        <w:rPr>
          <w:rFonts w:ascii="Times New Roman" w:hAnsi="Times New Roman" w:cs="Times New Roman"/>
          <w:sz w:val="28"/>
        </w:rPr>
        <w:t xml:space="preserve"> стен, и вид из окна, если речь идет о квартире. </w:t>
      </w:r>
    </w:p>
    <w:p w:rsidR="00B83410" w:rsidRPr="002A3A0A" w:rsidRDefault="00B83410" w:rsidP="00053F3A">
      <w:pPr>
        <w:spacing w:after="0" w:line="340" w:lineRule="exact"/>
        <w:ind w:firstLine="709"/>
        <w:contextualSpacing/>
        <w:jc w:val="both"/>
        <w:rPr>
          <w:rFonts w:ascii="Times New Roman" w:hAnsi="Times New Roman" w:cs="Times New Roman"/>
          <w:sz w:val="28"/>
          <w:szCs w:val="28"/>
        </w:rPr>
      </w:pPr>
      <w:r w:rsidRPr="002A3A0A">
        <w:rPr>
          <w:rFonts w:ascii="Times New Roman" w:hAnsi="Times New Roman" w:cs="Times New Roman"/>
          <w:sz w:val="28"/>
          <w:szCs w:val="28"/>
        </w:rPr>
        <w:t xml:space="preserve">Филиал учреждения не наделен полномочиями </w:t>
      </w:r>
      <w:proofErr w:type="gramStart"/>
      <w:r w:rsidRPr="002A3A0A">
        <w:rPr>
          <w:rFonts w:ascii="Times New Roman" w:hAnsi="Times New Roman" w:cs="Times New Roman"/>
          <w:sz w:val="28"/>
          <w:szCs w:val="28"/>
        </w:rPr>
        <w:t>пересмотреть</w:t>
      </w:r>
      <w:proofErr w:type="gramEnd"/>
      <w:r w:rsidRPr="002A3A0A">
        <w:rPr>
          <w:rFonts w:ascii="Times New Roman" w:hAnsi="Times New Roman" w:cs="Times New Roman"/>
          <w:sz w:val="28"/>
          <w:szCs w:val="28"/>
        </w:rPr>
        <w:t xml:space="preserve"> или изменить размер кадастровой стоимости. </w:t>
      </w:r>
      <w:r w:rsidRPr="002A3A0A">
        <w:rPr>
          <w:rFonts w:ascii="Times New Roman" w:hAnsi="Times New Roman" w:cs="Times New Roman"/>
          <w:sz w:val="28"/>
        </w:rPr>
        <w:t xml:space="preserve">Но если правообладателю кажется, что кадастровая стоимость превышает </w:t>
      </w:r>
      <w:r w:rsidRPr="002A3A0A">
        <w:rPr>
          <w:rFonts w:ascii="Times New Roman" w:hAnsi="Times New Roman" w:cs="Times New Roman"/>
          <w:spacing w:val="6"/>
          <w:sz w:val="28"/>
          <w:szCs w:val="28"/>
        </w:rPr>
        <w:t>его рыночную стоимость</w:t>
      </w:r>
      <w:r w:rsidRPr="002A3A0A">
        <w:rPr>
          <w:rFonts w:ascii="Times New Roman" w:hAnsi="Times New Roman" w:cs="Times New Roman"/>
          <w:sz w:val="28"/>
        </w:rPr>
        <w:t xml:space="preserve">, то у него существует два пути оспорить ее в порядке, </w:t>
      </w:r>
      <w:r w:rsidRPr="002A3A0A">
        <w:rPr>
          <w:rFonts w:ascii="Times New Roman" w:hAnsi="Times New Roman" w:cs="Times New Roman"/>
          <w:sz w:val="28"/>
          <w:szCs w:val="28"/>
        </w:rPr>
        <w:t>установленном статьей 24.18 Федерального закона «Об оценочной деятельности в Российской Федерации».</w:t>
      </w:r>
    </w:p>
    <w:p w:rsidR="00B83410" w:rsidRPr="002A3A0A" w:rsidRDefault="00B83410" w:rsidP="00053F3A">
      <w:pPr>
        <w:spacing w:after="0" w:line="340" w:lineRule="exact"/>
        <w:ind w:firstLine="709"/>
        <w:contextualSpacing/>
        <w:jc w:val="both"/>
        <w:rPr>
          <w:rFonts w:ascii="Times New Roman" w:hAnsi="Times New Roman" w:cs="Times New Roman"/>
          <w:sz w:val="28"/>
          <w:szCs w:val="28"/>
        </w:rPr>
      </w:pPr>
      <w:r w:rsidRPr="002A3A0A">
        <w:rPr>
          <w:rFonts w:ascii="Times New Roman" w:hAnsi="Times New Roman" w:cs="Times New Roman"/>
          <w:sz w:val="28"/>
        </w:rPr>
        <w:t xml:space="preserve">Физические лица могут обратиться как в комиссию по рассмотрению подобных споров, </w:t>
      </w:r>
      <w:r w:rsidRPr="002A3A0A">
        <w:rPr>
          <w:rFonts w:ascii="Times New Roman" w:hAnsi="Times New Roman" w:cs="Times New Roman"/>
          <w:sz w:val="28"/>
          <w:szCs w:val="28"/>
        </w:rPr>
        <w:t>которая создана при Управлении Росреестра по Краснодарскому краю приказом Федеральной службы государственной регистрации, кадастра и картографии №</w:t>
      </w:r>
      <w:proofErr w:type="gramStart"/>
      <w:r w:rsidRPr="002A3A0A">
        <w:rPr>
          <w:rFonts w:ascii="Times New Roman" w:hAnsi="Times New Roman" w:cs="Times New Roman"/>
          <w:sz w:val="28"/>
          <w:szCs w:val="28"/>
        </w:rPr>
        <w:t>П</w:t>
      </w:r>
      <w:proofErr w:type="gramEnd"/>
      <w:r w:rsidRPr="002A3A0A">
        <w:rPr>
          <w:rFonts w:ascii="Times New Roman" w:hAnsi="Times New Roman" w:cs="Times New Roman"/>
          <w:sz w:val="28"/>
          <w:szCs w:val="28"/>
        </w:rPr>
        <w:t xml:space="preserve">/512 и расположена по адресу: Краснодарский край, </w:t>
      </w:r>
      <w:proofErr w:type="gramStart"/>
      <w:r w:rsidRPr="002A3A0A">
        <w:rPr>
          <w:rFonts w:ascii="Times New Roman" w:hAnsi="Times New Roman" w:cs="Times New Roman"/>
          <w:sz w:val="28"/>
          <w:szCs w:val="28"/>
        </w:rPr>
        <w:t>г</w:t>
      </w:r>
      <w:proofErr w:type="gramEnd"/>
      <w:r w:rsidRPr="002A3A0A">
        <w:rPr>
          <w:rFonts w:ascii="Times New Roman" w:hAnsi="Times New Roman" w:cs="Times New Roman"/>
          <w:sz w:val="28"/>
          <w:szCs w:val="28"/>
        </w:rPr>
        <w:t xml:space="preserve">. Краснодар, ул. Ленина, д. 28., так и в Краснодарский краевой суд, расположенный по адресу: Краснодарский край, г. Краснодар, ул. Красная, д.10, которому подсудны гражданские дела об оспаривании </w:t>
      </w:r>
      <w:proofErr w:type="gramStart"/>
      <w:r w:rsidRPr="002A3A0A">
        <w:rPr>
          <w:rFonts w:ascii="Times New Roman" w:hAnsi="Times New Roman" w:cs="Times New Roman"/>
          <w:sz w:val="28"/>
          <w:szCs w:val="28"/>
        </w:rPr>
        <w:t>результатов определения кадастровой стоимости объектов</w:t>
      </w:r>
      <w:proofErr w:type="gramEnd"/>
      <w:r w:rsidRPr="002A3A0A">
        <w:rPr>
          <w:rFonts w:ascii="Times New Roman" w:hAnsi="Times New Roman" w:cs="Times New Roman"/>
          <w:sz w:val="28"/>
          <w:szCs w:val="28"/>
        </w:rPr>
        <w:t xml:space="preserve"> недвижимости, расположенных в Краснодарском крае.</w:t>
      </w:r>
    </w:p>
    <w:p w:rsidR="00B83410" w:rsidRPr="002A3A0A" w:rsidRDefault="00B83410" w:rsidP="00053F3A">
      <w:pPr>
        <w:spacing w:after="0" w:line="340" w:lineRule="exact"/>
        <w:ind w:firstLine="709"/>
        <w:contextualSpacing/>
        <w:jc w:val="both"/>
        <w:rPr>
          <w:rFonts w:ascii="Times New Roman" w:hAnsi="Times New Roman" w:cs="Times New Roman"/>
          <w:sz w:val="28"/>
        </w:rPr>
      </w:pPr>
      <w:r w:rsidRPr="002A3A0A">
        <w:rPr>
          <w:rFonts w:ascii="Times New Roman" w:hAnsi="Times New Roman" w:cs="Times New Roman"/>
          <w:sz w:val="28"/>
        </w:rPr>
        <w:t>Юридическим же лицам в любом случае сначала придется обращаться в комиссию, а если им там откажут, уже только тогда – в суд. С перечнем необходимых для этой процедуры документов можно ознакомиться на портале Росреестра (</w:t>
      </w:r>
      <w:proofErr w:type="spellStart"/>
      <w:r w:rsidRPr="002A3A0A">
        <w:rPr>
          <w:rFonts w:ascii="Times New Roman" w:hAnsi="Times New Roman" w:cs="Times New Roman"/>
          <w:sz w:val="28"/>
          <w:szCs w:val="28"/>
        </w:rPr>
        <w:t>www.frskuba№.ru</w:t>
      </w:r>
      <w:proofErr w:type="spellEnd"/>
      <w:r w:rsidRPr="002A3A0A">
        <w:rPr>
          <w:rFonts w:ascii="Times New Roman" w:hAnsi="Times New Roman" w:cs="Times New Roman"/>
          <w:sz w:val="28"/>
          <w:szCs w:val="28"/>
        </w:rPr>
        <w:t>.)</w:t>
      </w:r>
      <w:r w:rsidRPr="002A3A0A">
        <w:rPr>
          <w:rFonts w:ascii="Times New Roman" w:hAnsi="Times New Roman" w:cs="Times New Roman"/>
          <w:sz w:val="28"/>
        </w:rPr>
        <w:t>, либо обратившись непосредственно в Управление Росреестра по Краснодарскому краю.</w:t>
      </w:r>
    </w:p>
    <w:p w:rsidR="00B83410" w:rsidRPr="00240B0D" w:rsidRDefault="00B83410" w:rsidP="00053F3A">
      <w:pPr>
        <w:spacing w:after="0" w:line="340" w:lineRule="exact"/>
        <w:ind w:firstLine="709"/>
        <w:contextualSpacing/>
        <w:jc w:val="both"/>
        <w:rPr>
          <w:rFonts w:ascii="Times New Roman" w:hAnsi="Times New Roman"/>
          <w:i/>
          <w:color w:val="FF0000"/>
          <w:sz w:val="28"/>
        </w:rPr>
      </w:pPr>
      <w:r w:rsidRPr="00240B0D">
        <w:rPr>
          <w:rFonts w:ascii="Times New Roman" w:hAnsi="Times New Roman"/>
          <w:i/>
          <w:sz w:val="28"/>
        </w:rPr>
        <w:t>– Как кадастровая стоимость используется для расчета налога на имущество?</w:t>
      </w:r>
    </w:p>
    <w:p w:rsidR="00B83410" w:rsidRPr="00240B0D" w:rsidRDefault="00B83410" w:rsidP="00053F3A">
      <w:pPr>
        <w:spacing w:after="0" w:line="340" w:lineRule="exact"/>
        <w:ind w:firstLine="709"/>
        <w:contextualSpacing/>
        <w:jc w:val="both"/>
        <w:rPr>
          <w:rFonts w:ascii="Times New Roman" w:hAnsi="Times New Roman" w:cs="Times New Roman"/>
          <w:sz w:val="28"/>
        </w:rPr>
      </w:pPr>
      <w:r w:rsidRPr="00240B0D">
        <w:rPr>
          <w:rFonts w:ascii="Times New Roman" w:hAnsi="Times New Roman" w:cs="Times New Roman"/>
          <w:sz w:val="28"/>
        </w:rPr>
        <w:t>– В настоящий момент налог на имущество рассчитывается исходя из показателя кадастровой стоимости только для иностранных организаций. На сегодняшний день для расчета налога на имущество физических лиц берется инвентаризационная стоимость объекта недвижимости, а для организаций – среднегодовая стоимость имущества, которое признается объектом налогообложения.</w:t>
      </w:r>
    </w:p>
    <w:p w:rsidR="00B83410" w:rsidRPr="00240B0D" w:rsidRDefault="00B83410" w:rsidP="00053F3A">
      <w:pPr>
        <w:spacing w:after="0" w:line="340" w:lineRule="exact"/>
        <w:ind w:firstLine="709"/>
        <w:contextualSpacing/>
        <w:jc w:val="both"/>
        <w:rPr>
          <w:rFonts w:ascii="Times New Roman" w:hAnsi="Times New Roman" w:cs="Times New Roman"/>
          <w:sz w:val="28"/>
        </w:rPr>
      </w:pPr>
      <w:proofErr w:type="gramStart"/>
      <w:r w:rsidRPr="00240B0D">
        <w:rPr>
          <w:rFonts w:ascii="Times New Roman" w:hAnsi="Times New Roman" w:cs="Times New Roman"/>
          <w:sz w:val="28"/>
        </w:rPr>
        <w:t xml:space="preserve">При этом необходимо отметить, что </w:t>
      </w:r>
      <w:r w:rsidRPr="00240B0D">
        <w:rPr>
          <w:rFonts w:ascii="Times New Roman" w:hAnsi="Times New Roman" w:cs="Times New Roman"/>
          <w:color w:val="000000"/>
          <w:sz w:val="28"/>
          <w:szCs w:val="28"/>
        </w:rPr>
        <w:t>законом Краснодарского края от 04.</w:t>
      </w:r>
      <w:r>
        <w:rPr>
          <w:rFonts w:ascii="Times New Roman" w:hAnsi="Times New Roman" w:cs="Times New Roman"/>
          <w:color w:val="000000"/>
          <w:sz w:val="28"/>
          <w:szCs w:val="28"/>
        </w:rPr>
        <w:t>апреля</w:t>
      </w:r>
      <w:r w:rsidRPr="00240B0D">
        <w:rPr>
          <w:rFonts w:ascii="Times New Roman" w:hAnsi="Times New Roman" w:cs="Times New Roman"/>
          <w:color w:val="000000"/>
          <w:sz w:val="28"/>
          <w:szCs w:val="28"/>
        </w:rPr>
        <w:t xml:space="preserve">.2016 №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установлена единая дата начала применения на территории Краснодарского края порядка определения налоговой базы по налогу на имущество </w:t>
      </w:r>
      <w:r w:rsidRPr="00240B0D">
        <w:rPr>
          <w:rFonts w:ascii="Times New Roman" w:hAnsi="Times New Roman" w:cs="Times New Roman"/>
          <w:color w:val="000000"/>
          <w:sz w:val="28"/>
          <w:szCs w:val="28"/>
        </w:rPr>
        <w:lastRenderedPageBreak/>
        <w:t>физических лиц исходя из</w:t>
      </w:r>
      <w:proofErr w:type="gramEnd"/>
      <w:r w:rsidRPr="00240B0D">
        <w:rPr>
          <w:rFonts w:ascii="Times New Roman" w:hAnsi="Times New Roman" w:cs="Times New Roman"/>
          <w:color w:val="000000"/>
          <w:sz w:val="28"/>
          <w:szCs w:val="28"/>
        </w:rPr>
        <w:t xml:space="preserve"> кадастровой стоимости объектов налогообложения - 1 января 2017 года.</w:t>
      </w:r>
    </w:p>
    <w:p w:rsidR="00B83410" w:rsidRPr="001B2AA1" w:rsidRDefault="00B83410" w:rsidP="00053F3A">
      <w:pPr>
        <w:spacing w:after="0" w:line="340" w:lineRule="exact"/>
        <w:ind w:firstLine="709"/>
        <w:contextualSpacing/>
        <w:jc w:val="both"/>
        <w:rPr>
          <w:rFonts w:ascii="Times New Roman" w:hAnsi="Times New Roman"/>
          <w:sz w:val="28"/>
        </w:rPr>
      </w:pPr>
    </w:p>
    <w:p w:rsidR="005B1451" w:rsidRPr="00B83410" w:rsidRDefault="005B1451" w:rsidP="00053F3A">
      <w:pPr>
        <w:spacing w:line="340" w:lineRule="exact"/>
        <w:contextualSpacing/>
      </w:pPr>
    </w:p>
    <w:sectPr w:rsidR="005B1451" w:rsidRPr="00B83410" w:rsidSect="00053F3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6D0F"/>
    <w:multiLevelType w:val="hybridMultilevel"/>
    <w:tmpl w:val="409E39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B2AA1"/>
    <w:rsid w:val="00001791"/>
    <w:rsid w:val="00034CC7"/>
    <w:rsid w:val="000415CF"/>
    <w:rsid w:val="00053F3A"/>
    <w:rsid w:val="00076A9D"/>
    <w:rsid w:val="00112588"/>
    <w:rsid w:val="00130CC0"/>
    <w:rsid w:val="00187471"/>
    <w:rsid w:val="001B2AA1"/>
    <w:rsid w:val="001D2A44"/>
    <w:rsid w:val="001D7E8A"/>
    <w:rsid w:val="0022587C"/>
    <w:rsid w:val="00240B0D"/>
    <w:rsid w:val="0028053E"/>
    <w:rsid w:val="002852FC"/>
    <w:rsid w:val="002875DD"/>
    <w:rsid w:val="002A3A0A"/>
    <w:rsid w:val="002C3B93"/>
    <w:rsid w:val="002E3F50"/>
    <w:rsid w:val="00361582"/>
    <w:rsid w:val="0037220C"/>
    <w:rsid w:val="00383059"/>
    <w:rsid w:val="003A1B76"/>
    <w:rsid w:val="003C3957"/>
    <w:rsid w:val="004B05FC"/>
    <w:rsid w:val="004E6C09"/>
    <w:rsid w:val="00505B7A"/>
    <w:rsid w:val="005B1451"/>
    <w:rsid w:val="005C77A5"/>
    <w:rsid w:val="005D1737"/>
    <w:rsid w:val="005F2637"/>
    <w:rsid w:val="00606330"/>
    <w:rsid w:val="00755380"/>
    <w:rsid w:val="007B3EE2"/>
    <w:rsid w:val="008259D2"/>
    <w:rsid w:val="00842EA9"/>
    <w:rsid w:val="00854017"/>
    <w:rsid w:val="00890330"/>
    <w:rsid w:val="00934AF9"/>
    <w:rsid w:val="0094213C"/>
    <w:rsid w:val="00942AFE"/>
    <w:rsid w:val="009500F0"/>
    <w:rsid w:val="009556EE"/>
    <w:rsid w:val="009637C5"/>
    <w:rsid w:val="009C4471"/>
    <w:rsid w:val="009D4636"/>
    <w:rsid w:val="00A360D2"/>
    <w:rsid w:val="00A47D46"/>
    <w:rsid w:val="00A66F9A"/>
    <w:rsid w:val="00B37050"/>
    <w:rsid w:val="00B47D04"/>
    <w:rsid w:val="00B567E4"/>
    <w:rsid w:val="00B83410"/>
    <w:rsid w:val="00B955D8"/>
    <w:rsid w:val="00BD1830"/>
    <w:rsid w:val="00C352FE"/>
    <w:rsid w:val="00CB1799"/>
    <w:rsid w:val="00CC1EE8"/>
    <w:rsid w:val="00CD2391"/>
    <w:rsid w:val="00CF3FAA"/>
    <w:rsid w:val="00D03E79"/>
    <w:rsid w:val="00D8533A"/>
    <w:rsid w:val="00DC4BA7"/>
    <w:rsid w:val="00E6201D"/>
    <w:rsid w:val="00EF4122"/>
    <w:rsid w:val="00F109DF"/>
    <w:rsid w:val="00F251DF"/>
    <w:rsid w:val="00F63C2B"/>
    <w:rsid w:val="00FA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C0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dc:creator>
  <cp:keywords/>
  <cp:lastModifiedBy>Галацан Светлана Ивановна</cp:lastModifiedBy>
  <cp:revision>4</cp:revision>
  <dcterms:created xsi:type="dcterms:W3CDTF">2016-11-16T11:05:00Z</dcterms:created>
  <dcterms:modified xsi:type="dcterms:W3CDTF">2016-11-16T11:27:00Z</dcterms:modified>
</cp:coreProperties>
</file>