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C4" w:rsidRPr="00ED4CC4" w:rsidRDefault="00ED4CC4" w:rsidP="00E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</w:t>
      </w:r>
    </w:p>
    <w:p w:rsidR="00ED4CC4" w:rsidRPr="00ED4CC4" w:rsidRDefault="00ED4CC4" w:rsidP="00E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b/>
          <w:sz w:val="24"/>
          <w:szCs w:val="24"/>
        </w:rPr>
        <w:t>учреждение культуры</w:t>
      </w:r>
    </w:p>
    <w:p w:rsidR="00ED4CC4" w:rsidRPr="00ED4CC4" w:rsidRDefault="00ED4CC4" w:rsidP="00E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b/>
          <w:sz w:val="24"/>
          <w:szCs w:val="24"/>
        </w:rPr>
        <w:t>«Музей истории станицы Полтавской"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Цели, предмет и виды деятельности музея </w:t>
      </w:r>
      <w:proofErr w:type="gramStart"/>
      <w:r w:rsidRPr="00ED4CC4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D4CC4">
        <w:rPr>
          <w:rFonts w:ascii="Times New Roman" w:eastAsia="Times New Roman" w:hAnsi="Times New Roman" w:cs="Times New Roman"/>
          <w:b/>
          <w:sz w:val="24"/>
          <w:szCs w:val="24"/>
        </w:rPr>
        <w:t>из устава глава 2).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br/>
        <w:t>1.Целью создания музея является хранение, выявление, изучение, публикация, пропаганда музейных предметов и коллекций.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2.Предметом деятельности является изучение памятников истории и культуры родного края, его природы, их  пропаганда в различных формах научно-просветительской работы.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3.Для достижения указанных целей музей осуществляет следующие основные виды деятельности: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spellStart"/>
      <w:proofErr w:type="gramStart"/>
      <w:r w:rsidRPr="00ED4CC4">
        <w:rPr>
          <w:rFonts w:ascii="Times New Roman" w:eastAsia="Times New Roman" w:hAnsi="Times New Roman" w:cs="Times New Roman"/>
          <w:sz w:val="24"/>
          <w:szCs w:val="24"/>
        </w:rPr>
        <w:t>Экспозиционно</w:t>
      </w:r>
      <w:proofErr w:type="spellEnd"/>
      <w:r w:rsidRPr="00ED4CC4">
        <w:rPr>
          <w:rFonts w:ascii="Times New Roman" w:eastAsia="Times New Roman" w:hAnsi="Times New Roman" w:cs="Times New Roman"/>
          <w:sz w:val="24"/>
          <w:szCs w:val="24"/>
        </w:rPr>
        <w:t xml:space="preserve"> - выставочная</w:t>
      </w:r>
      <w:proofErr w:type="gramEnd"/>
      <w:r w:rsidRPr="00ED4CC4">
        <w:rPr>
          <w:rFonts w:ascii="Times New Roman" w:eastAsia="Times New Roman" w:hAnsi="Times New Roman" w:cs="Times New Roman"/>
          <w:sz w:val="24"/>
          <w:szCs w:val="24"/>
        </w:rPr>
        <w:t xml:space="preserve"> – художественное проектирование и построение основных экспозиций и музейных выставок.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 xml:space="preserve">3.2. Фондовая работа – выявление, сбор, учет и хранение, научная инвентаризация музейных предметов, профилактическая обработка, </w:t>
      </w:r>
      <w:proofErr w:type="gramStart"/>
      <w:r w:rsidRPr="00ED4C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D4CC4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3.3. Научно-просветительская -  организация работы с посетителями, подготовка и проведение экскурсий, лекций, бесед, праздников с использованием экспозиций и фондовых коллекций.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3.4. Научно-исследовательская – комплектование и обработка музейных коллекций, организация экскурсий, участие в научно-практических конференциях.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ED4CC4">
        <w:rPr>
          <w:rFonts w:ascii="Times New Roman" w:eastAsia="Times New Roman" w:hAnsi="Times New Roman" w:cs="Times New Roman"/>
          <w:sz w:val="24"/>
          <w:szCs w:val="24"/>
        </w:rPr>
        <w:t>Издательская</w:t>
      </w:r>
      <w:proofErr w:type="gramEnd"/>
      <w:r w:rsidRPr="00ED4CC4">
        <w:rPr>
          <w:rFonts w:ascii="Times New Roman" w:eastAsia="Times New Roman" w:hAnsi="Times New Roman" w:cs="Times New Roman"/>
          <w:sz w:val="24"/>
          <w:szCs w:val="24"/>
        </w:rPr>
        <w:t xml:space="preserve"> – по результатам научно-исследовательской и фондовой работы создание монографий, сборников, статей в средства массовой информации. Для пропаганды экспозиционно-выставочной деятельности оформление афиш, листовок, плакатов и других сре</w:t>
      </w:r>
      <w:proofErr w:type="gramStart"/>
      <w:r w:rsidRPr="00ED4CC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D4CC4">
        <w:rPr>
          <w:rFonts w:ascii="Times New Roman" w:eastAsia="Times New Roman" w:hAnsi="Times New Roman" w:cs="Times New Roman"/>
          <w:sz w:val="24"/>
          <w:szCs w:val="24"/>
        </w:rPr>
        <w:t>опаганды, отражающих специфику музея.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4.Музей может осуществлять следующие виды приносящей доход деятельности: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4.1 Экскурсионное обслуживание посетителей.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4.2. Выставочная деятельность.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4.3. Проведение музейных занятий, лекториев.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4.4. Фото- и видеосъемка в залах музея.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4.5. Осуществление рекламно-информационной деятельности.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4.6. Выдача справок по запросам.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4.7. Проведение культурно-массовых мероприятий.</w:t>
      </w:r>
    </w:p>
    <w:p w:rsidR="00ED4CC4" w:rsidRPr="00ED4CC4" w:rsidRDefault="00ED4CC4" w:rsidP="00E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CC4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ED4CC4" w:rsidRPr="00ED4CC4" w:rsidSect="00B7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CC4"/>
    <w:rsid w:val="000A4619"/>
    <w:rsid w:val="005D07DA"/>
    <w:rsid w:val="00B7430D"/>
    <w:rsid w:val="00B85387"/>
    <w:rsid w:val="00ED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2015-11-28T20:40:00Z</dcterms:created>
  <dcterms:modified xsi:type="dcterms:W3CDTF">2015-11-28T20:46:00Z</dcterms:modified>
</cp:coreProperties>
</file>