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0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513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EC0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 w:rsidR="00184F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EC0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 уборки веток и крупногабаритного мусора  на прилегающей к площадке сбора ТКО территории по ул. Кирова в станице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EC0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олтавской.</w:t>
      </w:r>
    </w:p>
    <w:p w:rsidR="00B34410" w:rsidRDefault="00EC01F6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ликвидации мусора в указанном месте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выполнена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силами МП «Благоустройство» Полтавского сельского </w:t>
      </w:r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поселения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0FFD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777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пожаловалась  на сосед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ей, которые </w:t>
      </w:r>
      <w:r w:rsidR="00777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установили изгородь  между участками </w:t>
      </w:r>
      <w:r w:rsidR="008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нарушение требований Правил землепользования и застройки Полтавского сельского поселения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729CC" w:rsidRDefault="00A4405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осмотре установлено, что </w:t>
      </w:r>
      <w:r w:rsidR="00777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границе земельных участков 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возведено</w:t>
      </w:r>
      <w:r w:rsidR="00A51A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ограждение. Однако высота ограждения не превышает 2 м, в нижней части    имеется проветриваемая часть, что не противоречит </w:t>
      </w:r>
      <w:r w:rsidR="00A51AE4" w:rsidRPr="00A51A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1A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Правилам землепользования и застройки Полтавского сельского поселения. Заявителю даны соответствующие разъяснения.</w:t>
      </w:r>
    </w:p>
    <w:p w:rsidR="00A44050" w:rsidRDefault="00B34410" w:rsidP="00A51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нка </w:t>
      </w:r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К.Маркса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</w:t>
      </w:r>
      <w:r w:rsidR="00A44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с просьбой  помочь  в обрезке деревьев около ее домовладения.</w:t>
      </w:r>
    </w:p>
    <w:p w:rsidR="00956963" w:rsidRDefault="00956963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выполнена силами МП «Благоустройство» Полтавского сельского поселения.</w:t>
      </w:r>
    </w:p>
    <w:p w:rsidR="00F27B5F" w:rsidRDefault="00FC155C" w:rsidP="002C7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администрацию обратилась гражданка П., которая от имени жильцов многоквартирного дома, попросила помочь обустроить  </w:t>
      </w:r>
      <w:proofErr w:type="spellStart"/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внутридворовую</w:t>
      </w:r>
      <w:proofErr w:type="spellEnd"/>
      <w:r w:rsidR="00956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территорию. Заявителю разъяснено, что заявка от жильцов дома  на благоустройство придомовой территории</w:t>
      </w:r>
      <w:r w:rsidR="002C7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рамках реализации  национального проекта «Формирование современной городской среды» включена в соответствующую  программу Полтавского сельского поселения  на 2018-2024 годы. Организация работ  по уборке и благоустройству, надлежащему санитарному содержанию, поддержание чистоты и порядка на занимаемых земельных участк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ах</w:t>
      </w:r>
      <w:r w:rsidR="002C7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обеспечивается собственниками.</w:t>
      </w:r>
    </w:p>
    <w:p w:rsidR="00544A84" w:rsidRDefault="00877FA4" w:rsidP="00544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</w:t>
      </w:r>
      <w:r w:rsidR="002C7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проживающая по ул. </w:t>
      </w:r>
      <w:r w:rsidR="002C7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Совхозной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67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обратилась </w:t>
      </w:r>
      <w:r w:rsidR="002C7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жалобой на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соседа, который неправомерно соорудил ливнеотвод со своего земельного участка. </w:t>
      </w:r>
      <w:proofErr w:type="gramEnd"/>
    </w:p>
    <w:p w:rsidR="00EA67DB" w:rsidRDefault="00EA67DB" w:rsidP="00EA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было рассмотрено с выездом на место. Установлено, что водоотводная труба, уложенная соседом,  не нарушает систему водоотведения земельных участков и не противоречит  Правилам землепользования и застройки Полтавского сельского поселения. Заявителю даны соответствующие разъяснения.</w:t>
      </w:r>
    </w:p>
    <w:p w:rsidR="00214276" w:rsidRDefault="00214276" w:rsidP="00EA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гражданина Г.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сброса 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его земельный участок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хозяйственно-бытовых вод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соседкой 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К.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рассмотрено с выездом на место  в присутствии заявителя. </w:t>
      </w:r>
      <w:proofErr w:type="gramStart"/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Факты, изложенные в обращении подтвердились</w:t>
      </w:r>
      <w:proofErr w:type="gramEnd"/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A6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Нарушителю выписано требование о немедленном  прекращении сброса вод на соседний участок  и установлен срок для 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стройства септика  в соответствии с Правил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благоустройства 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81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олтавского сельского поселения. 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неисполнения требования гражданка К. будет привлечена к административной ответственности. </w:t>
      </w:r>
    </w:p>
    <w:p w:rsidR="00214276" w:rsidRDefault="004D2F55" w:rsidP="00EE0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45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П.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="00544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ул. 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 Бедного</w:t>
      </w:r>
      <w:r w:rsidR="005E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</w:t>
      </w:r>
      <w:r w:rsidR="00EE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 с вопросом об организации подъезда к внутриквартальному земельному участку в месте его проживания. Вопрос рассмотрен с выездом на место. Заявителю даны  необходимые разъяснения о возможности  организации проезда.</w:t>
      </w:r>
    </w:p>
    <w:p w:rsidR="00615744" w:rsidRDefault="00E5192E" w:rsidP="008029AF">
      <w:pPr>
        <w:pStyle w:val="a5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EE0736">
        <w:rPr>
          <w:bCs/>
          <w:color w:val="000000"/>
          <w:sz w:val="28"/>
          <w:szCs w:val="28"/>
        </w:rPr>
        <w:t>С</w:t>
      </w:r>
      <w:r w:rsidR="0073236B">
        <w:rPr>
          <w:bCs/>
          <w:color w:val="000000"/>
          <w:sz w:val="28"/>
          <w:szCs w:val="28"/>
        </w:rPr>
        <w:t xml:space="preserve"> жалобой на </w:t>
      </w:r>
      <w:r w:rsidR="00EE0736">
        <w:rPr>
          <w:bCs/>
          <w:color w:val="000000"/>
          <w:sz w:val="28"/>
          <w:szCs w:val="28"/>
        </w:rPr>
        <w:t>гр. Н.</w:t>
      </w:r>
      <w:r w:rsidR="0073236B">
        <w:rPr>
          <w:bCs/>
          <w:color w:val="000000"/>
          <w:sz w:val="28"/>
          <w:szCs w:val="28"/>
        </w:rPr>
        <w:t xml:space="preserve">, который  неправомерно </w:t>
      </w:r>
      <w:r w:rsidR="00EE0736">
        <w:rPr>
          <w:bCs/>
          <w:color w:val="000000"/>
          <w:sz w:val="28"/>
          <w:szCs w:val="28"/>
        </w:rPr>
        <w:t xml:space="preserve">возводит </w:t>
      </w:r>
      <w:r w:rsidR="0073236B">
        <w:rPr>
          <w:bCs/>
          <w:color w:val="000000"/>
          <w:sz w:val="28"/>
          <w:szCs w:val="28"/>
        </w:rPr>
        <w:t>навес на границе земельных  учас</w:t>
      </w:r>
      <w:r w:rsidR="00615744">
        <w:rPr>
          <w:bCs/>
          <w:color w:val="000000"/>
          <w:sz w:val="28"/>
          <w:szCs w:val="28"/>
        </w:rPr>
        <w:t>тков</w:t>
      </w:r>
      <w:r w:rsidR="00EE0736">
        <w:rPr>
          <w:bCs/>
          <w:color w:val="000000"/>
          <w:sz w:val="28"/>
          <w:szCs w:val="28"/>
        </w:rPr>
        <w:t xml:space="preserve">, обратилась гражданка С., проживающая по ул. Московской. </w:t>
      </w:r>
    </w:p>
    <w:p w:rsidR="004F4EA2" w:rsidRDefault="00615744" w:rsidP="00615744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выезде на место </w:t>
      </w:r>
      <w:r w:rsidR="0073236B">
        <w:rPr>
          <w:bCs/>
          <w:color w:val="000000"/>
          <w:sz w:val="28"/>
          <w:szCs w:val="28"/>
        </w:rPr>
        <w:t xml:space="preserve"> </w:t>
      </w:r>
      <w:r w:rsidR="00EE0736">
        <w:rPr>
          <w:bCs/>
          <w:color w:val="000000"/>
          <w:sz w:val="28"/>
          <w:szCs w:val="28"/>
        </w:rPr>
        <w:t>установлено, что навес находится в стадии проектирования</w:t>
      </w:r>
      <w:r w:rsidR="008029AF">
        <w:rPr>
          <w:sz w:val="28"/>
          <w:szCs w:val="28"/>
        </w:rPr>
        <w:t xml:space="preserve">. </w:t>
      </w:r>
      <w:r w:rsidR="00EE0736">
        <w:rPr>
          <w:sz w:val="28"/>
          <w:szCs w:val="28"/>
        </w:rPr>
        <w:t>В целях не</w:t>
      </w:r>
      <w:r w:rsidR="004F4EA2">
        <w:rPr>
          <w:sz w:val="28"/>
          <w:szCs w:val="28"/>
        </w:rPr>
        <w:t xml:space="preserve"> </w:t>
      </w:r>
      <w:r w:rsidR="00EE0736">
        <w:rPr>
          <w:sz w:val="28"/>
          <w:szCs w:val="28"/>
        </w:rPr>
        <w:t xml:space="preserve">допущения нарушений Правил   </w:t>
      </w:r>
      <w:r w:rsidRPr="00615744">
        <w:rPr>
          <w:sz w:val="28"/>
          <w:szCs w:val="28"/>
        </w:rPr>
        <w:t>землепользования и застройки</w:t>
      </w:r>
      <w:r w:rsidR="005D0FFD">
        <w:rPr>
          <w:sz w:val="28"/>
          <w:szCs w:val="28"/>
        </w:rPr>
        <w:t xml:space="preserve"> территории Полтавского сельского поселения</w:t>
      </w:r>
      <w:r w:rsidRPr="00615744">
        <w:rPr>
          <w:sz w:val="28"/>
          <w:szCs w:val="28"/>
        </w:rPr>
        <w:t>, собственнику</w:t>
      </w:r>
      <w:r w:rsidR="00EE0736">
        <w:rPr>
          <w:sz w:val="28"/>
          <w:szCs w:val="28"/>
        </w:rPr>
        <w:t xml:space="preserve"> соседнего земельного участка</w:t>
      </w:r>
      <w:r w:rsidRPr="00615744">
        <w:rPr>
          <w:sz w:val="28"/>
          <w:szCs w:val="28"/>
        </w:rPr>
        <w:t xml:space="preserve">  </w:t>
      </w:r>
      <w:r w:rsidR="00EE0736">
        <w:rPr>
          <w:sz w:val="28"/>
          <w:szCs w:val="28"/>
        </w:rPr>
        <w:t>разъ</w:t>
      </w:r>
      <w:r w:rsidR="004F4EA2">
        <w:rPr>
          <w:sz w:val="28"/>
          <w:szCs w:val="28"/>
        </w:rPr>
        <w:t xml:space="preserve">яснены требования  вышеуказанных Правил, а также ответственность за их нарушение. </w:t>
      </w:r>
    </w:p>
    <w:p w:rsidR="008029AF" w:rsidRDefault="007D3738" w:rsidP="00615744">
      <w:pPr>
        <w:pStyle w:val="a5"/>
        <w:ind w:firstLine="708"/>
        <w:jc w:val="both"/>
        <w:rPr>
          <w:bCs/>
          <w:color w:val="000000"/>
          <w:sz w:val="28"/>
          <w:szCs w:val="28"/>
        </w:rPr>
      </w:pPr>
      <w:r w:rsidRPr="00615744">
        <w:rPr>
          <w:bCs/>
          <w:color w:val="000000"/>
          <w:sz w:val="28"/>
          <w:szCs w:val="28"/>
        </w:rPr>
        <w:t xml:space="preserve">9. </w:t>
      </w:r>
      <w:r w:rsidR="0061529B" w:rsidRPr="00615744">
        <w:rPr>
          <w:bCs/>
          <w:color w:val="000000"/>
          <w:sz w:val="28"/>
          <w:szCs w:val="28"/>
        </w:rPr>
        <w:t>Граждан</w:t>
      </w:r>
      <w:r w:rsidR="008029AF" w:rsidRPr="00615744">
        <w:rPr>
          <w:bCs/>
          <w:color w:val="000000"/>
          <w:sz w:val="28"/>
          <w:szCs w:val="28"/>
        </w:rPr>
        <w:t xml:space="preserve">ка </w:t>
      </w:r>
      <w:r w:rsidR="004F4EA2">
        <w:rPr>
          <w:bCs/>
          <w:color w:val="000000"/>
          <w:sz w:val="28"/>
          <w:szCs w:val="28"/>
        </w:rPr>
        <w:t>С.</w:t>
      </w:r>
      <w:r w:rsidR="00F667E7" w:rsidRPr="00615744">
        <w:rPr>
          <w:bCs/>
          <w:color w:val="000000"/>
          <w:sz w:val="28"/>
          <w:szCs w:val="28"/>
        </w:rPr>
        <w:t xml:space="preserve"> обратил</w:t>
      </w:r>
      <w:r w:rsidR="008029AF" w:rsidRPr="00615744">
        <w:rPr>
          <w:bCs/>
          <w:color w:val="000000"/>
          <w:sz w:val="28"/>
          <w:szCs w:val="28"/>
        </w:rPr>
        <w:t>ась</w:t>
      </w:r>
      <w:r w:rsidR="00F667E7" w:rsidRPr="00615744">
        <w:rPr>
          <w:bCs/>
          <w:color w:val="000000"/>
          <w:sz w:val="28"/>
          <w:szCs w:val="28"/>
        </w:rPr>
        <w:t xml:space="preserve">  с  </w:t>
      </w:r>
      <w:r w:rsidR="004F4EA2">
        <w:rPr>
          <w:bCs/>
          <w:color w:val="000000"/>
          <w:sz w:val="28"/>
          <w:szCs w:val="28"/>
        </w:rPr>
        <w:t xml:space="preserve">просьбой  установить урны для мусора в сквере на пересечении ул. Жлобы и ул. Коммунистической. </w:t>
      </w:r>
    </w:p>
    <w:p w:rsidR="00615744" w:rsidRDefault="004F4EA2" w:rsidP="00615744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Администрацией  установлены  две мусорны</w:t>
      </w:r>
      <w:r w:rsidR="005D0FFD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урны в указанном сквере.</w:t>
      </w:r>
    </w:p>
    <w:p w:rsidR="008029AF" w:rsidRDefault="0003322C" w:rsidP="004F4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7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ась гр. </w:t>
      </w:r>
      <w:r w:rsidR="004F4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F4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переполненного бункера-накопителя, расположенного  на площадке  на пересечении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4F4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ул. Школьной и ул. Кубанской, а также ликвидации 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указанном месте образовавшейся </w:t>
      </w:r>
      <w:r w:rsidR="004F4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стихийной свалки. </w:t>
      </w:r>
    </w:p>
    <w:p w:rsidR="004F4EA2" w:rsidRPr="008029AF" w:rsidRDefault="004F4EA2" w:rsidP="004F4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Бункер – накопитель вывезен  ООО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Лотос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2010», стихийна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свалка  ликвидирована силами МП «Благоустройство</w:t>
      </w:r>
      <w:r w:rsidR="005D0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на следующий день после обращения.</w:t>
      </w:r>
    </w:p>
    <w:p w:rsidR="003F7368" w:rsidRPr="008029AF" w:rsidRDefault="003F736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3F7368" w:rsidRPr="008029AF" w:rsidSect="0026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23835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214276"/>
    <w:rsid w:val="00220CD3"/>
    <w:rsid w:val="002416DB"/>
    <w:rsid w:val="00242C34"/>
    <w:rsid w:val="00267F71"/>
    <w:rsid w:val="00291FEA"/>
    <w:rsid w:val="00295368"/>
    <w:rsid w:val="0029618E"/>
    <w:rsid w:val="002C73C6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879F7"/>
    <w:rsid w:val="004B6103"/>
    <w:rsid w:val="004D2F55"/>
    <w:rsid w:val="004E33D1"/>
    <w:rsid w:val="004E3CB4"/>
    <w:rsid w:val="004E44E1"/>
    <w:rsid w:val="004F4EA2"/>
    <w:rsid w:val="00503373"/>
    <w:rsid w:val="005373CB"/>
    <w:rsid w:val="00544A84"/>
    <w:rsid w:val="00547D6D"/>
    <w:rsid w:val="005745BE"/>
    <w:rsid w:val="00593880"/>
    <w:rsid w:val="005B2A4A"/>
    <w:rsid w:val="005B36D7"/>
    <w:rsid w:val="005B6F9F"/>
    <w:rsid w:val="005C4092"/>
    <w:rsid w:val="005C47B1"/>
    <w:rsid w:val="005D0FFD"/>
    <w:rsid w:val="005E6F89"/>
    <w:rsid w:val="00601BBF"/>
    <w:rsid w:val="0061529B"/>
    <w:rsid w:val="00615744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3236B"/>
    <w:rsid w:val="007632D0"/>
    <w:rsid w:val="00773F4B"/>
    <w:rsid w:val="0077737E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429AE"/>
    <w:rsid w:val="00865539"/>
    <w:rsid w:val="00877FA4"/>
    <w:rsid w:val="008E474C"/>
    <w:rsid w:val="008F1B36"/>
    <w:rsid w:val="00933A0C"/>
    <w:rsid w:val="00952BC5"/>
    <w:rsid w:val="009547EA"/>
    <w:rsid w:val="00956963"/>
    <w:rsid w:val="0098597C"/>
    <w:rsid w:val="009B6D18"/>
    <w:rsid w:val="009C1BCD"/>
    <w:rsid w:val="009F16B8"/>
    <w:rsid w:val="009F3660"/>
    <w:rsid w:val="00A04FCC"/>
    <w:rsid w:val="00A07202"/>
    <w:rsid w:val="00A15B8F"/>
    <w:rsid w:val="00A22B43"/>
    <w:rsid w:val="00A44050"/>
    <w:rsid w:val="00A51AE4"/>
    <w:rsid w:val="00A80AF6"/>
    <w:rsid w:val="00AA2904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B027B"/>
    <w:rsid w:val="00CB691D"/>
    <w:rsid w:val="00CE4179"/>
    <w:rsid w:val="00D04425"/>
    <w:rsid w:val="00D16A04"/>
    <w:rsid w:val="00D40BE4"/>
    <w:rsid w:val="00D40FB5"/>
    <w:rsid w:val="00D67680"/>
    <w:rsid w:val="00D749D2"/>
    <w:rsid w:val="00D75135"/>
    <w:rsid w:val="00D83E91"/>
    <w:rsid w:val="00D95130"/>
    <w:rsid w:val="00DA478A"/>
    <w:rsid w:val="00DB3B0E"/>
    <w:rsid w:val="00DE7DB4"/>
    <w:rsid w:val="00E03260"/>
    <w:rsid w:val="00E11A79"/>
    <w:rsid w:val="00E451B2"/>
    <w:rsid w:val="00E5192E"/>
    <w:rsid w:val="00E85AB4"/>
    <w:rsid w:val="00EA67DB"/>
    <w:rsid w:val="00EB7043"/>
    <w:rsid w:val="00EC01F6"/>
    <w:rsid w:val="00ED2B88"/>
    <w:rsid w:val="00EE0736"/>
    <w:rsid w:val="00F106D4"/>
    <w:rsid w:val="00F10D60"/>
    <w:rsid w:val="00F27B5F"/>
    <w:rsid w:val="00F667E7"/>
    <w:rsid w:val="00F67DD7"/>
    <w:rsid w:val="00F708FF"/>
    <w:rsid w:val="00F81B16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180D-50A7-482E-8637-97CC176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2017-03-16T13:01:00Z</cp:lastPrinted>
  <dcterms:created xsi:type="dcterms:W3CDTF">2020-01-08T11:36:00Z</dcterms:created>
  <dcterms:modified xsi:type="dcterms:W3CDTF">2020-01-08T11:36:00Z</dcterms:modified>
</cp:coreProperties>
</file>