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02E3C" w14:textId="77777777" w:rsidR="000161EF" w:rsidRPr="000161EF" w:rsidRDefault="000161EF" w:rsidP="00617D4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0161EF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ПРЕСС-РЕЛИЗ</w:t>
      </w:r>
    </w:p>
    <w:p w14:paraId="4E6A84CB" w14:textId="77777777" w:rsidR="00093233" w:rsidRPr="00093233" w:rsidRDefault="00093233" w:rsidP="00093233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</w:pPr>
      <w:r w:rsidRPr="00093233"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  <w:t>Обяз</w:t>
      </w:r>
      <w:r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  <w:t xml:space="preserve">ательно </w:t>
      </w:r>
      <w:r w:rsidRPr="00093233">
        <w:rPr>
          <w:rFonts w:ascii="Segoe UI" w:eastAsia="Times New Roman" w:hAnsi="Segoe UI" w:cs="Segoe UI"/>
          <w:b/>
          <w:bCs/>
          <w:color w:val="000000"/>
          <w:sz w:val="32"/>
          <w:szCs w:val="28"/>
          <w:lang w:eastAsia="ru-RU"/>
        </w:rPr>
        <w:t>ли  проводить межевание земельного участка?</w:t>
      </w:r>
    </w:p>
    <w:p w14:paraId="67754725" w14:textId="77777777" w:rsidR="000161EF" w:rsidRPr="000161EF" w:rsidRDefault="000161EF" w:rsidP="00617D44">
      <w:pPr>
        <w:spacing w:before="100" w:beforeAutospacing="1" w:after="100" w:afterAutospacing="1" w:line="0" w:lineRule="atLeast"/>
        <w:contextualSpacing/>
        <w:jc w:val="center"/>
        <w:rPr>
          <w:rFonts w:ascii="Calibri" w:eastAsia="Times New Roman" w:hAnsi="Calibri" w:cs="Times New Roman"/>
          <w:lang w:eastAsia="ru-RU"/>
        </w:rPr>
      </w:pPr>
    </w:p>
    <w:p w14:paraId="193749C2" w14:textId="77777777" w:rsidR="00093233" w:rsidRDefault="00B7470F" w:rsidP="00093233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161EF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35FD1F" wp14:editId="363C6302">
            <wp:simplePos x="0" y="0"/>
            <wp:positionH relativeFrom="column">
              <wp:posOffset>3175</wp:posOffset>
            </wp:positionH>
            <wp:positionV relativeFrom="paragraph">
              <wp:posOffset>56515</wp:posOffset>
            </wp:positionV>
            <wp:extent cx="2834005" cy="1394460"/>
            <wp:effectExtent l="0" t="0" r="4445" b="0"/>
            <wp:wrapThrough wrapText="bothSides">
              <wp:wrapPolygon edited="0">
                <wp:start x="0" y="0"/>
                <wp:lineTo x="0" y="21246"/>
                <wp:lineTo x="21489" y="21246"/>
                <wp:lineTo x="214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2834005" cy="139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r w:rsidR="00093233" w:rsidRP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обственников очень беспокоит вопрос о необходимости межевания принадлежащих им земельных участков и о том, можно ли распоряжаться земельным участком в случае, если граница такого земельного участка не установлена. </w:t>
      </w:r>
    </w:p>
    <w:p w14:paraId="79155FDB" w14:textId="77777777" w:rsidR="00093233" w:rsidRDefault="00093233" w:rsidP="00093233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 сегодняшний день отношения, возникающие при осуществлении государственного кадастрового учета, регулирует Федеральный закон от 13.07.2015 №218-ФЗ «О государственной регистрации недвижимости». Ни в названном законе, ни в других нормативных актах нет запрета на распоряжение земельными участками, границы которых отсутствуют в Едином государственном реестре недвижимости (ЕГРН). Это означает, что никто не может ограничить правообладателей в распоряжении подобными участками.</w:t>
      </w:r>
    </w:p>
    <w:p w14:paraId="440B403B" w14:textId="77777777" w:rsidR="00093233" w:rsidRDefault="00093233" w:rsidP="00093233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Вместе с тем, бывают ситуации, когда сведения о местоположении границ земельных участков внесены в ЕГРН с недостаточной точностью, либо отсутствуют (например, у ранее учтенных земельных участков). Отсутствие в ЕГРН сведений о границах порождает конфликтные ситуации и судебные споры между владельцами соседних (смежных) земельных участков.</w:t>
      </w:r>
    </w:p>
    <w:p w14:paraId="7EABF205" w14:textId="77777777" w:rsidR="00093233" w:rsidRDefault="00093233" w:rsidP="00093233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Приобретая земельный участок без четких границ, будущий собственник вынужден доверять продавцу, у которого свое видение по границе участка. В связи с чем, он несет определенный риск: может оказаться, что постройки, которые вы приобрели вместе </w:t>
      </w:r>
      <w:proofErr w:type="gramStart"/>
      <w:r w:rsidRP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proofErr w:type="gramEnd"/>
      <w:r w:rsidRP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участком и считаете </w:t>
      </w:r>
      <w:proofErr w:type="gramStart"/>
      <w:r w:rsidRP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своими</w:t>
      </w:r>
      <w:proofErr w:type="gramEnd"/>
      <w:r w:rsidRP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частично или полностью расположены в границах соседнего земельного участка. </w:t>
      </w:r>
    </w:p>
    <w:p w14:paraId="25709ACF" w14:textId="77777777" w:rsidR="0039405C" w:rsidRDefault="00093233" w:rsidP="0039405C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Так, для того чтобы избежать подобных проблем Кадастровая палата по Краснодарскому краю рекомендует</w:t>
      </w:r>
      <w:r w:rsidRP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установить границы участка на местности в координатах.</w:t>
      </w:r>
      <w:r w:rsidR="0039405C" w:rsidRPr="0039405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14:paraId="6BEFCDBD" w14:textId="77777777" w:rsidR="0039405C" w:rsidRDefault="0039405C" w:rsidP="0039405C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Для установления координат границ земельного участка на местности и проведения межевых работ необходимо обратиться к кадастровому инженеру или органы технической инвентаризации. По результатам проведения работ подготавливается межевой план, который должен быть представлен в орган регистрации прав для уточнения границ земельного участка на местности. </w:t>
      </w:r>
      <w:r w:rsidRP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  <w:t>Срок оказания такой услуги в Росреестре составляет 5 рабочих дней при подаче документов через органы регистрации, либо 7 рабочих дней при подаче документов через МФЦ. Государственная пошлина за указанные действия не взимается.</w:t>
      </w:r>
    </w:p>
    <w:p w14:paraId="69B4C3FE" w14:textId="431DA672" w:rsidR="00597A01" w:rsidRDefault="0039405C" w:rsidP="0039405C">
      <w:pPr>
        <w:tabs>
          <w:tab w:val="left" w:pos="567"/>
        </w:tabs>
        <w:spacing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093233" w:rsidRP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Дополнительным преимуществом для собственников в случае установления границ станет то, что с момента внесения в ЕГРН сведений о координатах границ земельного участка, информация о нем будет отображаться на таком информационном ресурсе Росреестра как «Публичная кадастровая карта»</w:t>
      </w:r>
      <w:r w:rsidR="008B2CA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</w:t>
      </w:r>
      <w:r w:rsidR="008B2CA3" w:rsidRPr="008B2CA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pkk5.rosreestr.ru</w:t>
      </w:r>
      <w:r w:rsidR="008B2CA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)</w:t>
      </w:r>
      <w:r w:rsidR="00093233" w:rsidRPr="000932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14:paraId="56CFDCAF" w14:textId="77777777" w:rsidR="000161EF" w:rsidRPr="00CB7A8B" w:rsidRDefault="000161EF" w:rsidP="00DE2DC6">
      <w:pPr>
        <w:tabs>
          <w:tab w:val="left" w:pos="567"/>
        </w:tabs>
        <w:spacing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F7A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14:paraId="7F52179D" w14:textId="77777777"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14:paraId="0B60CD69" w14:textId="77777777" w:rsidR="000161EF" w:rsidRPr="000161EF" w:rsidRDefault="000161EF" w:rsidP="00617D44">
      <w:pPr>
        <w:spacing w:after="0" w:line="24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Пресс-служба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филиала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ФГБУ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«ФКП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Росреестра»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Краснодарскому</w:t>
      </w:r>
      <w:r w:rsidR="008A666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161E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краю</w:t>
      </w:r>
    </w:p>
    <w:p w14:paraId="1BB4F3DD" w14:textId="77777777" w:rsidR="000161EF" w:rsidRPr="000161EF" w:rsidRDefault="000161EF" w:rsidP="00617D44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07FC1A0A" w14:textId="77777777" w:rsidR="0055503E" w:rsidRDefault="0055503E" w:rsidP="00617D44">
      <w:pPr>
        <w:spacing w:after="0" w:line="240" w:lineRule="atLeast"/>
      </w:pPr>
      <w:bookmarkStart w:id="0" w:name="_GoBack"/>
      <w:bookmarkEnd w:id="0"/>
    </w:p>
    <w:p w14:paraId="6D7FA050" w14:textId="77777777" w:rsidR="006776FD" w:rsidRDefault="006776FD"/>
    <w:sectPr w:rsidR="006776FD" w:rsidSect="008B2C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D8465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E20"/>
    <w:multiLevelType w:val="multilevel"/>
    <w:tmpl w:val="D29C3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E8286B"/>
    <w:multiLevelType w:val="multilevel"/>
    <w:tmpl w:val="B0C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F27E9"/>
    <w:multiLevelType w:val="hybridMultilevel"/>
    <w:tmpl w:val="A43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7589"/>
    <w:multiLevelType w:val="multilevel"/>
    <w:tmpl w:val="A1B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94460"/>
    <w:multiLevelType w:val="hybridMultilevel"/>
    <w:tmpl w:val="02CC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1147D"/>
    <w:multiLevelType w:val="multilevel"/>
    <w:tmpl w:val="51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A6"/>
    <w:rsid w:val="000161EF"/>
    <w:rsid w:val="00083ECA"/>
    <w:rsid w:val="00093233"/>
    <w:rsid w:val="00137F46"/>
    <w:rsid w:val="001646F4"/>
    <w:rsid w:val="001C0757"/>
    <w:rsid w:val="001C5DB5"/>
    <w:rsid w:val="001E4B7C"/>
    <w:rsid w:val="003407F0"/>
    <w:rsid w:val="00373B9B"/>
    <w:rsid w:val="0039405C"/>
    <w:rsid w:val="003E2D89"/>
    <w:rsid w:val="004A523F"/>
    <w:rsid w:val="00505C84"/>
    <w:rsid w:val="0055503E"/>
    <w:rsid w:val="00597A01"/>
    <w:rsid w:val="005C7E33"/>
    <w:rsid w:val="005D11AE"/>
    <w:rsid w:val="005F7A9E"/>
    <w:rsid w:val="00613570"/>
    <w:rsid w:val="00617D44"/>
    <w:rsid w:val="006776FD"/>
    <w:rsid w:val="006779CB"/>
    <w:rsid w:val="0089273F"/>
    <w:rsid w:val="008A6668"/>
    <w:rsid w:val="008B2CA3"/>
    <w:rsid w:val="00AC2211"/>
    <w:rsid w:val="00B7470F"/>
    <w:rsid w:val="00B82F39"/>
    <w:rsid w:val="00B84011"/>
    <w:rsid w:val="00BB64AC"/>
    <w:rsid w:val="00C6766E"/>
    <w:rsid w:val="00C9723D"/>
    <w:rsid w:val="00CA7CA6"/>
    <w:rsid w:val="00CB7A8B"/>
    <w:rsid w:val="00CC0021"/>
    <w:rsid w:val="00DC76A4"/>
    <w:rsid w:val="00DE2DC6"/>
    <w:rsid w:val="00F8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4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6779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779C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79C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79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779C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79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E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D11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11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6779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779C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779C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779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779C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7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Виктория Сергеевна</dc:creator>
  <cp:keywords/>
  <dc:description/>
  <cp:lastModifiedBy>Силич Виктория Сергеевна</cp:lastModifiedBy>
  <cp:revision>21</cp:revision>
  <dcterms:created xsi:type="dcterms:W3CDTF">2018-09-28T06:12:00Z</dcterms:created>
  <dcterms:modified xsi:type="dcterms:W3CDTF">2019-04-26T12:12:00Z</dcterms:modified>
</cp:coreProperties>
</file>