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A5" w:rsidRPr="00A71B87" w:rsidRDefault="00991B18" w:rsidP="00DA32B7">
      <w:pPr>
        <w:pStyle w:val="a3"/>
        <w:ind w:right="9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04825" cy="56197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5" w:rsidRPr="00A71B87" w:rsidRDefault="001373A5" w:rsidP="00DA32B7">
      <w:pPr>
        <w:pStyle w:val="a3"/>
        <w:ind w:right="98"/>
        <w:rPr>
          <w:sz w:val="28"/>
          <w:szCs w:val="28"/>
        </w:rPr>
      </w:pP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АДМИНИСТРАЦИЯ</w:t>
      </w: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ПОЛТАВСКОГО СЕЛЬСКОГО ПОСЕЛЕНИЯ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87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1373A5" w:rsidRDefault="008B7240" w:rsidP="00B94C1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  <w:proofErr w:type="gramStart"/>
      <w:r w:rsidRPr="00A71B87">
        <w:rPr>
          <w:sz w:val="32"/>
          <w:szCs w:val="32"/>
        </w:rPr>
        <w:t>П</w:t>
      </w:r>
      <w:proofErr w:type="gramEnd"/>
      <w:r w:rsidRPr="00A71B87">
        <w:rPr>
          <w:sz w:val="32"/>
          <w:szCs w:val="32"/>
        </w:rPr>
        <w:t xml:space="preserve"> О С Т А Н О В Л Е Н И Е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</w:p>
    <w:p w:rsidR="001373A5" w:rsidRPr="00A71B87" w:rsidRDefault="001373A5" w:rsidP="00DA32B7">
      <w:pPr>
        <w:pStyle w:val="1"/>
        <w:rPr>
          <w:b w:val="0"/>
          <w:bCs w:val="0"/>
          <w:sz w:val="28"/>
        </w:rPr>
      </w:pPr>
      <w:r w:rsidRPr="00A71B87">
        <w:rPr>
          <w:b w:val="0"/>
          <w:bCs w:val="0"/>
          <w:sz w:val="28"/>
        </w:rPr>
        <w:t xml:space="preserve">от </w:t>
      </w:r>
      <w:r w:rsidR="00B94C15">
        <w:rPr>
          <w:b w:val="0"/>
          <w:bCs w:val="0"/>
          <w:sz w:val="28"/>
        </w:rPr>
        <w:t>_____________</w:t>
      </w:r>
      <w:r>
        <w:rPr>
          <w:b w:val="0"/>
          <w:bCs w:val="0"/>
          <w:sz w:val="28"/>
        </w:rPr>
        <w:t xml:space="preserve">    </w:t>
      </w:r>
      <w:r w:rsidRPr="00A71B87">
        <w:rPr>
          <w:b w:val="0"/>
          <w:bCs w:val="0"/>
          <w:sz w:val="28"/>
        </w:rPr>
        <w:t xml:space="preserve">                                                                                         № </w:t>
      </w:r>
      <w:r w:rsidR="00B94C15">
        <w:rPr>
          <w:b w:val="0"/>
          <w:bCs w:val="0"/>
          <w:sz w:val="28"/>
        </w:rPr>
        <w:t>____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1B87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1373A5" w:rsidRPr="00A71B87" w:rsidRDefault="001373A5" w:rsidP="00DA32B7">
      <w:pPr>
        <w:pStyle w:val="ConsPlusNormal"/>
        <w:jc w:val="both"/>
        <w:outlineLvl w:val="0"/>
      </w:pPr>
    </w:p>
    <w:p w:rsidR="001373A5" w:rsidRPr="00A71B87" w:rsidRDefault="001373A5" w:rsidP="00DA32B7">
      <w:pPr>
        <w:pStyle w:val="ConsPlusNormal"/>
        <w:jc w:val="both"/>
        <w:outlineLvl w:val="0"/>
      </w:pPr>
    </w:p>
    <w:p w:rsidR="00A86677" w:rsidRPr="005C5822" w:rsidRDefault="00A86677" w:rsidP="008B7240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82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4459A" w:rsidRPr="005C5822" w:rsidRDefault="00A86677" w:rsidP="00F4459A">
      <w:pPr>
        <w:pStyle w:val="af3"/>
        <w:ind w:firstLine="0"/>
        <w:jc w:val="center"/>
        <w:rPr>
          <w:rFonts w:ascii="Times New Roman" w:hAnsi="Times New Roman"/>
          <w:b/>
        </w:rPr>
      </w:pPr>
      <w:r w:rsidRPr="005C5822">
        <w:rPr>
          <w:rFonts w:ascii="Times New Roman" w:hAnsi="Times New Roman"/>
          <w:b/>
        </w:rPr>
        <w:t>Полтавского сельского поселения от 2 августа 2019 года</w:t>
      </w:r>
      <w:r w:rsidR="00B403AA" w:rsidRPr="005C5822">
        <w:rPr>
          <w:rFonts w:ascii="Times New Roman" w:hAnsi="Times New Roman"/>
          <w:b/>
        </w:rPr>
        <w:t xml:space="preserve"> </w:t>
      </w:r>
      <w:r w:rsidRPr="005C5822">
        <w:rPr>
          <w:rFonts w:ascii="Times New Roman" w:hAnsi="Times New Roman"/>
          <w:b/>
        </w:rPr>
        <w:t xml:space="preserve">№ </w:t>
      </w:r>
      <w:r w:rsidR="005C5822" w:rsidRPr="005C5822">
        <w:rPr>
          <w:rFonts w:ascii="Times New Roman" w:hAnsi="Times New Roman"/>
          <w:b/>
        </w:rPr>
        <w:t>196</w:t>
      </w:r>
      <w:r w:rsidRPr="005C5822">
        <w:rPr>
          <w:rFonts w:ascii="Times New Roman" w:hAnsi="Times New Roman"/>
          <w:b/>
        </w:rPr>
        <w:t xml:space="preserve"> </w:t>
      </w:r>
    </w:p>
    <w:p w:rsidR="005C5822" w:rsidRDefault="00A86677" w:rsidP="005C58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22">
        <w:rPr>
          <w:rFonts w:ascii="Times New Roman" w:hAnsi="Times New Roman" w:cs="Times New Roman"/>
          <w:b/>
          <w:sz w:val="28"/>
          <w:szCs w:val="28"/>
        </w:rPr>
        <w:t>«</w:t>
      </w:r>
      <w:r w:rsidR="005C5822" w:rsidRPr="005C5822">
        <w:rPr>
          <w:rFonts w:ascii="Times New Roman" w:hAnsi="Times New Roman" w:cs="Times New Roman"/>
          <w:b/>
          <w:sz w:val="28"/>
          <w:szCs w:val="28"/>
        </w:rPr>
        <w:t xml:space="preserve">Осуществление муниципального </w:t>
      </w:r>
      <w:proofErr w:type="gramStart"/>
      <w:r w:rsidR="005C5822" w:rsidRPr="005C582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5C5822" w:rsidRPr="005C5822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</w:p>
    <w:p w:rsidR="005C5822" w:rsidRDefault="005C5822" w:rsidP="005C58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22">
        <w:rPr>
          <w:rFonts w:ascii="Times New Roman" w:hAnsi="Times New Roman" w:cs="Times New Roman"/>
          <w:b/>
          <w:sz w:val="28"/>
          <w:szCs w:val="28"/>
        </w:rPr>
        <w:t xml:space="preserve">законодательства в области розничной продажи алкогольной </w:t>
      </w:r>
    </w:p>
    <w:p w:rsidR="005C5822" w:rsidRDefault="005C5822" w:rsidP="005C58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22">
        <w:rPr>
          <w:rFonts w:ascii="Times New Roman" w:hAnsi="Times New Roman" w:cs="Times New Roman"/>
          <w:b/>
          <w:sz w:val="28"/>
          <w:szCs w:val="28"/>
        </w:rPr>
        <w:t xml:space="preserve">продукции на территории Полтавского сельского поселения </w:t>
      </w:r>
    </w:p>
    <w:p w:rsidR="001373A5" w:rsidRPr="005C5822" w:rsidRDefault="005C5822" w:rsidP="005C58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5822"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proofErr w:type="gramEnd"/>
      <w:r w:rsidRPr="005C5822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Pr="005C5822">
        <w:rPr>
          <w:rFonts w:ascii="Times New Roman" w:hAnsi="Times New Roman" w:cs="Times New Roman"/>
          <w:b/>
          <w:sz w:val="28"/>
          <w:szCs w:val="28"/>
        </w:rPr>
        <w:t>й</w:t>
      </w:r>
      <w:r w:rsidRPr="005C5822">
        <w:rPr>
          <w:rFonts w:ascii="Times New Roman" w:hAnsi="Times New Roman" w:cs="Times New Roman"/>
          <w:b/>
          <w:sz w:val="28"/>
          <w:szCs w:val="28"/>
        </w:rPr>
        <w:t>он</w:t>
      </w:r>
      <w:r w:rsidR="001373A5" w:rsidRPr="005C5822">
        <w:rPr>
          <w:rFonts w:ascii="Times New Roman" w:hAnsi="Times New Roman" w:cs="Times New Roman"/>
          <w:b/>
          <w:sz w:val="28"/>
          <w:szCs w:val="28"/>
        </w:rPr>
        <w:t>»</w:t>
      </w:r>
    </w:p>
    <w:p w:rsidR="001373A5" w:rsidRPr="00A71B87" w:rsidRDefault="001373A5" w:rsidP="008B724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5AE8" w:rsidRPr="00F4459A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="008B7240" w:rsidRPr="00F4459A">
        <w:rPr>
          <w:rFonts w:ascii="Times New Roman" w:hAnsi="Times New Roman" w:cs="Times New Roman"/>
          <w:sz w:val="28"/>
          <w:szCs w:val="28"/>
        </w:rPr>
        <w:t>«</w:t>
      </w:r>
      <w:r w:rsidRPr="00F445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7240" w:rsidRPr="00F4459A">
        <w:rPr>
          <w:rFonts w:ascii="Times New Roman" w:hAnsi="Times New Roman" w:cs="Times New Roman"/>
          <w:sz w:val="28"/>
          <w:szCs w:val="28"/>
        </w:rPr>
        <w:t>»</w:t>
      </w:r>
      <w:r w:rsidRPr="00F4459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tooltip="Федеральный закон от 26.12.2008 N 294-ФЗ (ред. от 27.11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1.2018){Консульт" w:history="1">
        <w:r w:rsidRPr="00F445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459A">
        <w:rPr>
          <w:rFonts w:ascii="Times New Roman" w:hAnsi="Times New Roman" w:cs="Times New Roman"/>
          <w:sz w:val="28"/>
          <w:szCs w:val="28"/>
        </w:rPr>
        <w:t xml:space="preserve"> от 26 декабря 2008 года № 294-ФЗ</w:t>
      </w:r>
      <w:r w:rsidR="00F4459A" w:rsidRPr="00F4459A">
        <w:rPr>
          <w:rFonts w:ascii="Times New Roman" w:hAnsi="Times New Roman" w:cs="Times New Roman"/>
          <w:sz w:val="28"/>
          <w:szCs w:val="28"/>
        </w:rPr>
        <w:t xml:space="preserve"> </w:t>
      </w:r>
      <w:r w:rsidR="002039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7240" w:rsidRPr="00F4459A">
        <w:rPr>
          <w:rFonts w:ascii="Times New Roman" w:hAnsi="Times New Roman" w:cs="Times New Roman"/>
          <w:sz w:val="28"/>
          <w:szCs w:val="28"/>
        </w:rPr>
        <w:t>«</w:t>
      </w:r>
      <w:r w:rsidRPr="00F4459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B7240" w:rsidRPr="00F4459A">
        <w:rPr>
          <w:rFonts w:ascii="Times New Roman" w:hAnsi="Times New Roman" w:cs="Times New Roman"/>
          <w:sz w:val="28"/>
          <w:szCs w:val="28"/>
        </w:rPr>
        <w:t>»</w:t>
      </w:r>
      <w:r w:rsidRPr="00F4459A">
        <w:rPr>
          <w:rFonts w:ascii="Times New Roman" w:hAnsi="Times New Roman" w:cs="Times New Roman"/>
          <w:sz w:val="28"/>
          <w:szCs w:val="28"/>
        </w:rPr>
        <w:t xml:space="preserve">, администрация Полтавского сельского поселения </w:t>
      </w:r>
      <w:r w:rsidR="00F445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proofErr w:type="gramStart"/>
      <w:r w:rsidRPr="00F4459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4459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4459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459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544F5" w:rsidRPr="005C5822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44F5" w:rsidRPr="002A262C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Полтавского </w:t>
      </w:r>
      <w:r w:rsidR="001544F5" w:rsidRPr="005C5822">
        <w:rPr>
          <w:rFonts w:ascii="Times New Roman" w:hAnsi="Times New Roman" w:cs="Times New Roman"/>
          <w:sz w:val="28"/>
          <w:szCs w:val="28"/>
        </w:rPr>
        <w:t xml:space="preserve">сельского поселения от 2 августа 2019 года № </w:t>
      </w:r>
      <w:r w:rsidR="005C5822" w:rsidRPr="005C5822">
        <w:rPr>
          <w:rFonts w:ascii="Times New Roman" w:hAnsi="Times New Roman" w:cs="Times New Roman"/>
          <w:sz w:val="28"/>
          <w:szCs w:val="28"/>
        </w:rPr>
        <w:t>196</w:t>
      </w:r>
      <w:r w:rsidR="001544F5" w:rsidRPr="005C5822">
        <w:rPr>
          <w:rFonts w:ascii="Times New Roman" w:hAnsi="Times New Roman" w:cs="Times New Roman"/>
          <w:sz w:val="28"/>
          <w:szCs w:val="28"/>
        </w:rPr>
        <w:t xml:space="preserve"> </w:t>
      </w:r>
      <w:r w:rsidR="002A262C" w:rsidRPr="005C582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администрацией Полтавского сельского поселения Красноармейского района муниципальной функции «</w:t>
      </w:r>
      <w:r w:rsidR="005C5822" w:rsidRPr="005C5822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соблюдением законодательства в области розничной продажи алкогольной продукции на территории Полтавского сельского поселения Красноармейского район</w:t>
      </w:r>
      <w:r w:rsidR="001544F5" w:rsidRPr="005C5822">
        <w:rPr>
          <w:rFonts w:ascii="Times New Roman" w:hAnsi="Times New Roman" w:cs="Times New Roman"/>
          <w:sz w:val="28"/>
          <w:szCs w:val="28"/>
        </w:rPr>
        <w:t>» изложив пункт 3.3.8 административного регламента исполнения администрацией Полтавского сельского поселения Красноармейского района муниципальной функции</w:t>
      </w:r>
      <w:proofErr w:type="gramEnd"/>
      <w:r w:rsidR="001544F5" w:rsidRPr="005C5822">
        <w:rPr>
          <w:rFonts w:ascii="Times New Roman" w:hAnsi="Times New Roman" w:cs="Times New Roman"/>
          <w:sz w:val="28"/>
          <w:szCs w:val="28"/>
        </w:rPr>
        <w:t xml:space="preserve"> «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5C5822" w:rsidRPr="005C58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C5822" w:rsidRPr="005C5822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Полтавского сельского поселения Красноармейского район</w:t>
      </w:r>
      <w:r w:rsidR="001544F5" w:rsidRPr="005C5822">
        <w:rPr>
          <w:rFonts w:ascii="Times New Roman" w:hAnsi="Times New Roman" w:cs="Times New Roman"/>
          <w:sz w:val="28"/>
          <w:szCs w:val="28"/>
        </w:rPr>
        <w:t>»</w:t>
      </w:r>
      <w:r w:rsidR="00D85AE8" w:rsidRPr="005C582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85AE8" w:rsidRPr="005C5822" w:rsidRDefault="00D85AE8" w:rsidP="008B724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822">
        <w:rPr>
          <w:rFonts w:ascii="Times New Roman" w:hAnsi="Times New Roman" w:cs="Times New Roman"/>
          <w:sz w:val="28"/>
          <w:szCs w:val="28"/>
        </w:rPr>
        <w:t>«3.3.8. Особенности организации и проведения плановых проверок в отношении субъектов малого и среднего предпринимательства: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5822">
        <w:rPr>
          <w:rFonts w:ascii="Times New Roman" w:hAnsi="Times New Roman"/>
          <w:sz w:val="28"/>
          <w:szCs w:val="28"/>
        </w:rPr>
        <w:t>1) Плановые проверки в отношении юридических лиц, индивидуальных</w:t>
      </w:r>
      <w:r w:rsidRPr="0008218B">
        <w:rPr>
          <w:rFonts w:ascii="Times New Roman" w:hAnsi="Times New Roman"/>
          <w:sz w:val="28"/>
          <w:szCs w:val="28"/>
        </w:rPr>
        <w:t xml:space="preserve"> предпринимателей, отнесенных в соответствии со </w:t>
      </w:r>
      <w:r w:rsidRPr="00D53AE7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</w:t>
      </w:r>
      <w:r w:rsidRPr="0008218B">
        <w:rPr>
          <w:rFonts w:ascii="Times New Roman" w:hAnsi="Times New Roman"/>
          <w:sz w:val="28"/>
          <w:szCs w:val="28"/>
        </w:rPr>
        <w:lastRenderedPageBreak/>
        <w:t xml:space="preserve">закона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8218B">
        <w:rPr>
          <w:rFonts w:ascii="Times New Roman" w:hAnsi="Times New Roman"/>
          <w:sz w:val="28"/>
          <w:szCs w:val="28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</w:t>
      </w:r>
      <w:r w:rsidRPr="0008218B">
        <w:rPr>
          <w:rFonts w:ascii="Times New Roman" w:hAnsi="Times New Roman"/>
          <w:sz w:val="28"/>
          <w:szCs w:val="28"/>
        </w:rPr>
        <w:t>д</w:t>
      </w:r>
      <w:r w:rsidRPr="0008218B">
        <w:rPr>
          <w:rFonts w:ascii="Times New Roman" w:hAnsi="Times New Roman"/>
          <w:sz w:val="28"/>
          <w:szCs w:val="28"/>
        </w:rPr>
        <w:t>него предпринимательства, не проводятся с 1 января 2019 года по 1 апреля 2020 года</w:t>
      </w:r>
      <w:proofErr w:type="gramEnd"/>
      <w:r w:rsidRPr="0008218B">
        <w:rPr>
          <w:rFonts w:ascii="Times New Roman" w:hAnsi="Times New Roman"/>
          <w:sz w:val="28"/>
          <w:szCs w:val="28"/>
        </w:rPr>
        <w:t>, за исключением: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08218B">
        <w:rPr>
          <w:rFonts w:ascii="Times New Roman" w:hAnsi="Times New Roman"/>
          <w:sz w:val="28"/>
          <w:szCs w:val="28"/>
        </w:rPr>
        <w:t>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08218B">
        <w:rPr>
          <w:rFonts w:ascii="Times New Roman" w:hAnsi="Times New Roman"/>
          <w:sz w:val="28"/>
          <w:szCs w:val="28"/>
        </w:rPr>
        <w:t>у</w:t>
      </w:r>
      <w:r w:rsidRPr="0008218B">
        <w:rPr>
          <w:rFonts w:ascii="Times New Roman" w:hAnsi="Times New Roman"/>
          <w:sz w:val="28"/>
          <w:szCs w:val="28"/>
        </w:rPr>
        <w:t xml:space="preserve">бого нарушения, определенного в соответствии с </w:t>
      </w:r>
      <w:r w:rsidRPr="00D85CF1">
        <w:rPr>
          <w:rFonts w:ascii="Times New Roman" w:hAnsi="Times New Roman"/>
          <w:sz w:val="28"/>
          <w:szCs w:val="28"/>
        </w:rPr>
        <w:t>Кодексом</w:t>
      </w:r>
      <w:r w:rsidRPr="0008218B">
        <w:rPr>
          <w:rFonts w:ascii="Times New Roman" w:hAnsi="Times New Roman"/>
          <w:sz w:val="28"/>
          <w:szCs w:val="28"/>
        </w:rPr>
        <w:t xml:space="preserve"> Российской Фед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>рации об административных правонарушениях, или административного наказ</w:t>
      </w:r>
      <w:r w:rsidRPr="0008218B">
        <w:rPr>
          <w:rFonts w:ascii="Times New Roman" w:hAnsi="Times New Roman"/>
          <w:sz w:val="28"/>
          <w:szCs w:val="28"/>
        </w:rPr>
        <w:t>а</w:t>
      </w:r>
      <w:r w:rsidRPr="0008218B">
        <w:rPr>
          <w:rFonts w:ascii="Times New Roman" w:hAnsi="Times New Roman"/>
          <w:sz w:val="28"/>
          <w:szCs w:val="28"/>
        </w:rPr>
        <w:t>ния в виде дисквалификации или административного приостановления деятельности либо принято решение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</w:t>
      </w:r>
      <w:r w:rsidRPr="00D85CF1">
        <w:rPr>
          <w:rFonts w:ascii="Times New Roman" w:hAnsi="Times New Roman"/>
          <w:sz w:val="28"/>
          <w:szCs w:val="28"/>
        </w:rPr>
        <w:t>законом</w:t>
      </w:r>
      <w:r w:rsidRPr="0008218B">
        <w:rPr>
          <w:rFonts w:ascii="Times New Roman" w:hAnsi="Times New Roman"/>
          <w:sz w:val="28"/>
          <w:szCs w:val="28"/>
        </w:rPr>
        <w:t xml:space="preserve"> от 4 мая 2011 года N 99-ФЗ "О лицензировании отдельных видов деятельности", и </w:t>
      </w:r>
      <w:proofErr w:type="gramStart"/>
      <w:r w:rsidRPr="0008218B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08218B">
        <w:rPr>
          <w:rFonts w:ascii="Times New Roman" w:hAnsi="Times New Roman"/>
          <w:sz w:val="28"/>
          <w:szCs w:val="28"/>
        </w:rPr>
        <w:t>При этом в ежего</w:t>
      </w:r>
      <w:r w:rsidRPr="0008218B">
        <w:rPr>
          <w:rFonts w:ascii="Times New Roman" w:hAnsi="Times New Roman"/>
          <w:sz w:val="28"/>
          <w:szCs w:val="28"/>
        </w:rPr>
        <w:t>д</w:t>
      </w:r>
      <w:r w:rsidRPr="0008218B">
        <w:rPr>
          <w:rFonts w:ascii="Times New Roman" w:hAnsi="Times New Roman"/>
          <w:sz w:val="28"/>
          <w:szCs w:val="28"/>
        </w:rPr>
        <w:t xml:space="preserve">ном плане проведения плановых проверок помимо сведений, предусмотренных </w:t>
      </w:r>
      <w:r w:rsidRPr="00D85CF1">
        <w:rPr>
          <w:rFonts w:ascii="Times New Roman" w:hAnsi="Times New Roman"/>
          <w:sz w:val="28"/>
          <w:szCs w:val="28"/>
        </w:rPr>
        <w:t>частью 4 статьи 9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 w:rsidRPr="00E316B4">
        <w:rPr>
          <w:rFonts w:ascii="Times New Roman" w:hAnsi="Times New Roman"/>
          <w:sz w:val="28"/>
          <w:szCs w:val="28"/>
        </w:rPr>
        <w:t>о</w:t>
      </w:r>
      <w:r w:rsidRPr="00E316B4">
        <w:rPr>
          <w:rFonts w:ascii="Times New Roman" w:hAnsi="Times New Roman"/>
          <w:sz w:val="28"/>
          <w:szCs w:val="28"/>
        </w:rPr>
        <w:t>ля»,</w:t>
      </w:r>
      <w:r w:rsidRPr="0008218B">
        <w:rPr>
          <w:rFonts w:ascii="Times New Roman" w:hAnsi="Times New Roman"/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>зультатам которой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вынесено такое постановление либо принято такое решение;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8218B">
        <w:rPr>
          <w:rFonts w:ascii="Times New Roman" w:hAnsi="Times New Roman"/>
          <w:sz w:val="28"/>
          <w:szCs w:val="28"/>
        </w:rPr>
        <w:t>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Если иное не </w:t>
      </w:r>
      <w:r w:rsidRPr="00E316B4">
        <w:rPr>
          <w:rFonts w:ascii="Times New Roman" w:hAnsi="Times New Roman"/>
          <w:sz w:val="28"/>
          <w:szCs w:val="28"/>
        </w:rPr>
        <w:t>установлено</w:t>
      </w:r>
      <w:r w:rsidRPr="0008218B">
        <w:rPr>
          <w:rFonts w:ascii="Times New Roman" w:hAnsi="Times New Roman"/>
          <w:sz w:val="28"/>
          <w:szCs w:val="28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r w:rsidRPr="00E316B4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1 апреля по 31 декабря 2020 года включительно, за исключением проверок, </w:t>
      </w:r>
      <w:proofErr w:type="gramStart"/>
      <w:r w:rsidRPr="0008218B">
        <w:rPr>
          <w:rFonts w:ascii="Times New Roman" w:hAnsi="Times New Roman"/>
          <w:sz w:val="28"/>
          <w:szCs w:val="28"/>
        </w:rPr>
        <w:t>основаниями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Проведение проверки с нарушением требований статьи</w:t>
      </w:r>
      <w:r>
        <w:rPr>
          <w:rFonts w:ascii="Times New Roman" w:hAnsi="Times New Roman"/>
          <w:sz w:val="28"/>
          <w:szCs w:val="28"/>
        </w:rPr>
        <w:t xml:space="preserve"> 26.2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18B">
        <w:rPr>
          <w:rFonts w:ascii="Times New Roman" w:hAnsi="Times New Roman"/>
          <w:sz w:val="28"/>
          <w:szCs w:val="28"/>
        </w:rPr>
        <w:t>является грубым наруш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 xml:space="preserve">нием требований законодательства о государственном контроле </w:t>
      </w:r>
      <w:r w:rsidRPr="0008218B">
        <w:rPr>
          <w:rFonts w:ascii="Times New Roman" w:hAnsi="Times New Roman"/>
          <w:sz w:val="28"/>
          <w:szCs w:val="28"/>
        </w:rPr>
        <w:lastRenderedPageBreak/>
        <w:t>(надзоре) и м</w:t>
      </w:r>
      <w:r w:rsidRPr="0008218B">
        <w:rPr>
          <w:rFonts w:ascii="Times New Roman" w:hAnsi="Times New Roman"/>
          <w:sz w:val="28"/>
          <w:szCs w:val="28"/>
        </w:rPr>
        <w:t>у</w:t>
      </w:r>
      <w:r w:rsidRPr="0008218B">
        <w:rPr>
          <w:rFonts w:ascii="Times New Roman" w:hAnsi="Times New Roman"/>
          <w:sz w:val="28"/>
          <w:szCs w:val="28"/>
        </w:rPr>
        <w:t xml:space="preserve">ниципальном контроле и влечет недействительность результатов проверки в соответствии с </w:t>
      </w:r>
      <w:r w:rsidRPr="00B94C15">
        <w:rPr>
          <w:rFonts w:ascii="Times New Roman" w:hAnsi="Times New Roman"/>
          <w:sz w:val="28"/>
          <w:szCs w:val="28"/>
        </w:rPr>
        <w:t>частью 1 статьи 20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B94C15">
        <w:rPr>
          <w:rFonts w:ascii="Times New Roman" w:hAnsi="Times New Roman"/>
          <w:sz w:val="28"/>
          <w:szCs w:val="28"/>
        </w:rPr>
        <w:t>Федерального закона от 26</w:t>
      </w:r>
      <w:proofErr w:type="gramEnd"/>
      <w:r w:rsidRPr="00B94C15">
        <w:rPr>
          <w:rFonts w:ascii="Times New Roman" w:hAnsi="Times New Roman"/>
          <w:sz w:val="28"/>
          <w:szCs w:val="28"/>
        </w:rPr>
        <w:t xml:space="preserve">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Pr="00B94C15">
        <w:rPr>
          <w:rFonts w:ascii="Times New Roman" w:hAnsi="Times New Roman"/>
          <w:sz w:val="28"/>
          <w:szCs w:val="28"/>
        </w:rPr>
        <w:t>ь</w:t>
      </w:r>
      <w:r w:rsidRPr="00B94C15">
        <w:rPr>
          <w:rFonts w:ascii="Times New Roman" w:hAnsi="Times New Roman"/>
          <w:sz w:val="28"/>
          <w:szCs w:val="28"/>
        </w:rPr>
        <w:t>ного контроля».</w:t>
      </w:r>
    </w:p>
    <w:p w:rsidR="001373A5" w:rsidRPr="00A71B87" w:rsidRDefault="001373A5" w:rsidP="008B7240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63"/>
        <w:jc w:val="both"/>
        <w:rPr>
          <w:rFonts w:ascii="Times New Roman" w:hAnsi="Times New Roman"/>
          <w:sz w:val="28"/>
          <w:szCs w:val="28"/>
        </w:rPr>
      </w:pPr>
      <w:r w:rsidRPr="00A71B87">
        <w:rPr>
          <w:rFonts w:ascii="Times New Roman" w:hAnsi="Times New Roman"/>
          <w:sz w:val="28"/>
          <w:szCs w:val="28"/>
        </w:rPr>
        <w:t>2. Общему отделу (Кузнецова) обнародовать постановление в установленном порядке и разместить на официальном сайте администрации Полта</w:t>
      </w:r>
      <w:r w:rsidRPr="00A71B87">
        <w:rPr>
          <w:rFonts w:ascii="Times New Roman" w:hAnsi="Times New Roman"/>
          <w:sz w:val="28"/>
          <w:szCs w:val="28"/>
        </w:rPr>
        <w:t>в</w:t>
      </w:r>
      <w:r w:rsidRPr="00A71B87">
        <w:rPr>
          <w:rFonts w:ascii="Times New Roman" w:hAnsi="Times New Roman"/>
          <w:sz w:val="28"/>
          <w:szCs w:val="28"/>
        </w:rPr>
        <w:t>ского сельского поселения Красноармейского района в информационно-коммуникационной сети «Интернет».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1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B8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A71B87">
        <w:rPr>
          <w:rFonts w:ascii="Times New Roman" w:hAnsi="Times New Roman" w:cs="Times New Roman"/>
          <w:sz w:val="28"/>
          <w:szCs w:val="28"/>
        </w:rPr>
        <w:t>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1373A5" w:rsidRDefault="001373A5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Pr="00A71B87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373A5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B85CCE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CCE" w:rsidRPr="00A71B87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85CCE" w:rsidRPr="00A71B87" w:rsidSect="00F4459A">
      <w:headerReference w:type="default" r:id="rId9"/>
      <w:pgSz w:w="11906" w:h="16838"/>
      <w:pgMar w:top="1079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2C" w:rsidRDefault="002A262C" w:rsidP="002B1140">
      <w:pPr>
        <w:spacing w:after="0" w:line="240" w:lineRule="auto"/>
      </w:pPr>
      <w:r>
        <w:separator/>
      </w:r>
    </w:p>
  </w:endnote>
  <w:endnote w:type="continuationSeparator" w:id="0">
    <w:p w:rsidR="002A262C" w:rsidRDefault="002A262C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2C" w:rsidRDefault="002A262C" w:rsidP="002B1140">
      <w:pPr>
        <w:spacing w:after="0" w:line="240" w:lineRule="auto"/>
      </w:pPr>
      <w:r>
        <w:separator/>
      </w:r>
    </w:p>
  </w:footnote>
  <w:footnote w:type="continuationSeparator" w:id="0">
    <w:p w:rsidR="002A262C" w:rsidRDefault="002A262C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2C" w:rsidRDefault="002A262C" w:rsidP="002B1140">
    <w:pPr>
      <w:pStyle w:val="a5"/>
      <w:jc w:val="center"/>
    </w:pPr>
    <w:fldSimple w:instr=" PAGE   \* MERGEFORMAT ">
      <w:r w:rsidR="005C582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11"/>
    <w:rsid w:val="000067AC"/>
    <w:rsid w:val="000362AB"/>
    <w:rsid w:val="00044F2D"/>
    <w:rsid w:val="00056EB3"/>
    <w:rsid w:val="00056EFA"/>
    <w:rsid w:val="00060A20"/>
    <w:rsid w:val="0007356A"/>
    <w:rsid w:val="0008218B"/>
    <w:rsid w:val="000A27B3"/>
    <w:rsid w:val="000D2CB4"/>
    <w:rsid w:val="000D61CE"/>
    <w:rsid w:val="000E1814"/>
    <w:rsid w:val="000E4195"/>
    <w:rsid w:val="000E78DA"/>
    <w:rsid w:val="000F03E8"/>
    <w:rsid w:val="001373A5"/>
    <w:rsid w:val="001544F5"/>
    <w:rsid w:val="0015451A"/>
    <w:rsid w:val="00197E62"/>
    <w:rsid w:val="001E5F3F"/>
    <w:rsid w:val="001F365C"/>
    <w:rsid w:val="00203995"/>
    <w:rsid w:val="002056D0"/>
    <w:rsid w:val="0022480C"/>
    <w:rsid w:val="002744CA"/>
    <w:rsid w:val="0028221C"/>
    <w:rsid w:val="0028699E"/>
    <w:rsid w:val="00297141"/>
    <w:rsid w:val="002A262C"/>
    <w:rsid w:val="002B1140"/>
    <w:rsid w:val="002E5B6D"/>
    <w:rsid w:val="002F14D0"/>
    <w:rsid w:val="002F61AA"/>
    <w:rsid w:val="003123D0"/>
    <w:rsid w:val="00317FAB"/>
    <w:rsid w:val="00325DB8"/>
    <w:rsid w:val="00326920"/>
    <w:rsid w:val="00367414"/>
    <w:rsid w:val="003674C9"/>
    <w:rsid w:val="003B58AB"/>
    <w:rsid w:val="003D0CA8"/>
    <w:rsid w:val="003D5430"/>
    <w:rsid w:val="003E4F93"/>
    <w:rsid w:val="003F6785"/>
    <w:rsid w:val="004044B6"/>
    <w:rsid w:val="00417954"/>
    <w:rsid w:val="004404D3"/>
    <w:rsid w:val="00445309"/>
    <w:rsid w:val="00486451"/>
    <w:rsid w:val="00491F2D"/>
    <w:rsid w:val="004B2EA2"/>
    <w:rsid w:val="004E7D07"/>
    <w:rsid w:val="004F6AEA"/>
    <w:rsid w:val="00527EC8"/>
    <w:rsid w:val="00577591"/>
    <w:rsid w:val="00592860"/>
    <w:rsid w:val="005C5822"/>
    <w:rsid w:val="005C7B05"/>
    <w:rsid w:val="005D7A60"/>
    <w:rsid w:val="005E013C"/>
    <w:rsid w:val="005E3F53"/>
    <w:rsid w:val="00615155"/>
    <w:rsid w:val="00620C24"/>
    <w:rsid w:val="00636C98"/>
    <w:rsid w:val="0064783D"/>
    <w:rsid w:val="00662039"/>
    <w:rsid w:val="00676C48"/>
    <w:rsid w:val="0067743F"/>
    <w:rsid w:val="006877C6"/>
    <w:rsid w:val="006B4E73"/>
    <w:rsid w:val="006C4BEA"/>
    <w:rsid w:val="006F07F0"/>
    <w:rsid w:val="00707E5C"/>
    <w:rsid w:val="007458EE"/>
    <w:rsid w:val="00751654"/>
    <w:rsid w:val="0075724C"/>
    <w:rsid w:val="00760D9E"/>
    <w:rsid w:val="00761C13"/>
    <w:rsid w:val="00762C3B"/>
    <w:rsid w:val="00763EBD"/>
    <w:rsid w:val="00780802"/>
    <w:rsid w:val="007949CF"/>
    <w:rsid w:val="007B559E"/>
    <w:rsid w:val="00803B44"/>
    <w:rsid w:val="00805940"/>
    <w:rsid w:val="008208EE"/>
    <w:rsid w:val="00822783"/>
    <w:rsid w:val="008236B4"/>
    <w:rsid w:val="00842D05"/>
    <w:rsid w:val="008502B3"/>
    <w:rsid w:val="00851C3A"/>
    <w:rsid w:val="0085494C"/>
    <w:rsid w:val="0087050F"/>
    <w:rsid w:val="008905D0"/>
    <w:rsid w:val="00890D99"/>
    <w:rsid w:val="008961A6"/>
    <w:rsid w:val="008B31AE"/>
    <w:rsid w:val="008B7240"/>
    <w:rsid w:val="008E1819"/>
    <w:rsid w:val="0091191A"/>
    <w:rsid w:val="00925B0B"/>
    <w:rsid w:val="00925F20"/>
    <w:rsid w:val="0092620D"/>
    <w:rsid w:val="00947EFB"/>
    <w:rsid w:val="0095199E"/>
    <w:rsid w:val="00975689"/>
    <w:rsid w:val="00986D5E"/>
    <w:rsid w:val="00991B18"/>
    <w:rsid w:val="009A21FE"/>
    <w:rsid w:val="009A2CEA"/>
    <w:rsid w:val="009A3E91"/>
    <w:rsid w:val="009C5D86"/>
    <w:rsid w:val="009D5BFF"/>
    <w:rsid w:val="009F4CE0"/>
    <w:rsid w:val="00A05CE7"/>
    <w:rsid w:val="00A130E1"/>
    <w:rsid w:val="00A41602"/>
    <w:rsid w:val="00A71B87"/>
    <w:rsid w:val="00A77DBD"/>
    <w:rsid w:val="00A854D0"/>
    <w:rsid w:val="00A86677"/>
    <w:rsid w:val="00A976CC"/>
    <w:rsid w:val="00AA341E"/>
    <w:rsid w:val="00AC1786"/>
    <w:rsid w:val="00AF6AFC"/>
    <w:rsid w:val="00B20D45"/>
    <w:rsid w:val="00B249B1"/>
    <w:rsid w:val="00B403AA"/>
    <w:rsid w:val="00B45D73"/>
    <w:rsid w:val="00B4784E"/>
    <w:rsid w:val="00B47B23"/>
    <w:rsid w:val="00B742B6"/>
    <w:rsid w:val="00B85CCE"/>
    <w:rsid w:val="00B94C15"/>
    <w:rsid w:val="00BA61CC"/>
    <w:rsid w:val="00BE2693"/>
    <w:rsid w:val="00BF11E5"/>
    <w:rsid w:val="00BF3F7E"/>
    <w:rsid w:val="00BF4C11"/>
    <w:rsid w:val="00C24616"/>
    <w:rsid w:val="00C3713D"/>
    <w:rsid w:val="00C371CC"/>
    <w:rsid w:val="00C50928"/>
    <w:rsid w:val="00C51E1B"/>
    <w:rsid w:val="00C8025D"/>
    <w:rsid w:val="00C80ED9"/>
    <w:rsid w:val="00C82FCC"/>
    <w:rsid w:val="00C870ED"/>
    <w:rsid w:val="00C95DC0"/>
    <w:rsid w:val="00CA0D49"/>
    <w:rsid w:val="00CB2B63"/>
    <w:rsid w:val="00CB45D2"/>
    <w:rsid w:val="00CC1563"/>
    <w:rsid w:val="00CC17EF"/>
    <w:rsid w:val="00CD0FF2"/>
    <w:rsid w:val="00CD33E7"/>
    <w:rsid w:val="00CE22B7"/>
    <w:rsid w:val="00CE436B"/>
    <w:rsid w:val="00D160FA"/>
    <w:rsid w:val="00D26310"/>
    <w:rsid w:val="00D33F84"/>
    <w:rsid w:val="00D35CEC"/>
    <w:rsid w:val="00D53AE7"/>
    <w:rsid w:val="00D54D30"/>
    <w:rsid w:val="00D57ADB"/>
    <w:rsid w:val="00D7183D"/>
    <w:rsid w:val="00D85AE8"/>
    <w:rsid w:val="00D85CF1"/>
    <w:rsid w:val="00D902EE"/>
    <w:rsid w:val="00D96B42"/>
    <w:rsid w:val="00DA2A0D"/>
    <w:rsid w:val="00DA32B7"/>
    <w:rsid w:val="00DA40FA"/>
    <w:rsid w:val="00DA72C3"/>
    <w:rsid w:val="00DB4ED1"/>
    <w:rsid w:val="00DB7FD7"/>
    <w:rsid w:val="00DC4ABB"/>
    <w:rsid w:val="00DD1F20"/>
    <w:rsid w:val="00DE0D3A"/>
    <w:rsid w:val="00DF2B5A"/>
    <w:rsid w:val="00E03FC1"/>
    <w:rsid w:val="00E22A41"/>
    <w:rsid w:val="00E316B4"/>
    <w:rsid w:val="00E34F51"/>
    <w:rsid w:val="00E54969"/>
    <w:rsid w:val="00E80EDF"/>
    <w:rsid w:val="00E81538"/>
    <w:rsid w:val="00E82500"/>
    <w:rsid w:val="00E82566"/>
    <w:rsid w:val="00EA4EA4"/>
    <w:rsid w:val="00EB54E4"/>
    <w:rsid w:val="00EC7C44"/>
    <w:rsid w:val="00EC7DE6"/>
    <w:rsid w:val="00ED0AFE"/>
    <w:rsid w:val="00ED2D08"/>
    <w:rsid w:val="00ED4F40"/>
    <w:rsid w:val="00ED5A72"/>
    <w:rsid w:val="00F054E2"/>
    <w:rsid w:val="00F4459A"/>
    <w:rsid w:val="00F46530"/>
    <w:rsid w:val="00F544AD"/>
    <w:rsid w:val="00F64075"/>
    <w:rsid w:val="00F7476F"/>
    <w:rsid w:val="00F82C3E"/>
    <w:rsid w:val="00F85EFE"/>
    <w:rsid w:val="00FB4A8C"/>
    <w:rsid w:val="00FD7FCC"/>
    <w:rsid w:val="00FE34FD"/>
    <w:rsid w:val="00FF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  <w:style w:type="paragraph" w:styleId="af3">
    <w:name w:val="Body Text Indent"/>
    <w:basedOn w:val="a"/>
    <w:link w:val="af4"/>
    <w:uiPriority w:val="99"/>
    <w:rsid w:val="00F4459A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4459A"/>
    <w:rPr>
      <w:rFonts w:ascii="Arial" w:eastAsia="Times New Roman" w:hAnsi="Arial"/>
      <w:sz w:val="28"/>
      <w:szCs w:val="28"/>
    </w:rPr>
  </w:style>
  <w:style w:type="paragraph" w:styleId="af5">
    <w:name w:val="Normal (Web)"/>
    <w:basedOn w:val="a"/>
    <w:uiPriority w:val="99"/>
    <w:rsid w:val="00F44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locked/>
    <w:rsid w:val="00F445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21AF4596D2051EA3DFFD4AA7680035C2AD91BF2640F8EFD423D9785l5t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Юлия Кулешова</cp:lastModifiedBy>
  <cp:revision>2</cp:revision>
  <cp:lastPrinted>2020-07-08T08:27:00Z</cp:lastPrinted>
  <dcterms:created xsi:type="dcterms:W3CDTF">2020-07-08T08:30:00Z</dcterms:created>
  <dcterms:modified xsi:type="dcterms:W3CDTF">2020-07-08T08:30:00Z</dcterms:modified>
</cp:coreProperties>
</file>