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A5" w:rsidRPr="00A71B87" w:rsidRDefault="00991B18" w:rsidP="00FE4065">
      <w:pPr>
        <w:pStyle w:val="a3"/>
        <w:suppressAutoHyphens/>
        <w:ind w:right="98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504825" cy="56197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5" w:rsidRPr="00A71B87" w:rsidRDefault="001373A5" w:rsidP="00FE4065">
      <w:pPr>
        <w:pStyle w:val="a3"/>
        <w:suppressAutoHyphens/>
        <w:ind w:right="98"/>
        <w:rPr>
          <w:sz w:val="28"/>
          <w:szCs w:val="28"/>
        </w:rPr>
      </w:pPr>
    </w:p>
    <w:p w:rsidR="001373A5" w:rsidRPr="00A71B87" w:rsidRDefault="001373A5" w:rsidP="00FE4065">
      <w:pPr>
        <w:pStyle w:val="a3"/>
        <w:suppressAutoHyphens/>
        <w:rPr>
          <w:sz w:val="28"/>
          <w:szCs w:val="28"/>
        </w:rPr>
      </w:pPr>
      <w:r w:rsidRPr="00A71B87">
        <w:rPr>
          <w:sz w:val="28"/>
          <w:szCs w:val="28"/>
        </w:rPr>
        <w:t>АДМИНИСТРАЦИЯ</w:t>
      </w:r>
    </w:p>
    <w:p w:rsidR="001373A5" w:rsidRPr="00A71B87" w:rsidRDefault="001373A5" w:rsidP="00FE4065">
      <w:pPr>
        <w:pStyle w:val="a3"/>
        <w:suppressAutoHyphens/>
        <w:rPr>
          <w:sz w:val="28"/>
          <w:szCs w:val="28"/>
        </w:rPr>
      </w:pPr>
      <w:r w:rsidRPr="00A71B87">
        <w:rPr>
          <w:sz w:val="28"/>
          <w:szCs w:val="28"/>
        </w:rPr>
        <w:t>ПОЛТАВСКОГО СЕЛЬСКОГО ПОСЕЛЕНИЯ</w:t>
      </w:r>
    </w:p>
    <w:p w:rsidR="001373A5" w:rsidRPr="00A71B87" w:rsidRDefault="001373A5" w:rsidP="00FE406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B87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1E51EC" w:rsidRPr="004F0627" w:rsidRDefault="00FF3AF9" w:rsidP="00FF3AF9">
      <w:pPr>
        <w:pStyle w:val="a3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373A5" w:rsidRPr="00A71B87" w:rsidRDefault="001373A5" w:rsidP="00FE4065">
      <w:pPr>
        <w:pStyle w:val="a3"/>
        <w:suppressAutoHyphens/>
        <w:rPr>
          <w:sz w:val="32"/>
          <w:szCs w:val="32"/>
        </w:rPr>
      </w:pPr>
      <w:proofErr w:type="gramStart"/>
      <w:r w:rsidRPr="00A71B87">
        <w:rPr>
          <w:sz w:val="32"/>
          <w:szCs w:val="32"/>
        </w:rPr>
        <w:t>П</w:t>
      </w:r>
      <w:proofErr w:type="gramEnd"/>
      <w:r w:rsidRPr="00A71B87">
        <w:rPr>
          <w:sz w:val="32"/>
          <w:szCs w:val="32"/>
        </w:rPr>
        <w:t xml:space="preserve"> О С Т А Н О В Л Е Н И Е</w:t>
      </w:r>
    </w:p>
    <w:p w:rsidR="001373A5" w:rsidRPr="004F0627" w:rsidRDefault="001373A5" w:rsidP="00FE4065">
      <w:pPr>
        <w:pStyle w:val="a3"/>
        <w:suppressAutoHyphens/>
        <w:rPr>
          <w:sz w:val="28"/>
          <w:szCs w:val="28"/>
        </w:rPr>
      </w:pPr>
    </w:p>
    <w:p w:rsidR="004F0627" w:rsidRPr="004F0627" w:rsidRDefault="004F0627" w:rsidP="00FE4065">
      <w:pPr>
        <w:pStyle w:val="a3"/>
        <w:suppressAutoHyphens/>
        <w:rPr>
          <w:sz w:val="28"/>
          <w:szCs w:val="28"/>
        </w:rPr>
      </w:pPr>
    </w:p>
    <w:p w:rsidR="00297178" w:rsidRDefault="00297178" w:rsidP="0029717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B80B61">
        <w:rPr>
          <w:b w:val="0"/>
          <w:bCs w:val="0"/>
          <w:sz w:val="28"/>
        </w:rPr>
        <w:t>_______________</w:t>
      </w:r>
      <w:r>
        <w:rPr>
          <w:b w:val="0"/>
          <w:bCs w:val="0"/>
          <w:sz w:val="28"/>
        </w:rPr>
        <w:t xml:space="preserve">                                                                        </w:t>
      </w:r>
      <w:r w:rsidR="00B80B61">
        <w:rPr>
          <w:b w:val="0"/>
          <w:bCs w:val="0"/>
          <w:sz w:val="28"/>
        </w:rPr>
        <w:t xml:space="preserve">                </w:t>
      </w:r>
      <w:r>
        <w:rPr>
          <w:b w:val="0"/>
          <w:bCs w:val="0"/>
          <w:sz w:val="28"/>
        </w:rPr>
        <w:t xml:space="preserve">№ </w:t>
      </w:r>
      <w:r w:rsidR="00B80B61">
        <w:rPr>
          <w:b w:val="0"/>
          <w:bCs w:val="0"/>
          <w:sz w:val="28"/>
        </w:rPr>
        <w:t>_____</w:t>
      </w:r>
    </w:p>
    <w:p w:rsidR="001373A5" w:rsidRPr="00A71B87" w:rsidRDefault="001373A5" w:rsidP="00FE4065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1B87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1373A5" w:rsidRPr="004F0627" w:rsidRDefault="001373A5" w:rsidP="00FE4065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1373A5" w:rsidRPr="004F0627" w:rsidRDefault="001373A5" w:rsidP="00FE4065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4F0627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4F062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Порядка организации газоснабжения </w:t>
      </w:r>
    </w:p>
    <w:p w:rsidR="004F0627" w:rsidRDefault="004F0627" w:rsidP="003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населения Полтавско</w:t>
      </w:r>
      <w:r w:rsidR="00C17D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</w:t>
      </w:r>
      <w:r w:rsidR="00C17D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</w:t>
      </w:r>
      <w:r w:rsidR="00C17D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B4ABC" w:rsidRPr="007349E1" w:rsidRDefault="004F0627" w:rsidP="003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Красноармейского района</w:t>
      </w:r>
    </w:p>
    <w:p w:rsidR="003B4ABC" w:rsidRPr="007349E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4ABC" w:rsidRPr="007349E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4ABC" w:rsidRPr="004F0627" w:rsidRDefault="00C17DA0" w:rsidP="001E51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</w:t>
      </w:r>
      <w:r w:rsidRPr="00C17DA0">
        <w:rPr>
          <w:rFonts w:ascii="Times New Roman" w:hAnsi="Times New Roman"/>
          <w:sz w:val="28"/>
          <w:szCs w:val="28"/>
        </w:rPr>
        <w:t>, со статьями 7, 8.1 Федерального закона от 31 марта 1999 года « 69- ФЗ «О газоснабжении в Российской федерации», Законом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</w:t>
      </w:r>
      <w:proofErr w:type="gramEnd"/>
      <w:r w:rsidRPr="00C17DA0">
        <w:rPr>
          <w:rFonts w:ascii="Times New Roman" w:hAnsi="Times New Roman"/>
          <w:sz w:val="28"/>
          <w:szCs w:val="28"/>
        </w:rPr>
        <w:t>», руководствуясь</w:t>
      </w:r>
      <w:r w:rsidR="003B4ABC" w:rsidRPr="00C17D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Уставом </w:t>
      </w:r>
      <w:r w:rsidR="00B269AB" w:rsidRPr="00C17D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Полтавского</w:t>
      </w:r>
      <w:r w:rsidR="003B4ABC" w:rsidRPr="00C17D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Красноармейского района</w:t>
      </w:r>
      <w:r w:rsidRPr="00C17DA0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3B4ABC" w:rsidRPr="00C17D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17DA0">
        <w:rPr>
          <w:rFonts w:ascii="Times New Roman" w:hAnsi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gramStart"/>
      <w:r w:rsidRPr="00C17DA0">
        <w:rPr>
          <w:rFonts w:ascii="Times New Roman" w:hAnsi="Times New Roman"/>
          <w:sz w:val="28"/>
          <w:szCs w:val="28"/>
        </w:rPr>
        <w:t>п</w:t>
      </w:r>
      <w:proofErr w:type="gramEnd"/>
      <w:r w:rsidRPr="00C17DA0">
        <w:rPr>
          <w:rFonts w:ascii="Times New Roman" w:hAnsi="Times New Roman"/>
          <w:sz w:val="28"/>
          <w:szCs w:val="28"/>
        </w:rPr>
        <w:t xml:space="preserve"> о с т а н о в л я е т</w:t>
      </w:r>
      <w:r w:rsidR="003B4ABC" w:rsidRPr="00C17DA0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3B4ABC" w:rsidRPr="004F0627" w:rsidRDefault="003B4ABC" w:rsidP="004F06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06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4F0627" w:rsidRPr="004F0627">
        <w:rPr>
          <w:rFonts w:ascii="Times New Roman" w:hAnsi="Times New Roman"/>
          <w:sz w:val="28"/>
          <w:szCs w:val="28"/>
        </w:rPr>
        <w:t xml:space="preserve">Утвердить Порядок организации газоснабжения населения </w:t>
      </w:r>
      <w:r w:rsidR="004F0627">
        <w:rPr>
          <w:rFonts w:ascii="Times New Roman" w:hAnsi="Times New Roman"/>
          <w:sz w:val="28"/>
          <w:szCs w:val="28"/>
        </w:rPr>
        <w:t>Полтавско</w:t>
      </w:r>
      <w:r w:rsidR="007F7A76">
        <w:rPr>
          <w:rFonts w:ascii="Times New Roman" w:hAnsi="Times New Roman"/>
          <w:sz w:val="28"/>
          <w:szCs w:val="28"/>
        </w:rPr>
        <w:t>го</w:t>
      </w:r>
      <w:r w:rsidR="004F0627">
        <w:rPr>
          <w:rFonts w:ascii="Times New Roman" w:hAnsi="Times New Roman"/>
          <w:sz w:val="28"/>
          <w:szCs w:val="28"/>
        </w:rPr>
        <w:t xml:space="preserve"> сельско</w:t>
      </w:r>
      <w:r w:rsidR="007F7A76">
        <w:rPr>
          <w:rFonts w:ascii="Times New Roman" w:hAnsi="Times New Roman"/>
          <w:sz w:val="28"/>
          <w:szCs w:val="28"/>
        </w:rPr>
        <w:t>го</w:t>
      </w:r>
      <w:r w:rsidR="004F0627">
        <w:rPr>
          <w:rFonts w:ascii="Times New Roman" w:hAnsi="Times New Roman"/>
          <w:sz w:val="28"/>
          <w:szCs w:val="28"/>
        </w:rPr>
        <w:t xml:space="preserve"> поселени</w:t>
      </w:r>
      <w:r w:rsidR="007F7A76">
        <w:rPr>
          <w:rFonts w:ascii="Times New Roman" w:hAnsi="Times New Roman"/>
          <w:sz w:val="28"/>
          <w:szCs w:val="28"/>
        </w:rPr>
        <w:t>я</w:t>
      </w:r>
      <w:r w:rsidR="004F0627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B269AB" w:rsidRPr="004F06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(приложение)</w:t>
      </w:r>
      <w:r w:rsidRPr="004F062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373A5" w:rsidRPr="004F0627" w:rsidRDefault="001373A5" w:rsidP="001E51EC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4F0627">
        <w:rPr>
          <w:rFonts w:ascii="Times New Roman" w:hAnsi="Times New Roman"/>
          <w:sz w:val="28"/>
          <w:szCs w:val="28"/>
        </w:rPr>
        <w:t>2. Общему отделу (</w:t>
      </w:r>
      <w:r w:rsidR="00C17DA0">
        <w:rPr>
          <w:rFonts w:ascii="Times New Roman" w:hAnsi="Times New Roman"/>
          <w:sz w:val="28"/>
          <w:szCs w:val="28"/>
        </w:rPr>
        <w:t>Соколовская М. А.</w:t>
      </w:r>
      <w:r w:rsidRPr="004F0627">
        <w:rPr>
          <w:rFonts w:ascii="Times New Roman" w:hAnsi="Times New Roman"/>
          <w:sz w:val="28"/>
          <w:szCs w:val="28"/>
        </w:rPr>
        <w:t>) обнародовать</w:t>
      </w:r>
      <w:r w:rsidR="00B269AB" w:rsidRPr="004F0627">
        <w:rPr>
          <w:rFonts w:ascii="Times New Roman" w:hAnsi="Times New Roman"/>
          <w:sz w:val="28"/>
          <w:szCs w:val="28"/>
        </w:rPr>
        <w:t xml:space="preserve"> настоящее</w:t>
      </w:r>
      <w:r w:rsidRPr="004F0627">
        <w:rPr>
          <w:rFonts w:ascii="Times New Roman" w:hAnsi="Times New Roman"/>
          <w:sz w:val="28"/>
          <w:szCs w:val="28"/>
        </w:rPr>
        <w:t xml:space="preserve">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</w:t>
      </w:r>
      <w:r w:rsidR="00B269AB" w:rsidRPr="004F0627">
        <w:rPr>
          <w:rFonts w:ascii="Times New Roman" w:hAnsi="Times New Roman"/>
          <w:sz w:val="28"/>
          <w:szCs w:val="28"/>
        </w:rPr>
        <w:t>теле</w:t>
      </w:r>
      <w:r w:rsidRPr="004F0627">
        <w:rPr>
          <w:rFonts w:ascii="Times New Roman" w:hAnsi="Times New Roman"/>
          <w:sz w:val="28"/>
          <w:szCs w:val="28"/>
        </w:rPr>
        <w:t>коммуникационной сети «Интернет».</w:t>
      </w:r>
    </w:p>
    <w:p w:rsidR="001373A5" w:rsidRPr="004F0627" w:rsidRDefault="004F0627" w:rsidP="001E51E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73A5" w:rsidRPr="004F06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73A5" w:rsidRPr="004F0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73A5" w:rsidRPr="004F06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="001373A5" w:rsidRPr="004F0627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4F0627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1373A5" w:rsidRPr="004F0627" w:rsidRDefault="004F0627" w:rsidP="001E51E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73A5" w:rsidRPr="004F062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1373A5" w:rsidRDefault="001373A5" w:rsidP="00FE40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Default="008B7240" w:rsidP="00FE40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Pr="00A71B87" w:rsidRDefault="008B7240" w:rsidP="00FE40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5" w:rsidRPr="00A71B87" w:rsidRDefault="001373A5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373A5" w:rsidRPr="00A71B87" w:rsidRDefault="001373A5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373A5" w:rsidRDefault="001373A5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 w:rsidR="00C17DA0">
        <w:rPr>
          <w:rFonts w:ascii="Times New Roman" w:hAnsi="Times New Roman" w:cs="Times New Roman"/>
          <w:sz w:val="28"/>
          <w:szCs w:val="28"/>
        </w:rPr>
        <w:t xml:space="preserve">   </w:t>
      </w:r>
      <w:r w:rsidRPr="00A71B87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EA263E" w:rsidRDefault="00EA263E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E55FC4" w:rsidRPr="005E013C" w:rsidTr="001B15F0">
        <w:tc>
          <w:tcPr>
            <w:tcW w:w="4500" w:type="dxa"/>
          </w:tcPr>
          <w:p w:rsidR="00E55FC4" w:rsidRPr="005E013C" w:rsidRDefault="00E55FC4" w:rsidP="001B15F0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E55FC4" w:rsidRPr="005E013C" w:rsidRDefault="00E55FC4" w:rsidP="001B15F0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E55FC4" w:rsidRPr="005E013C" w:rsidRDefault="00E55FC4" w:rsidP="001B15F0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</w:p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EA263E" w:rsidRPr="002D177D" w:rsidRDefault="00EA263E" w:rsidP="002D177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63E" w:rsidRPr="002D177D" w:rsidRDefault="00EA263E" w:rsidP="002D1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63E" w:rsidRPr="002D177D" w:rsidRDefault="002D177D" w:rsidP="002D1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7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A263E" w:rsidRPr="002D177D" w:rsidRDefault="00EA263E" w:rsidP="002D1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7D">
        <w:rPr>
          <w:rFonts w:ascii="Times New Roman" w:hAnsi="Times New Roman" w:cs="Times New Roman"/>
          <w:b/>
          <w:sz w:val="28"/>
          <w:szCs w:val="28"/>
        </w:rPr>
        <w:t>организации газоснабжения населения</w:t>
      </w:r>
    </w:p>
    <w:p w:rsidR="00EA263E" w:rsidRPr="002D177D" w:rsidRDefault="00E55FC4" w:rsidP="002D1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7D">
        <w:rPr>
          <w:rFonts w:ascii="Times New Roman" w:hAnsi="Times New Roman" w:cs="Times New Roman"/>
          <w:b/>
          <w:sz w:val="28"/>
          <w:szCs w:val="28"/>
        </w:rPr>
        <w:t>Полтавско</w:t>
      </w:r>
      <w:r w:rsidR="00144DAF">
        <w:rPr>
          <w:rFonts w:ascii="Times New Roman" w:hAnsi="Times New Roman" w:cs="Times New Roman"/>
          <w:b/>
          <w:sz w:val="28"/>
          <w:szCs w:val="28"/>
        </w:rPr>
        <w:t>го</w:t>
      </w:r>
      <w:r w:rsidRPr="002D177D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144DAF">
        <w:rPr>
          <w:rFonts w:ascii="Times New Roman" w:hAnsi="Times New Roman" w:cs="Times New Roman"/>
          <w:b/>
          <w:sz w:val="28"/>
          <w:szCs w:val="28"/>
        </w:rPr>
        <w:t>го</w:t>
      </w:r>
      <w:r w:rsidRPr="002D177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44DAF">
        <w:rPr>
          <w:rFonts w:ascii="Times New Roman" w:hAnsi="Times New Roman" w:cs="Times New Roman"/>
          <w:b/>
          <w:sz w:val="28"/>
          <w:szCs w:val="28"/>
        </w:rPr>
        <w:t>я</w:t>
      </w:r>
      <w:r w:rsidRPr="002D177D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</w:p>
    <w:p w:rsidR="00EA263E" w:rsidRDefault="00EA263E" w:rsidP="002D1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A0" w:rsidRDefault="00C17DA0" w:rsidP="00C17DA0">
      <w:pPr>
        <w:pStyle w:val="af3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17DA0" w:rsidRDefault="00C17DA0" w:rsidP="00C17DA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организации газоснабжения населения </w:t>
      </w:r>
      <w:r w:rsidR="00144DAF">
        <w:rPr>
          <w:rFonts w:ascii="Times New Roman" w:hAnsi="Times New Roman" w:cs="Times New Roman"/>
          <w:kern w:val="2"/>
          <w:sz w:val="28"/>
          <w:szCs w:val="28"/>
        </w:rPr>
        <w:t>Полтавского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Красноармейского района (далее – Порядок), разработан в </w:t>
      </w:r>
      <w:r>
        <w:rPr>
          <w:rFonts w:ascii="Times New Roman" w:hAnsi="Times New Roman" w:cs="Times New Roman"/>
          <w:sz w:val="28"/>
          <w:szCs w:val="28"/>
        </w:rPr>
        <w:t>соответствии с Бюджетным кодексом РФ, Федеральным законом от 6 октября 2003 г. № 131-ФЗ «Об общих принципах организации местного самоуправления в Российской Федерации, Федеральным законом от 31 марта 1999 года № 69-ФЗ «О газоснабжении в Российской федерации» (далее Федеральный закон №</w:t>
      </w:r>
      <w:r w:rsidR="0014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69-ФЗ), Постановлением Правительства РФ от 10 сентября 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 (далее – постановление Правительства РФ № 903), Уставом </w:t>
      </w:r>
      <w:r w:rsidR="00144DAF">
        <w:rPr>
          <w:rFonts w:ascii="Times New Roman" w:hAnsi="Times New Roman" w:cs="Times New Roman"/>
          <w:kern w:val="2"/>
          <w:sz w:val="28"/>
          <w:szCs w:val="28"/>
        </w:rPr>
        <w:t xml:space="preserve">Полтавского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(далее – устав поселения)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газоснабжения населения </w:t>
      </w:r>
      <w:r w:rsidR="00144DAF">
        <w:rPr>
          <w:rFonts w:ascii="Times New Roman" w:hAnsi="Times New Roman" w:cs="Times New Roman"/>
          <w:kern w:val="2"/>
          <w:sz w:val="28"/>
          <w:szCs w:val="28"/>
        </w:rPr>
        <w:t xml:space="preserve">Полтавского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7DA0" w:rsidRDefault="00C17DA0" w:rsidP="00C17DA0">
      <w:pPr>
        <w:pStyle w:val="af3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На основании статьи 8.1 Федерального закона № 69-ФЗ, статьи 37 Устава поселения, к полномочиям администрации </w:t>
      </w:r>
      <w:r w:rsidR="00144DAF">
        <w:rPr>
          <w:rFonts w:ascii="Times New Roman" w:hAnsi="Times New Roman" w:cs="Times New Roman"/>
          <w:kern w:val="2"/>
          <w:sz w:val="28"/>
          <w:szCs w:val="28"/>
        </w:rPr>
        <w:t xml:space="preserve">Полтавского </w:t>
      </w:r>
      <w:r>
        <w:rPr>
          <w:rFonts w:ascii="Times New Roman" w:hAnsi="Times New Roman" w:cs="Times New Roman"/>
          <w:kern w:val="2"/>
          <w:sz w:val="28"/>
          <w:szCs w:val="28"/>
        </w:rPr>
        <w:t>сельского поселения Красноармейского района (далее – администрация) относятся:</w:t>
      </w:r>
    </w:p>
    <w:p w:rsidR="00C17DA0" w:rsidRDefault="00C17DA0" w:rsidP="00C17DA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и иных организаций (далее - подготовка населения к использованию газа);</w:t>
      </w:r>
    </w:p>
    <w:p w:rsidR="00C17DA0" w:rsidRDefault="00C17DA0" w:rsidP="00C17DA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схем расположения объектов газоснабжения, используемых для обеспечения населения газом (далее – схем расположения объектов газоснабжения).</w:t>
      </w:r>
    </w:p>
    <w:p w:rsidR="00C17DA0" w:rsidRDefault="00C17DA0" w:rsidP="00C17DA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Администрация осуществляет полномочия, указанные в пункте 2 настоящего порядка, за счёт средств бюджета </w:t>
      </w:r>
      <w:r w:rsidR="00144DAF">
        <w:rPr>
          <w:rFonts w:ascii="Times New Roman" w:hAnsi="Times New Roman" w:cs="Times New Roman"/>
          <w:kern w:val="2"/>
          <w:sz w:val="28"/>
          <w:szCs w:val="28"/>
        </w:rPr>
        <w:t xml:space="preserve">Полтавского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пределах средств, предусмотренных бюджетом </w:t>
      </w:r>
      <w:r w:rsidR="00144DAF">
        <w:rPr>
          <w:rFonts w:ascii="Times New Roman" w:hAnsi="Times New Roman" w:cs="Times New Roman"/>
          <w:kern w:val="2"/>
          <w:sz w:val="28"/>
          <w:szCs w:val="28"/>
        </w:rPr>
        <w:t xml:space="preserve">Полтавского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14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соответствующий финансовый год)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местный бюджет).</w:t>
      </w:r>
    </w:p>
    <w:p w:rsidR="00C17DA0" w:rsidRDefault="00C17DA0" w:rsidP="00C17DA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№</w:t>
      </w:r>
      <w:r w:rsidR="0014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903, к мероприятиям по подготовке населения к использованию газа относятся, в том числе информирование населения о сроках, порядке, об условиях подключения к газораспределительным сетям, о прогнозируемой стоимости газа, расчёте максимальной потребности населенного пункта в газе, выделении в установленном порядке земельных участков для размещения объектов, используемых для обеспечения населения газом (далее – информация, информирование населения).</w:t>
      </w:r>
      <w:proofErr w:type="gramEnd"/>
    </w:p>
    <w:p w:rsidR="00C17DA0" w:rsidRDefault="00C17DA0" w:rsidP="00C17DA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Информирование населения осуществляется администрацией посредством размещения информации на официальном сайте администрации в информационно-телекоммуникационной сети «Интернет», в средствах массовой информации или в местах, специально установленных для обнародования муниципальных правовых актов.</w:t>
      </w:r>
    </w:p>
    <w:p w:rsidR="00C17DA0" w:rsidRDefault="00C17DA0" w:rsidP="00C17DA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Распоряжением администрации </w:t>
      </w:r>
      <w:r w:rsidR="00144DAF">
        <w:rPr>
          <w:rFonts w:ascii="Times New Roman" w:hAnsi="Times New Roman" w:cs="Times New Roman"/>
          <w:kern w:val="2"/>
          <w:sz w:val="28"/>
          <w:szCs w:val="28"/>
        </w:rPr>
        <w:t xml:space="preserve">Полтавского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 назначается должностное лицо, ответственное за информирование населения.</w:t>
      </w:r>
    </w:p>
    <w:p w:rsidR="00C17DA0" w:rsidRDefault="00C17DA0" w:rsidP="00C17DA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Мероприятия по информированию населения осуществляются на основании программы </w:t>
      </w:r>
      <w:r w:rsidR="00144DAF">
        <w:rPr>
          <w:rFonts w:ascii="Times New Roman" w:hAnsi="Times New Roman" w:cs="Times New Roman"/>
          <w:kern w:val="2"/>
          <w:sz w:val="28"/>
          <w:szCs w:val="28"/>
        </w:rPr>
        <w:t xml:space="preserve">Полтавского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в сфере жилищно-коммунального хозяйства, утвержденной постановлением администрации </w:t>
      </w:r>
      <w:r w:rsidR="00144DAF">
        <w:rPr>
          <w:rFonts w:ascii="Times New Roman" w:hAnsi="Times New Roman" w:cs="Times New Roman"/>
          <w:kern w:val="2"/>
          <w:sz w:val="28"/>
          <w:szCs w:val="28"/>
        </w:rPr>
        <w:t xml:space="preserve">Полтавского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 (далее – муниципальная программа).</w:t>
      </w:r>
    </w:p>
    <w:p w:rsidR="00C17DA0" w:rsidRDefault="00C17DA0" w:rsidP="00C17DA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 основании постановления Правительства РФ № 903, региональные и межрегиональные программы газификации, формируемые на 5 лет и утверждаемые руководителями высших исполнительных органов государственной власти субъектов РФ,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подготовленные с использованием сведений единой электронной картографической основы схемы расположения объектов газоснабжения, используемых для обеспечения населения газом, проекты которых подлежат согласованию с органами местного самоуправления.</w:t>
      </w:r>
    </w:p>
    <w:p w:rsidR="00C17DA0" w:rsidRDefault="00C17DA0" w:rsidP="00C17DA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Согласование проектов схем расположения объектов газоснабжения, для обеспечения населения газом, осуществляется администрацией в течение 7 (семи) дней со дня их поступления в администрацию в форме постановлений администрации </w:t>
      </w:r>
      <w:r w:rsidR="00144DAF">
        <w:rPr>
          <w:rFonts w:ascii="Times New Roman" w:hAnsi="Times New Roman" w:cs="Times New Roman"/>
          <w:kern w:val="2"/>
          <w:sz w:val="28"/>
          <w:szCs w:val="28"/>
        </w:rPr>
        <w:t xml:space="preserve">Полтавского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района, копии которых направляются уполномоченным исполнительным органом государственной власти субъектов РФ.</w:t>
      </w:r>
    </w:p>
    <w:p w:rsidR="00C17DA0" w:rsidRDefault="00C17DA0" w:rsidP="00C17DA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 неисполнение, ненадлежащее исполнение настоящего Порядка, должностные лица и муниципальные служащие администрации несут ответственность в соответствии с законодательством РФ.</w:t>
      </w:r>
    </w:p>
    <w:p w:rsidR="00EA263E" w:rsidRDefault="00EA263E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E478A" w:rsidRDefault="009E478A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5CCE" w:rsidRDefault="00144DAF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8A" w:rsidRPr="00A71B87" w:rsidRDefault="009E478A" w:rsidP="009E478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E478A" w:rsidRPr="00A71B87" w:rsidRDefault="009E478A" w:rsidP="009E478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85CCE" w:rsidRPr="00A71B87" w:rsidRDefault="009E478A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144DAF">
        <w:rPr>
          <w:rFonts w:ascii="Times New Roman" w:hAnsi="Times New Roman" w:cs="Times New Roman"/>
          <w:sz w:val="28"/>
          <w:szCs w:val="28"/>
        </w:rPr>
        <w:t xml:space="preserve">    </w:t>
      </w:r>
      <w:r w:rsidRPr="00A71B87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sectPr w:rsidR="00B85CCE" w:rsidRPr="00A71B87" w:rsidSect="004F062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6F" w:rsidRDefault="004E636F" w:rsidP="002B1140">
      <w:pPr>
        <w:spacing w:after="0" w:line="240" w:lineRule="auto"/>
      </w:pPr>
      <w:r>
        <w:separator/>
      </w:r>
    </w:p>
  </w:endnote>
  <w:endnote w:type="continuationSeparator" w:id="0">
    <w:p w:rsidR="004E636F" w:rsidRDefault="004E636F" w:rsidP="002B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6F" w:rsidRDefault="004E636F" w:rsidP="002B1140">
      <w:pPr>
        <w:spacing w:after="0" w:line="240" w:lineRule="auto"/>
      </w:pPr>
      <w:r>
        <w:separator/>
      </w:r>
    </w:p>
  </w:footnote>
  <w:footnote w:type="continuationSeparator" w:id="0">
    <w:p w:rsidR="004E636F" w:rsidRDefault="004E636F" w:rsidP="002B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52" w:rsidRDefault="007E73AA" w:rsidP="002B114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0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62A74"/>
    <w:multiLevelType w:val="hybridMultilevel"/>
    <w:tmpl w:val="F1D0554E"/>
    <w:lvl w:ilvl="0" w:tplc="98F443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1176C"/>
    <w:multiLevelType w:val="hybridMultilevel"/>
    <w:tmpl w:val="0E66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11"/>
    <w:rsid w:val="000067AC"/>
    <w:rsid w:val="000110B9"/>
    <w:rsid w:val="000362AB"/>
    <w:rsid w:val="00044F2D"/>
    <w:rsid w:val="000521DC"/>
    <w:rsid w:val="00056EB3"/>
    <w:rsid w:val="00056EFA"/>
    <w:rsid w:val="00060A20"/>
    <w:rsid w:val="0007356A"/>
    <w:rsid w:val="0008218B"/>
    <w:rsid w:val="000A27B3"/>
    <w:rsid w:val="000D2CB4"/>
    <w:rsid w:val="000D61CE"/>
    <w:rsid w:val="000D7C64"/>
    <w:rsid w:val="000E1814"/>
    <w:rsid w:val="000E4195"/>
    <w:rsid w:val="000E78DA"/>
    <w:rsid w:val="000F03E8"/>
    <w:rsid w:val="001373A5"/>
    <w:rsid w:val="00144DAF"/>
    <w:rsid w:val="001544F5"/>
    <w:rsid w:val="0015451A"/>
    <w:rsid w:val="00182EDF"/>
    <w:rsid w:val="00197E62"/>
    <w:rsid w:val="001E51EC"/>
    <w:rsid w:val="001E5F3F"/>
    <w:rsid w:val="001F1B1D"/>
    <w:rsid w:val="001F365C"/>
    <w:rsid w:val="002056D0"/>
    <w:rsid w:val="0022480C"/>
    <w:rsid w:val="00242B4B"/>
    <w:rsid w:val="002744CA"/>
    <w:rsid w:val="0028221C"/>
    <w:rsid w:val="0028699E"/>
    <w:rsid w:val="00297141"/>
    <w:rsid w:val="00297178"/>
    <w:rsid w:val="002B1140"/>
    <w:rsid w:val="002D177D"/>
    <w:rsid w:val="002E5B6D"/>
    <w:rsid w:val="002F14D0"/>
    <w:rsid w:val="002F61AA"/>
    <w:rsid w:val="003123D0"/>
    <w:rsid w:val="00317FAB"/>
    <w:rsid w:val="00325DB8"/>
    <w:rsid w:val="00326920"/>
    <w:rsid w:val="00367414"/>
    <w:rsid w:val="003674C9"/>
    <w:rsid w:val="003A4352"/>
    <w:rsid w:val="003B4ABC"/>
    <w:rsid w:val="003B58AB"/>
    <w:rsid w:val="003D0CA8"/>
    <w:rsid w:val="003D5430"/>
    <w:rsid w:val="003E4F93"/>
    <w:rsid w:val="003F6785"/>
    <w:rsid w:val="004044B6"/>
    <w:rsid w:val="00417954"/>
    <w:rsid w:val="004404D3"/>
    <w:rsid w:val="00445309"/>
    <w:rsid w:val="00462AF6"/>
    <w:rsid w:val="00466598"/>
    <w:rsid w:val="00486451"/>
    <w:rsid w:val="00491F2D"/>
    <w:rsid w:val="004B2EA2"/>
    <w:rsid w:val="004E636F"/>
    <w:rsid w:val="004E7D07"/>
    <w:rsid w:val="004F0627"/>
    <w:rsid w:val="004F6AEA"/>
    <w:rsid w:val="00527EC8"/>
    <w:rsid w:val="005347AB"/>
    <w:rsid w:val="00577591"/>
    <w:rsid w:val="00592860"/>
    <w:rsid w:val="005C7B05"/>
    <w:rsid w:val="005D7A60"/>
    <w:rsid w:val="005E013C"/>
    <w:rsid w:val="005E3F53"/>
    <w:rsid w:val="00615155"/>
    <w:rsid w:val="00620C24"/>
    <w:rsid w:val="00636C98"/>
    <w:rsid w:val="006435AD"/>
    <w:rsid w:val="0064783D"/>
    <w:rsid w:val="00662039"/>
    <w:rsid w:val="00664BEB"/>
    <w:rsid w:val="00676C48"/>
    <w:rsid w:val="0067743F"/>
    <w:rsid w:val="006877C6"/>
    <w:rsid w:val="006B4E73"/>
    <w:rsid w:val="006C4BEA"/>
    <w:rsid w:val="006F07F0"/>
    <w:rsid w:val="00703705"/>
    <w:rsid w:val="00707E5C"/>
    <w:rsid w:val="007458EE"/>
    <w:rsid w:val="00751654"/>
    <w:rsid w:val="0075724C"/>
    <w:rsid w:val="00760D9E"/>
    <w:rsid w:val="00761C13"/>
    <w:rsid w:val="00762C3B"/>
    <w:rsid w:val="00763EBD"/>
    <w:rsid w:val="00780802"/>
    <w:rsid w:val="007949CF"/>
    <w:rsid w:val="007B559E"/>
    <w:rsid w:val="007E73AA"/>
    <w:rsid w:val="007F7A76"/>
    <w:rsid w:val="00803B44"/>
    <w:rsid w:val="00805940"/>
    <w:rsid w:val="008208EE"/>
    <w:rsid w:val="008218E4"/>
    <w:rsid w:val="00822783"/>
    <w:rsid w:val="008236B4"/>
    <w:rsid w:val="00842D05"/>
    <w:rsid w:val="008502B3"/>
    <w:rsid w:val="00851C3A"/>
    <w:rsid w:val="0085494C"/>
    <w:rsid w:val="0087050F"/>
    <w:rsid w:val="00890D99"/>
    <w:rsid w:val="008961A6"/>
    <w:rsid w:val="008B31AE"/>
    <w:rsid w:val="008B7240"/>
    <w:rsid w:val="008E1819"/>
    <w:rsid w:val="0091191A"/>
    <w:rsid w:val="00925B0B"/>
    <w:rsid w:val="00925F20"/>
    <w:rsid w:val="0092620D"/>
    <w:rsid w:val="00947EFB"/>
    <w:rsid w:val="0095199E"/>
    <w:rsid w:val="00961756"/>
    <w:rsid w:val="00975689"/>
    <w:rsid w:val="00986D5E"/>
    <w:rsid w:val="00991B18"/>
    <w:rsid w:val="009A21FE"/>
    <w:rsid w:val="009A2CEA"/>
    <w:rsid w:val="009A3E91"/>
    <w:rsid w:val="009C5D86"/>
    <w:rsid w:val="009D5BFF"/>
    <w:rsid w:val="009E478A"/>
    <w:rsid w:val="009F4CE0"/>
    <w:rsid w:val="00A05CE7"/>
    <w:rsid w:val="00A130E1"/>
    <w:rsid w:val="00A41602"/>
    <w:rsid w:val="00A71B87"/>
    <w:rsid w:val="00A72430"/>
    <w:rsid w:val="00A77DBD"/>
    <w:rsid w:val="00A80A8E"/>
    <w:rsid w:val="00A854D0"/>
    <w:rsid w:val="00A86677"/>
    <w:rsid w:val="00A976CC"/>
    <w:rsid w:val="00AA341E"/>
    <w:rsid w:val="00AB1BB3"/>
    <w:rsid w:val="00AC1786"/>
    <w:rsid w:val="00AF6AFC"/>
    <w:rsid w:val="00B20D45"/>
    <w:rsid w:val="00B249B1"/>
    <w:rsid w:val="00B269AB"/>
    <w:rsid w:val="00B45D73"/>
    <w:rsid w:val="00B4784E"/>
    <w:rsid w:val="00B47B23"/>
    <w:rsid w:val="00B742B6"/>
    <w:rsid w:val="00B80B61"/>
    <w:rsid w:val="00B85CCE"/>
    <w:rsid w:val="00B94C15"/>
    <w:rsid w:val="00BA61CC"/>
    <w:rsid w:val="00BE2693"/>
    <w:rsid w:val="00BF11E5"/>
    <w:rsid w:val="00BF3F7E"/>
    <w:rsid w:val="00BF4C11"/>
    <w:rsid w:val="00C17DA0"/>
    <w:rsid w:val="00C24616"/>
    <w:rsid w:val="00C3713D"/>
    <w:rsid w:val="00C371CC"/>
    <w:rsid w:val="00C50928"/>
    <w:rsid w:val="00C51E1B"/>
    <w:rsid w:val="00C64948"/>
    <w:rsid w:val="00C8025D"/>
    <w:rsid w:val="00C80ED9"/>
    <w:rsid w:val="00C82FCC"/>
    <w:rsid w:val="00C870ED"/>
    <w:rsid w:val="00C95DC0"/>
    <w:rsid w:val="00CA0D49"/>
    <w:rsid w:val="00CB2B63"/>
    <w:rsid w:val="00CB45D2"/>
    <w:rsid w:val="00CC1563"/>
    <w:rsid w:val="00CC17EF"/>
    <w:rsid w:val="00CD0FF2"/>
    <w:rsid w:val="00CD33E7"/>
    <w:rsid w:val="00CE22B7"/>
    <w:rsid w:val="00CE436B"/>
    <w:rsid w:val="00D160FA"/>
    <w:rsid w:val="00D208C7"/>
    <w:rsid w:val="00D26310"/>
    <w:rsid w:val="00D33F84"/>
    <w:rsid w:val="00D35CEC"/>
    <w:rsid w:val="00D53AE7"/>
    <w:rsid w:val="00D54D30"/>
    <w:rsid w:val="00D57ADB"/>
    <w:rsid w:val="00D7183D"/>
    <w:rsid w:val="00D85AE8"/>
    <w:rsid w:val="00D85CF1"/>
    <w:rsid w:val="00D902EE"/>
    <w:rsid w:val="00D96B42"/>
    <w:rsid w:val="00DA2A0D"/>
    <w:rsid w:val="00DA32B7"/>
    <w:rsid w:val="00DA40FA"/>
    <w:rsid w:val="00DA72C3"/>
    <w:rsid w:val="00DB4ED1"/>
    <w:rsid w:val="00DB7FD7"/>
    <w:rsid w:val="00DC1659"/>
    <w:rsid w:val="00DC4ABB"/>
    <w:rsid w:val="00DD1F20"/>
    <w:rsid w:val="00DE0D3A"/>
    <w:rsid w:val="00DF2B5A"/>
    <w:rsid w:val="00E03FC1"/>
    <w:rsid w:val="00E22A41"/>
    <w:rsid w:val="00E316B4"/>
    <w:rsid w:val="00E34F51"/>
    <w:rsid w:val="00E54969"/>
    <w:rsid w:val="00E55FC4"/>
    <w:rsid w:val="00E80EDF"/>
    <w:rsid w:val="00E81538"/>
    <w:rsid w:val="00E82500"/>
    <w:rsid w:val="00E82566"/>
    <w:rsid w:val="00E93C0B"/>
    <w:rsid w:val="00EA263E"/>
    <w:rsid w:val="00EA4EA4"/>
    <w:rsid w:val="00EB54E4"/>
    <w:rsid w:val="00EC7C44"/>
    <w:rsid w:val="00EC7DE6"/>
    <w:rsid w:val="00ED0AFE"/>
    <w:rsid w:val="00ED2D08"/>
    <w:rsid w:val="00ED4F40"/>
    <w:rsid w:val="00ED5A72"/>
    <w:rsid w:val="00F054E2"/>
    <w:rsid w:val="00F263EF"/>
    <w:rsid w:val="00F46530"/>
    <w:rsid w:val="00F544AD"/>
    <w:rsid w:val="00F64075"/>
    <w:rsid w:val="00F7476F"/>
    <w:rsid w:val="00F82C3E"/>
    <w:rsid w:val="00F85EFE"/>
    <w:rsid w:val="00FB4A8C"/>
    <w:rsid w:val="00FD7FCC"/>
    <w:rsid w:val="00FE34FD"/>
    <w:rsid w:val="00FE4065"/>
    <w:rsid w:val="00FF1FA8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2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F4C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F4C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A32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114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1140"/>
    <w:rPr>
      <w:rFonts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34F51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uiPriority w:val="99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1">
    <w:name w:val="No Spacing1"/>
    <w:uiPriority w:val="99"/>
    <w:rsid w:val="00BF3F7E"/>
    <w:pPr>
      <w:suppressAutoHyphens/>
    </w:pPr>
    <w:rPr>
      <w:rFonts w:cs="Calibri"/>
      <w:lang w:eastAsia="zh-CN"/>
    </w:rPr>
  </w:style>
  <w:style w:type="character" w:styleId="ae">
    <w:name w:val="page number"/>
    <w:basedOn w:val="a0"/>
    <w:uiPriority w:val="99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uiPriority w:val="99"/>
    <w:rsid w:val="00BF3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rsid w:val="00BF3F7E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8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677"/>
    <w:rPr>
      <w:rFonts w:ascii="Tahoma" w:hAnsi="Tahoma" w:cs="Tahoma"/>
      <w:sz w:val="16"/>
      <w:szCs w:val="16"/>
      <w:lang w:eastAsia="en-US"/>
    </w:rPr>
  </w:style>
  <w:style w:type="paragraph" w:styleId="af3">
    <w:name w:val="No Spacing"/>
    <w:uiPriority w:val="1"/>
    <w:qFormat/>
    <w:rsid w:val="00C17DA0"/>
    <w:pPr>
      <w:suppressAutoHyphens/>
    </w:pPr>
    <w:rPr>
      <w:rFonts w:eastAsia="SimSun" w:cs="font45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2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F4C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F4C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A32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114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1140"/>
    <w:rPr>
      <w:rFonts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34F51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uiPriority w:val="99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1">
    <w:name w:val="No Spacing1"/>
    <w:uiPriority w:val="99"/>
    <w:rsid w:val="00BF3F7E"/>
    <w:pPr>
      <w:suppressAutoHyphens/>
    </w:pPr>
    <w:rPr>
      <w:rFonts w:cs="Calibri"/>
      <w:lang w:eastAsia="zh-CN"/>
    </w:rPr>
  </w:style>
  <w:style w:type="character" w:styleId="ae">
    <w:name w:val="page number"/>
    <w:basedOn w:val="a0"/>
    <w:uiPriority w:val="99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uiPriority w:val="99"/>
    <w:rsid w:val="00BF3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rsid w:val="00BF3F7E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8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677"/>
    <w:rPr>
      <w:rFonts w:ascii="Tahoma" w:hAnsi="Tahoma" w:cs="Tahoma"/>
      <w:sz w:val="16"/>
      <w:szCs w:val="16"/>
      <w:lang w:eastAsia="en-US"/>
    </w:rPr>
  </w:style>
  <w:style w:type="paragraph" w:styleId="af3">
    <w:name w:val="No Spacing"/>
    <w:uiPriority w:val="1"/>
    <w:qFormat/>
    <w:rsid w:val="00C17DA0"/>
    <w:pPr>
      <w:suppressAutoHyphens/>
    </w:pPr>
    <w:rPr>
      <w:rFonts w:eastAsia="SimSun" w:cs="font45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2021-05-17T07:26:00Z</cp:lastPrinted>
  <dcterms:created xsi:type="dcterms:W3CDTF">2021-05-28T13:18:00Z</dcterms:created>
  <dcterms:modified xsi:type="dcterms:W3CDTF">2021-05-28T13:18:00Z</dcterms:modified>
</cp:coreProperties>
</file>