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F" w:rsidRDefault="00CB4FCF" w:rsidP="00D3616B">
      <w:pPr>
        <w:tabs>
          <w:tab w:val="left" w:pos="720"/>
        </w:tabs>
        <w:rPr>
          <w:b/>
        </w:rPr>
      </w:pPr>
    </w:p>
    <w:p w:rsidR="000B2C09" w:rsidRDefault="000B2C09" w:rsidP="0014175E">
      <w:pPr>
        <w:jc w:val="center"/>
        <w:rPr>
          <w:b/>
          <w:bCs/>
          <w:sz w:val="28"/>
          <w:szCs w:val="28"/>
        </w:rPr>
      </w:pPr>
    </w:p>
    <w:p w:rsidR="0014175E" w:rsidRPr="009C2AD1" w:rsidRDefault="0014175E" w:rsidP="0014175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 xml:space="preserve">АДМИНИСТРАЦИЯ </w:t>
      </w:r>
    </w:p>
    <w:p w:rsidR="0014175E" w:rsidRPr="009C2AD1" w:rsidRDefault="0014175E" w:rsidP="0014175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ПОЛТАВСКОГО СЕЛЬСКОГО ПОСЕЛЕНИЯ</w:t>
      </w:r>
    </w:p>
    <w:p w:rsidR="0014175E" w:rsidRPr="009C2AD1" w:rsidRDefault="0014175E" w:rsidP="0014175E">
      <w:pPr>
        <w:jc w:val="center"/>
        <w:rPr>
          <w:sz w:val="28"/>
          <w:szCs w:val="28"/>
        </w:rPr>
      </w:pPr>
      <w:r w:rsidRPr="009C2AD1">
        <w:rPr>
          <w:b/>
          <w:sz w:val="28"/>
          <w:szCs w:val="28"/>
        </w:rPr>
        <w:t>КРАСНОАРМЕЙСКОГО  РАЙОНА</w:t>
      </w:r>
    </w:p>
    <w:p w:rsidR="0014175E" w:rsidRPr="009C2AD1" w:rsidRDefault="0014175E" w:rsidP="0014175E">
      <w:pPr>
        <w:jc w:val="center"/>
        <w:rPr>
          <w:b/>
          <w:sz w:val="28"/>
          <w:szCs w:val="28"/>
        </w:rPr>
      </w:pPr>
    </w:p>
    <w:p w:rsidR="00675E78" w:rsidRDefault="00D83A57" w:rsidP="0014175E">
      <w:pPr>
        <w:pStyle w:val="a3"/>
        <w:rPr>
          <w:szCs w:val="32"/>
        </w:rPr>
      </w:pPr>
      <w:r w:rsidRPr="009C2AD1">
        <w:rPr>
          <w:szCs w:val="32"/>
        </w:rPr>
        <w:t xml:space="preserve"> </w:t>
      </w:r>
      <w:proofErr w:type="gramStart"/>
      <w:r w:rsidR="0014175E" w:rsidRPr="009C2AD1">
        <w:rPr>
          <w:szCs w:val="32"/>
        </w:rPr>
        <w:t>П</w:t>
      </w:r>
      <w:proofErr w:type="gramEnd"/>
      <w:r w:rsidR="0014175E" w:rsidRPr="009C2AD1">
        <w:rPr>
          <w:szCs w:val="32"/>
        </w:rPr>
        <w:t xml:space="preserve"> О С Т А Н О В Л Е Н И Е </w:t>
      </w:r>
      <w:r w:rsidR="00C0052F" w:rsidRPr="009C2AD1">
        <w:rPr>
          <w:szCs w:val="32"/>
        </w:rPr>
        <w:t xml:space="preserve">      </w:t>
      </w:r>
    </w:p>
    <w:p w:rsidR="000A685A" w:rsidRPr="009C2AD1" w:rsidRDefault="00C0052F" w:rsidP="0014175E">
      <w:pPr>
        <w:pStyle w:val="a3"/>
      </w:pPr>
      <w:r w:rsidRPr="009C2AD1">
        <w:rPr>
          <w:szCs w:val="32"/>
        </w:rPr>
        <w:t xml:space="preserve">                </w:t>
      </w:r>
    </w:p>
    <w:p w:rsidR="000A685A" w:rsidRPr="009C2AD1" w:rsidRDefault="000A685A" w:rsidP="0014175E">
      <w:pPr>
        <w:pStyle w:val="a3"/>
      </w:pPr>
    </w:p>
    <w:p w:rsidR="0014175E" w:rsidRPr="009C2AD1" w:rsidRDefault="00597CE5" w:rsidP="0014175E">
      <w:pPr>
        <w:pStyle w:val="aa"/>
        <w:rPr>
          <w:lang w:val="ru-RU"/>
        </w:rPr>
      </w:pPr>
      <w:r w:rsidRPr="009C2AD1">
        <w:rPr>
          <w:lang w:val="ru-RU"/>
        </w:rPr>
        <w:t>о</w:t>
      </w:r>
      <w:r w:rsidR="00C17B11" w:rsidRPr="009C2AD1">
        <w:rPr>
          <w:lang w:val="ru-RU"/>
        </w:rPr>
        <w:t>т</w:t>
      </w:r>
      <w:r w:rsidRPr="009C2AD1">
        <w:rPr>
          <w:lang w:val="ru-RU"/>
        </w:rPr>
        <w:t xml:space="preserve"> </w:t>
      </w:r>
      <w:r w:rsidR="00912C7D">
        <w:rPr>
          <w:lang w:val="ru-RU"/>
        </w:rPr>
        <w:t xml:space="preserve">29.05.2017 </w:t>
      </w:r>
      <w:r w:rsidR="002B474C" w:rsidRPr="009C2AD1">
        <w:rPr>
          <w:lang w:val="ru-RU"/>
        </w:rPr>
        <w:t xml:space="preserve">             </w:t>
      </w:r>
      <w:r w:rsidR="0014175E" w:rsidRPr="009C2AD1">
        <w:rPr>
          <w:lang w:val="ru-RU"/>
        </w:rPr>
        <w:t xml:space="preserve">                                                   </w:t>
      </w:r>
      <w:r w:rsidR="00003CDD" w:rsidRPr="009C2AD1">
        <w:rPr>
          <w:lang w:val="ru-RU"/>
        </w:rPr>
        <w:t xml:space="preserve">     </w:t>
      </w:r>
      <w:r w:rsidR="00E33921" w:rsidRPr="009C2AD1">
        <w:rPr>
          <w:lang w:val="ru-RU"/>
        </w:rPr>
        <w:t xml:space="preserve">  </w:t>
      </w:r>
      <w:r w:rsidR="00003CDD" w:rsidRPr="009C2AD1">
        <w:rPr>
          <w:lang w:val="ru-RU"/>
        </w:rPr>
        <w:t xml:space="preserve"> </w:t>
      </w:r>
      <w:r w:rsidR="00332922" w:rsidRPr="009C2AD1">
        <w:rPr>
          <w:lang w:val="ru-RU"/>
        </w:rPr>
        <w:t xml:space="preserve">       </w:t>
      </w:r>
      <w:r w:rsidR="00003CDD" w:rsidRPr="009C2AD1">
        <w:rPr>
          <w:lang w:val="ru-RU"/>
        </w:rPr>
        <w:t xml:space="preserve">     </w:t>
      </w:r>
      <w:r w:rsidR="00E33921" w:rsidRPr="009C2AD1">
        <w:rPr>
          <w:lang w:val="ru-RU"/>
        </w:rPr>
        <w:t xml:space="preserve">  </w:t>
      </w:r>
      <w:r w:rsidR="00F73893" w:rsidRPr="009C2AD1">
        <w:rPr>
          <w:lang w:val="ru-RU"/>
        </w:rPr>
        <w:t xml:space="preserve"> </w:t>
      </w:r>
      <w:r w:rsidR="00675E78">
        <w:rPr>
          <w:lang w:val="ru-RU"/>
        </w:rPr>
        <w:t xml:space="preserve">       </w:t>
      </w:r>
      <w:r w:rsidRPr="009C2AD1">
        <w:rPr>
          <w:lang w:val="ru-RU"/>
        </w:rPr>
        <w:t xml:space="preserve">       </w:t>
      </w:r>
      <w:r w:rsidR="00003CDD" w:rsidRPr="009C2AD1">
        <w:rPr>
          <w:lang w:val="ru-RU"/>
        </w:rPr>
        <w:t xml:space="preserve"> </w:t>
      </w:r>
      <w:r w:rsidR="0014175E" w:rsidRPr="009C2AD1">
        <w:rPr>
          <w:lang w:val="ru-RU"/>
        </w:rPr>
        <w:t xml:space="preserve">№ </w:t>
      </w:r>
      <w:r w:rsidR="00912C7D">
        <w:rPr>
          <w:lang w:val="ru-RU"/>
        </w:rPr>
        <w:t>171</w:t>
      </w:r>
    </w:p>
    <w:p w:rsidR="0014175E" w:rsidRPr="009C2AD1" w:rsidRDefault="0014175E" w:rsidP="0014175E">
      <w:pPr>
        <w:jc w:val="center"/>
        <w:rPr>
          <w:bCs/>
        </w:rPr>
      </w:pPr>
      <w:r w:rsidRPr="009C2AD1">
        <w:rPr>
          <w:bCs/>
        </w:rPr>
        <w:t>станица Полтавская</w:t>
      </w:r>
    </w:p>
    <w:p w:rsidR="002B474C" w:rsidRPr="009C2AD1" w:rsidRDefault="002B474C" w:rsidP="0014175E">
      <w:pPr>
        <w:jc w:val="center"/>
      </w:pPr>
    </w:p>
    <w:p w:rsidR="002C35FE" w:rsidRPr="009C2AD1" w:rsidRDefault="002C35FE" w:rsidP="002C35F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Об утверждении Методики</w:t>
      </w:r>
    </w:p>
    <w:p w:rsidR="002C35FE" w:rsidRPr="009C2AD1" w:rsidRDefault="002C35FE" w:rsidP="002C35F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прогнозирования поступлений доходов</w:t>
      </w:r>
    </w:p>
    <w:p w:rsidR="002C35FE" w:rsidRPr="009C2AD1" w:rsidRDefault="002C35FE" w:rsidP="002C35F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в бюджет Полтавского сельского поселения</w:t>
      </w:r>
    </w:p>
    <w:p w:rsidR="002C35FE" w:rsidRPr="009C2AD1" w:rsidRDefault="002C35FE" w:rsidP="002C35F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 xml:space="preserve"> Красноармейского района Краснодарского края,</w:t>
      </w:r>
    </w:p>
    <w:p w:rsidR="002C35FE" w:rsidRPr="009C2AD1" w:rsidRDefault="002C35FE" w:rsidP="002C35FE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 xml:space="preserve"> главным администратором </w:t>
      </w:r>
      <w:proofErr w:type="gramStart"/>
      <w:r w:rsidRPr="009C2AD1">
        <w:rPr>
          <w:b/>
          <w:sz w:val="28"/>
          <w:szCs w:val="28"/>
        </w:rPr>
        <w:t>которых</w:t>
      </w:r>
      <w:proofErr w:type="gramEnd"/>
    </w:p>
    <w:p w:rsidR="002C35FE" w:rsidRPr="009C2AD1" w:rsidRDefault="002C35FE" w:rsidP="002C35FE">
      <w:pPr>
        <w:pStyle w:val="2"/>
        <w:rPr>
          <w:b/>
          <w:szCs w:val="28"/>
        </w:rPr>
      </w:pPr>
      <w:r w:rsidRPr="009C2AD1">
        <w:rPr>
          <w:b/>
          <w:szCs w:val="28"/>
        </w:rPr>
        <w:t>является администрация Полтавского сельского поселения</w:t>
      </w:r>
    </w:p>
    <w:p w:rsidR="001E503E" w:rsidRPr="009C2AD1" w:rsidRDefault="002C35FE" w:rsidP="002C35FE">
      <w:pPr>
        <w:pStyle w:val="2"/>
        <w:rPr>
          <w:b/>
          <w:bCs/>
        </w:rPr>
      </w:pPr>
      <w:r w:rsidRPr="009C2AD1">
        <w:rPr>
          <w:b/>
          <w:szCs w:val="28"/>
        </w:rPr>
        <w:t xml:space="preserve"> Красноармейского района Краснодарского края</w:t>
      </w:r>
    </w:p>
    <w:p w:rsidR="00DF03F2" w:rsidRPr="009C2AD1" w:rsidRDefault="00DF03F2" w:rsidP="00DF03F2"/>
    <w:p w:rsidR="00DF03F2" w:rsidRPr="009C2AD1" w:rsidRDefault="00DF03F2" w:rsidP="00C17B11">
      <w:pPr>
        <w:tabs>
          <w:tab w:val="left" w:pos="709"/>
        </w:tabs>
      </w:pPr>
    </w:p>
    <w:p w:rsidR="00230C9F" w:rsidRPr="009C2AD1" w:rsidRDefault="00AE1AC3" w:rsidP="00F7389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В соответствии с пунктом 1 статьи 160.1 Бюджетного кодекса Российской Федерации, пунктом 3 постановления Правительства Российской Федерации от 23 июня 2016 № 574 "Об общих требованиях к методике прогнозирования п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>ступлений доходов в бюджеты бюджетной системы Российской Федерации"</w:t>
      </w:r>
      <w:r w:rsidR="008F5D1D" w:rsidRPr="009C2AD1">
        <w:rPr>
          <w:sz w:val="28"/>
          <w:szCs w:val="28"/>
        </w:rPr>
        <w:t xml:space="preserve"> (с изменениями)</w:t>
      </w:r>
      <w:r w:rsidRPr="009C2AD1">
        <w:rPr>
          <w:sz w:val="28"/>
          <w:szCs w:val="28"/>
        </w:rPr>
        <w:t>, постановлением администрации Полтавского сельского посел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 xml:space="preserve">ния Красноармейского района </w:t>
      </w:r>
      <w:r w:rsidR="008F5D1D" w:rsidRPr="009C2AD1">
        <w:rPr>
          <w:sz w:val="28"/>
          <w:szCs w:val="28"/>
        </w:rPr>
        <w:t xml:space="preserve">от 18 декабря 2016 года № 1017 </w:t>
      </w:r>
      <w:r w:rsidRPr="009C2AD1">
        <w:rPr>
          <w:sz w:val="28"/>
          <w:szCs w:val="28"/>
        </w:rPr>
        <w:t>"О наделении полномочиями администратора доходов бюджета Полтавского сельского пос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 xml:space="preserve">ления Красноармейского района на 2016 год»" (с изменениями) администрация </w:t>
      </w:r>
      <w:r w:rsidR="00027E30" w:rsidRPr="009C2AD1">
        <w:rPr>
          <w:sz w:val="28"/>
          <w:szCs w:val="28"/>
        </w:rPr>
        <w:t xml:space="preserve">Полтавского сельского поселения </w:t>
      </w:r>
      <w:proofErr w:type="spellStart"/>
      <w:r w:rsidR="00C17B11" w:rsidRPr="009C2AD1">
        <w:rPr>
          <w:sz w:val="28"/>
          <w:szCs w:val="28"/>
        </w:rPr>
        <w:t>п</w:t>
      </w:r>
      <w:proofErr w:type="spellEnd"/>
      <w:r w:rsidR="00C17B11" w:rsidRPr="009C2AD1">
        <w:rPr>
          <w:sz w:val="28"/>
          <w:szCs w:val="28"/>
        </w:rPr>
        <w:t xml:space="preserve"> о с т а </w:t>
      </w:r>
      <w:proofErr w:type="spellStart"/>
      <w:r w:rsidR="00C17B11" w:rsidRPr="009C2AD1">
        <w:rPr>
          <w:sz w:val="28"/>
          <w:szCs w:val="28"/>
        </w:rPr>
        <w:t>н</w:t>
      </w:r>
      <w:proofErr w:type="spellEnd"/>
      <w:r w:rsidR="00C17B11" w:rsidRPr="009C2AD1">
        <w:rPr>
          <w:sz w:val="28"/>
          <w:szCs w:val="28"/>
        </w:rPr>
        <w:t xml:space="preserve"> о в л я е т</w:t>
      </w:r>
      <w:r w:rsidR="00DF03F2" w:rsidRPr="009C2AD1">
        <w:rPr>
          <w:sz w:val="28"/>
          <w:szCs w:val="28"/>
        </w:rPr>
        <w:t>:</w:t>
      </w:r>
    </w:p>
    <w:p w:rsidR="00220850" w:rsidRPr="009C2AD1" w:rsidRDefault="00230C9F" w:rsidP="00624C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1. </w:t>
      </w:r>
      <w:r w:rsidR="00624C6E" w:rsidRPr="009C2AD1">
        <w:rPr>
          <w:sz w:val="28"/>
          <w:szCs w:val="28"/>
        </w:rPr>
        <w:t>Утвердить методику прогнозирования поступлений доходов в бюджет Полтавского сельского поселения Красноармейского района</w:t>
      </w:r>
      <w:r w:rsidR="000F2835" w:rsidRPr="009C2AD1">
        <w:rPr>
          <w:sz w:val="28"/>
          <w:szCs w:val="28"/>
        </w:rPr>
        <w:t xml:space="preserve"> Краснодарского края</w:t>
      </w:r>
      <w:r w:rsidR="00624C6E" w:rsidRPr="009C2AD1">
        <w:rPr>
          <w:sz w:val="28"/>
          <w:szCs w:val="28"/>
        </w:rPr>
        <w:t xml:space="preserve">, главным администратором которых является администрация Полтавского сельского поселения Красноармейского района Краснодарского </w:t>
      </w:r>
      <w:r w:rsidR="000F2835" w:rsidRPr="009C2AD1">
        <w:rPr>
          <w:sz w:val="28"/>
          <w:szCs w:val="28"/>
        </w:rPr>
        <w:t xml:space="preserve">края </w:t>
      </w:r>
      <w:r w:rsidRPr="009C2AD1">
        <w:rPr>
          <w:sz w:val="28"/>
          <w:szCs w:val="28"/>
        </w:rPr>
        <w:t>(прилож</w:t>
      </w:r>
      <w:r w:rsidRPr="009C2AD1">
        <w:rPr>
          <w:sz w:val="28"/>
          <w:szCs w:val="28"/>
        </w:rPr>
        <w:t>е</w:t>
      </w:r>
      <w:r w:rsidR="00624C6E" w:rsidRPr="009C2AD1">
        <w:rPr>
          <w:sz w:val="28"/>
          <w:szCs w:val="28"/>
        </w:rPr>
        <w:t>ние</w:t>
      </w:r>
      <w:r w:rsidRPr="009C2AD1">
        <w:rPr>
          <w:sz w:val="28"/>
          <w:szCs w:val="28"/>
        </w:rPr>
        <w:t>).</w:t>
      </w:r>
    </w:p>
    <w:p w:rsidR="008F5D1D" w:rsidRPr="009C2AD1" w:rsidRDefault="008F5D1D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2. </w:t>
      </w:r>
      <w:r w:rsidR="00F73893" w:rsidRPr="009C2AD1">
        <w:rPr>
          <w:sz w:val="28"/>
          <w:szCs w:val="28"/>
        </w:rPr>
        <w:t>П</w:t>
      </w:r>
      <w:r w:rsidRPr="009C2AD1">
        <w:rPr>
          <w:sz w:val="28"/>
          <w:szCs w:val="28"/>
        </w:rPr>
        <w:t>остановление администрации Полтавского сельского поселения Красноармейского района от 2 ноября 2016 года № 688 «</w:t>
      </w:r>
      <w:r w:rsidR="00F73893" w:rsidRPr="009C2AD1">
        <w:rPr>
          <w:sz w:val="28"/>
          <w:szCs w:val="28"/>
        </w:rPr>
        <w:t>Об утверждении мет</w:t>
      </w:r>
      <w:r w:rsidR="00F73893" w:rsidRPr="009C2AD1">
        <w:rPr>
          <w:sz w:val="28"/>
          <w:szCs w:val="28"/>
        </w:rPr>
        <w:t>о</w:t>
      </w:r>
      <w:r w:rsidR="00F73893" w:rsidRPr="009C2AD1">
        <w:rPr>
          <w:sz w:val="28"/>
          <w:szCs w:val="28"/>
        </w:rPr>
        <w:t>дики прогнозирования поступлений доходов в бюджет Полтавского сельского поселения Красноармейского района Краснодарского края, главным админис</w:t>
      </w:r>
      <w:r w:rsidR="00F73893" w:rsidRPr="009C2AD1">
        <w:rPr>
          <w:sz w:val="28"/>
          <w:szCs w:val="28"/>
        </w:rPr>
        <w:t>т</w:t>
      </w:r>
      <w:r w:rsidR="00F73893" w:rsidRPr="009C2AD1">
        <w:rPr>
          <w:sz w:val="28"/>
          <w:szCs w:val="28"/>
        </w:rPr>
        <w:t>ратором которых является администрация Полтавского сельского поселения Красноармейского района Краснодарского края» считать утратившим силу.</w:t>
      </w:r>
    </w:p>
    <w:p w:rsidR="006F21A3" w:rsidRPr="009C2AD1" w:rsidRDefault="006F21A3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21A3" w:rsidRDefault="006F21A3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1F96" w:rsidRDefault="00051F96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1F96" w:rsidRPr="009C2AD1" w:rsidRDefault="00051F96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2B08" w:rsidRPr="009C2AD1" w:rsidRDefault="00624C6E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lastRenderedPageBreak/>
        <w:t>2</w:t>
      </w:r>
      <w:r w:rsidR="00230C9F" w:rsidRPr="009C2AD1">
        <w:rPr>
          <w:sz w:val="28"/>
          <w:szCs w:val="28"/>
        </w:rPr>
        <w:t xml:space="preserve">. </w:t>
      </w:r>
      <w:r w:rsidR="00AF33DE" w:rsidRPr="009C2AD1">
        <w:rPr>
          <w:sz w:val="28"/>
          <w:szCs w:val="28"/>
        </w:rPr>
        <w:t>Настоящее п</w:t>
      </w:r>
      <w:r w:rsidR="00230C9F" w:rsidRPr="009C2AD1">
        <w:rPr>
          <w:sz w:val="28"/>
          <w:szCs w:val="28"/>
        </w:rPr>
        <w:t xml:space="preserve">остановление вступает в силу </w:t>
      </w:r>
      <w:r w:rsidR="00AF33DE" w:rsidRPr="009C2AD1">
        <w:rPr>
          <w:sz w:val="28"/>
          <w:szCs w:val="28"/>
        </w:rPr>
        <w:t>со дня его</w:t>
      </w:r>
      <w:r w:rsidR="00230C9F" w:rsidRPr="009C2AD1">
        <w:rPr>
          <w:sz w:val="28"/>
          <w:szCs w:val="28"/>
        </w:rPr>
        <w:t xml:space="preserve"> </w:t>
      </w:r>
      <w:r w:rsidRPr="009C2AD1">
        <w:rPr>
          <w:sz w:val="28"/>
          <w:szCs w:val="28"/>
        </w:rPr>
        <w:t>обнародования</w:t>
      </w:r>
      <w:r w:rsidR="00230C9F" w:rsidRPr="009C2AD1">
        <w:rPr>
          <w:sz w:val="28"/>
          <w:szCs w:val="28"/>
        </w:rPr>
        <w:t>.</w:t>
      </w:r>
    </w:p>
    <w:p w:rsidR="00220850" w:rsidRPr="009C2AD1" w:rsidRDefault="00220850" w:rsidP="00F73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0850" w:rsidRPr="009C2AD1" w:rsidRDefault="00220850" w:rsidP="00DF03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B2B08" w:rsidRPr="009C2AD1" w:rsidRDefault="00D3616B" w:rsidP="002B2B08">
      <w:pPr>
        <w:pStyle w:val="aa"/>
        <w:spacing w:after="0"/>
        <w:rPr>
          <w:lang w:val="ru-RU"/>
        </w:rPr>
      </w:pPr>
      <w:r w:rsidRPr="009C2AD1">
        <w:rPr>
          <w:lang w:val="ru-RU"/>
        </w:rPr>
        <w:t>Глава</w:t>
      </w:r>
    </w:p>
    <w:p w:rsidR="002B2B08" w:rsidRPr="009C2AD1" w:rsidRDefault="002B2B08" w:rsidP="002B2B08">
      <w:pPr>
        <w:pStyle w:val="aa"/>
        <w:spacing w:after="0"/>
        <w:rPr>
          <w:lang w:val="ru-RU"/>
        </w:rPr>
      </w:pPr>
      <w:r w:rsidRPr="009C2AD1">
        <w:rPr>
          <w:lang w:val="ru-RU"/>
        </w:rPr>
        <w:t>Полтавского сельского поселения</w:t>
      </w:r>
    </w:p>
    <w:p w:rsidR="002B2B08" w:rsidRPr="009C2AD1" w:rsidRDefault="002B2B08" w:rsidP="002B2B08">
      <w:pPr>
        <w:pStyle w:val="aa"/>
        <w:spacing w:after="0"/>
        <w:rPr>
          <w:lang w:val="ru-RU"/>
        </w:rPr>
      </w:pPr>
      <w:r w:rsidRPr="009C2AD1">
        <w:rPr>
          <w:lang w:val="ru-RU"/>
        </w:rPr>
        <w:t xml:space="preserve">Красноармейского района                                                       </w:t>
      </w:r>
      <w:r w:rsidR="00027E30" w:rsidRPr="009C2AD1">
        <w:rPr>
          <w:lang w:val="ru-RU"/>
        </w:rPr>
        <w:t xml:space="preserve">   </w:t>
      </w:r>
      <w:r w:rsidRPr="009C2AD1">
        <w:rPr>
          <w:lang w:val="ru-RU"/>
        </w:rPr>
        <w:t xml:space="preserve">          В.А. </w:t>
      </w:r>
      <w:proofErr w:type="spellStart"/>
      <w:r w:rsidRPr="009C2AD1">
        <w:rPr>
          <w:lang w:val="ru-RU"/>
        </w:rPr>
        <w:t>Побожий</w:t>
      </w:r>
      <w:proofErr w:type="spellEnd"/>
    </w:p>
    <w:p w:rsidR="00AF33DE" w:rsidRPr="009C2AD1" w:rsidRDefault="00AF33DE" w:rsidP="002B2B08">
      <w:pPr>
        <w:pStyle w:val="aa"/>
        <w:spacing w:after="0"/>
        <w:rPr>
          <w:lang w:val="ru-RU"/>
        </w:rPr>
      </w:pPr>
    </w:p>
    <w:p w:rsidR="00D3616B" w:rsidRPr="009C2AD1" w:rsidRDefault="00D3616B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6F21A3" w:rsidRPr="009C2AD1" w:rsidRDefault="006F21A3" w:rsidP="002B2B08">
      <w:pPr>
        <w:pStyle w:val="aa"/>
        <w:spacing w:after="0"/>
        <w:rPr>
          <w:lang w:val="ru-RU"/>
        </w:rPr>
      </w:pPr>
    </w:p>
    <w:p w:rsidR="00D3616B" w:rsidRPr="009C2AD1" w:rsidRDefault="00D3616B" w:rsidP="00D3616B">
      <w:pPr>
        <w:pStyle w:val="aa"/>
        <w:spacing w:after="0"/>
        <w:jc w:val="center"/>
        <w:rPr>
          <w:b/>
          <w:bCs/>
          <w:lang w:val="ru-RU"/>
        </w:rPr>
      </w:pPr>
    </w:p>
    <w:p w:rsidR="00D3616B" w:rsidRPr="009C2AD1" w:rsidRDefault="00D3616B" w:rsidP="00D3616B">
      <w:pPr>
        <w:pStyle w:val="aa"/>
        <w:spacing w:after="0"/>
        <w:jc w:val="center"/>
        <w:rPr>
          <w:b/>
          <w:bCs/>
          <w:lang w:val="ru-RU"/>
        </w:rPr>
      </w:pPr>
    </w:p>
    <w:p w:rsidR="00084958" w:rsidRPr="009C2AD1" w:rsidRDefault="00473BB6" w:rsidP="00C17B11">
      <w:pPr>
        <w:tabs>
          <w:tab w:val="left" w:pos="648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9C2AD1">
        <w:rPr>
          <w:sz w:val="28"/>
          <w:szCs w:val="28"/>
        </w:rPr>
        <w:t xml:space="preserve">                                                    </w:t>
      </w:r>
      <w:r w:rsidR="00B65658" w:rsidRPr="009C2AD1">
        <w:rPr>
          <w:sz w:val="28"/>
          <w:szCs w:val="28"/>
        </w:rPr>
        <w:t xml:space="preserve">      ПРИЛОЖЕНИЕ</w:t>
      </w:r>
    </w:p>
    <w:p w:rsidR="00B65658" w:rsidRPr="009C2AD1" w:rsidRDefault="00B65658" w:rsidP="00C17B11">
      <w:pPr>
        <w:tabs>
          <w:tab w:val="left" w:pos="648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65658" w:rsidRPr="009C2AD1" w:rsidRDefault="00B65658" w:rsidP="00C17B11">
      <w:pPr>
        <w:tabs>
          <w:tab w:val="left" w:pos="648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9C2AD1">
        <w:rPr>
          <w:sz w:val="28"/>
          <w:szCs w:val="28"/>
        </w:rPr>
        <w:t xml:space="preserve">                                               УТВЕРЖДЕН</w:t>
      </w:r>
      <w:r w:rsidR="005308FB" w:rsidRPr="009C2AD1">
        <w:rPr>
          <w:sz w:val="28"/>
          <w:szCs w:val="28"/>
        </w:rPr>
        <w:t>А</w:t>
      </w:r>
    </w:p>
    <w:p w:rsidR="00084958" w:rsidRPr="009C2AD1" w:rsidRDefault="00473BB6" w:rsidP="00C17B11">
      <w:pPr>
        <w:tabs>
          <w:tab w:val="left" w:pos="648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9C2AD1">
        <w:rPr>
          <w:sz w:val="28"/>
          <w:szCs w:val="28"/>
        </w:rPr>
        <w:t xml:space="preserve">                                                </w:t>
      </w:r>
      <w:r w:rsidR="00B65658" w:rsidRPr="009C2AD1">
        <w:rPr>
          <w:sz w:val="28"/>
          <w:szCs w:val="28"/>
        </w:rPr>
        <w:t xml:space="preserve">                             </w:t>
      </w:r>
      <w:r w:rsidR="00084958" w:rsidRPr="009C2AD1">
        <w:rPr>
          <w:sz w:val="28"/>
          <w:szCs w:val="28"/>
        </w:rPr>
        <w:t>постановлени</w:t>
      </w:r>
      <w:r w:rsidR="00B65658" w:rsidRPr="009C2AD1">
        <w:rPr>
          <w:sz w:val="28"/>
          <w:szCs w:val="28"/>
        </w:rPr>
        <w:t>ем</w:t>
      </w:r>
      <w:r w:rsidR="00084958" w:rsidRPr="009C2AD1">
        <w:rPr>
          <w:sz w:val="28"/>
          <w:szCs w:val="28"/>
        </w:rPr>
        <w:t xml:space="preserve"> администрации</w:t>
      </w:r>
    </w:p>
    <w:p w:rsidR="00084958" w:rsidRPr="009C2AD1" w:rsidRDefault="00473BB6" w:rsidP="00C17B11">
      <w:pPr>
        <w:tabs>
          <w:tab w:val="left" w:pos="5640"/>
          <w:tab w:val="left" w:pos="648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9C2AD1">
        <w:rPr>
          <w:sz w:val="28"/>
          <w:szCs w:val="28"/>
        </w:rPr>
        <w:t xml:space="preserve">         </w:t>
      </w:r>
      <w:r w:rsidR="00084958" w:rsidRPr="009C2AD1">
        <w:rPr>
          <w:sz w:val="28"/>
          <w:szCs w:val="28"/>
        </w:rPr>
        <w:t>Полтавского сельского поселения</w:t>
      </w:r>
    </w:p>
    <w:p w:rsidR="00084958" w:rsidRPr="009C2AD1" w:rsidRDefault="00473BB6" w:rsidP="00C17B11">
      <w:pPr>
        <w:tabs>
          <w:tab w:val="left" w:pos="648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9C2AD1">
        <w:rPr>
          <w:sz w:val="28"/>
          <w:szCs w:val="28"/>
        </w:rPr>
        <w:t xml:space="preserve">                                                                                </w:t>
      </w:r>
      <w:r w:rsidR="00084958" w:rsidRPr="009C2AD1">
        <w:rPr>
          <w:sz w:val="28"/>
          <w:szCs w:val="28"/>
        </w:rPr>
        <w:t>Красноармейского района</w:t>
      </w:r>
    </w:p>
    <w:p w:rsidR="00084958" w:rsidRPr="009C2AD1" w:rsidRDefault="00473BB6" w:rsidP="00C17B11">
      <w:pPr>
        <w:tabs>
          <w:tab w:val="left" w:pos="648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9C2AD1">
        <w:rPr>
          <w:sz w:val="28"/>
          <w:szCs w:val="28"/>
        </w:rPr>
        <w:t xml:space="preserve">                                                                           </w:t>
      </w:r>
      <w:r w:rsidR="00084958" w:rsidRPr="009C2AD1">
        <w:rPr>
          <w:sz w:val="28"/>
          <w:szCs w:val="28"/>
        </w:rPr>
        <w:t xml:space="preserve">от </w:t>
      </w:r>
      <w:r w:rsidR="00912C7D">
        <w:rPr>
          <w:sz w:val="28"/>
          <w:szCs w:val="28"/>
        </w:rPr>
        <w:t>29.05.2017 года</w:t>
      </w:r>
      <w:r w:rsidR="00597CE5" w:rsidRPr="009C2AD1">
        <w:rPr>
          <w:sz w:val="28"/>
          <w:szCs w:val="28"/>
        </w:rPr>
        <w:t xml:space="preserve"> </w:t>
      </w:r>
      <w:r w:rsidR="00220850" w:rsidRPr="009C2AD1">
        <w:rPr>
          <w:sz w:val="28"/>
          <w:szCs w:val="28"/>
        </w:rPr>
        <w:t>№</w:t>
      </w:r>
      <w:r w:rsidR="00084958" w:rsidRPr="009C2AD1">
        <w:rPr>
          <w:sz w:val="28"/>
          <w:szCs w:val="28"/>
        </w:rPr>
        <w:t xml:space="preserve"> </w:t>
      </w:r>
      <w:r w:rsidR="00912C7D">
        <w:rPr>
          <w:sz w:val="28"/>
          <w:szCs w:val="28"/>
        </w:rPr>
        <w:t>171</w:t>
      </w:r>
    </w:p>
    <w:p w:rsidR="00084958" w:rsidRPr="009C2AD1" w:rsidRDefault="00084958" w:rsidP="00473BB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473BB6" w:rsidRPr="009C2AD1" w:rsidRDefault="00473BB6" w:rsidP="00473BB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308FB" w:rsidRPr="009C2AD1" w:rsidRDefault="005308FB" w:rsidP="005308FB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МЕТОДИКА</w:t>
      </w:r>
    </w:p>
    <w:p w:rsidR="005308FB" w:rsidRPr="009C2AD1" w:rsidRDefault="005308FB" w:rsidP="005308FB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прогнозирования поступлений доходов</w:t>
      </w:r>
    </w:p>
    <w:p w:rsidR="005308FB" w:rsidRPr="009C2AD1" w:rsidRDefault="005308FB" w:rsidP="005308FB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>в бюджет Полтавского сельского поселения</w:t>
      </w:r>
    </w:p>
    <w:p w:rsidR="005308FB" w:rsidRPr="009C2AD1" w:rsidRDefault="005308FB" w:rsidP="005308FB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 xml:space="preserve"> Красноармейского района Краснодарского края,</w:t>
      </w:r>
    </w:p>
    <w:p w:rsidR="005308FB" w:rsidRPr="009C2AD1" w:rsidRDefault="005308FB" w:rsidP="005308FB">
      <w:pPr>
        <w:jc w:val="center"/>
        <w:rPr>
          <w:b/>
          <w:sz w:val="28"/>
          <w:szCs w:val="28"/>
        </w:rPr>
      </w:pPr>
      <w:r w:rsidRPr="009C2AD1">
        <w:rPr>
          <w:b/>
          <w:sz w:val="28"/>
          <w:szCs w:val="28"/>
        </w:rPr>
        <w:t xml:space="preserve"> главным администратором </w:t>
      </w:r>
      <w:proofErr w:type="gramStart"/>
      <w:r w:rsidRPr="009C2AD1">
        <w:rPr>
          <w:b/>
          <w:sz w:val="28"/>
          <w:szCs w:val="28"/>
        </w:rPr>
        <w:t>которых</w:t>
      </w:r>
      <w:proofErr w:type="gramEnd"/>
    </w:p>
    <w:p w:rsidR="005308FB" w:rsidRPr="009C2AD1" w:rsidRDefault="005308FB" w:rsidP="005308FB">
      <w:pPr>
        <w:pStyle w:val="2"/>
        <w:rPr>
          <w:b/>
          <w:szCs w:val="28"/>
        </w:rPr>
      </w:pPr>
      <w:r w:rsidRPr="009C2AD1">
        <w:rPr>
          <w:b/>
          <w:szCs w:val="28"/>
        </w:rPr>
        <w:t>является администрация Полтавского сельского поселения</w:t>
      </w:r>
    </w:p>
    <w:p w:rsidR="005308FB" w:rsidRPr="009C2AD1" w:rsidRDefault="005308FB" w:rsidP="005308FB">
      <w:pPr>
        <w:pStyle w:val="2"/>
        <w:rPr>
          <w:b/>
          <w:bCs/>
        </w:rPr>
      </w:pPr>
      <w:r w:rsidRPr="009C2AD1">
        <w:rPr>
          <w:b/>
          <w:szCs w:val="28"/>
        </w:rPr>
        <w:t xml:space="preserve"> Красноармейского района Краснодарского края</w:t>
      </w:r>
    </w:p>
    <w:p w:rsidR="00084958" w:rsidRPr="009C2AD1" w:rsidRDefault="00084958" w:rsidP="000849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84958" w:rsidRPr="009C2AD1" w:rsidRDefault="00084958" w:rsidP="0008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308FB" w:rsidRPr="009C2AD1" w:rsidRDefault="000F2835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ab/>
      </w:r>
      <w:r w:rsidR="00CD78A7" w:rsidRPr="009C2AD1">
        <w:rPr>
          <w:sz w:val="28"/>
          <w:szCs w:val="28"/>
        </w:rPr>
        <w:t xml:space="preserve">1. </w:t>
      </w:r>
      <w:r w:rsidR="005308FB" w:rsidRPr="009C2AD1">
        <w:rPr>
          <w:sz w:val="28"/>
          <w:szCs w:val="28"/>
        </w:rPr>
        <w:t xml:space="preserve">Настоящая методика определяет основные принципы </w:t>
      </w:r>
      <w:proofErr w:type="gramStart"/>
      <w:r w:rsidR="005308FB" w:rsidRPr="009C2AD1">
        <w:rPr>
          <w:sz w:val="28"/>
          <w:szCs w:val="28"/>
        </w:rPr>
        <w:t xml:space="preserve">прогнозирования поступлений доходов бюджета </w:t>
      </w:r>
      <w:r w:rsidRPr="009C2AD1">
        <w:rPr>
          <w:sz w:val="28"/>
          <w:szCs w:val="28"/>
        </w:rPr>
        <w:t xml:space="preserve">Полтавского </w:t>
      </w:r>
      <w:r w:rsidR="005308FB" w:rsidRPr="009C2AD1">
        <w:rPr>
          <w:sz w:val="28"/>
          <w:szCs w:val="28"/>
        </w:rPr>
        <w:t>сельского поселения</w:t>
      </w:r>
      <w:r w:rsidRPr="009C2AD1">
        <w:rPr>
          <w:sz w:val="28"/>
          <w:szCs w:val="28"/>
        </w:rPr>
        <w:t xml:space="preserve"> Красноарме</w:t>
      </w:r>
      <w:r w:rsidRPr="009C2AD1">
        <w:rPr>
          <w:sz w:val="28"/>
          <w:szCs w:val="28"/>
        </w:rPr>
        <w:t>й</w:t>
      </w:r>
      <w:r w:rsidRPr="009C2AD1">
        <w:rPr>
          <w:sz w:val="28"/>
          <w:szCs w:val="28"/>
        </w:rPr>
        <w:t>ского района Краснодарского края</w:t>
      </w:r>
      <w:proofErr w:type="gramEnd"/>
      <w:r w:rsidR="005308FB" w:rsidRPr="009C2AD1">
        <w:rPr>
          <w:sz w:val="28"/>
          <w:szCs w:val="28"/>
        </w:rPr>
        <w:t xml:space="preserve"> по кодам доходов бюджетной классифик</w:t>
      </w:r>
      <w:r w:rsidR="005308FB" w:rsidRPr="009C2AD1">
        <w:rPr>
          <w:sz w:val="28"/>
          <w:szCs w:val="28"/>
        </w:rPr>
        <w:t>а</w:t>
      </w:r>
      <w:r w:rsidR="005308FB" w:rsidRPr="009C2AD1">
        <w:rPr>
          <w:sz w:val="28"/>
          <w:szCs w:val="28"/>
        </w:rPr>
        <w:t xml:space="preserve">ции, главным администратором которых является администрация </w:t>
      </w:r>
      <w:r w:rsidRPr="009C2AD1">
        <w:rPr>
          <w:sz w:val="28"/>
          <w:szCs w:val="28"/>
        </w:rPr>
        <w:t>Полтавского сельского поселения Красноармейского района Краснодарского края</w:t>
      </w:r>
      <w:r w:rsidR="005308FB" w:rsidRPr="009C2AD1">
        <w:rPr>
          <w:sz w:val="28"/>
          <w:szCs w:val="28"/>
        </w:rPr>
        <w:t xml:space="preserve"> согласно правовому акту о наделении его соответствующими полномочиями.</w:t>
      </w:r>
    </w:p>
    <w:p w:rsidR="005308FB" w:rsidRPr="009C2AD1" w:rsidRDefault="005308FB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ab/>
        <w:t xml:space="preserve">Прогнозирование поступлений доходов в бюджет </w:t>
      </w:r>
      <w:r w:rsidR="003D1D8A" w:rsidRPr="009C2AD1">
        <w:rPr>
          <w:sz w:val="28"/>
          <w:szCs w:val="28"/>
        </w:rPr>
        <w:t xml:space="preserve">Полтавского </w:t>
      </w:r>
      <w:r w:rsidRPr="009C2AD1">
        <w:rPr>
          <w:sz w:val="28"/>
          <w:szCs w:val="28"/>
        </w:rPr>
        <w:t>сельского поселения осуществляется в соответствии с действующим бюджетным закон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>дательством Российской Федерации, нормативными правовыми актами Кра</w:t>
      </w:r>
      <w:r w:rsidRPr="009C2AD1">
        <w:rPr>
          <w:sz w:val="28"/>
          <w:szCs w:val="28"/>
        </w:rPr>
        <w:t>с</w:t>
      </w:r>
      <w:r w:rsidRPr="009C2AD1">
        <w:rPr>
          <w:sz w:val="28"/>
          <w:szCs w:val="28"/>
        </w:rPr>
        <w:t>нодарского края.</w:t>
      </w:r>
      <w:r w:rsidR="00184CFD" w:rsidRPr="009C2AD1">
        <w:rPr>
          <w:sz w:val="28"/>
          <w:szCs w:val="28"/>
        </w:rPr>
        <w:t xml:space="preserve"> Методика применяется для расчета </w:t>
      </w:r>
      <w:proofErr w:type="gramStart"/>
      <w:r w:rsidR="00184CFD" w:rsidRPr="009C2AD1">
        <w:rPr>
          <w:sz w:val="28"/>
          <w:szCs w:val="28"/>
        </w:rPr>
        <w:t>прогноза Доходов бюдж</w:t>
      </w:r>
      <w:r w:rsidR="00184CFD" w:rsidRPr="009C2AD1">
        <w:rPr>
          <w:sz w:val="28"/>
          <w:szCs w:val="28"/>
        </w:rPr>
        <w:t>е</w:t>
      </w:r>
      <w:r w:rsidR="00184CFD" w:rsidRPr="009C2AD1">
        <w:rPr>
          <w:sz w:val="28"/>
          <w:szCs w:val="28"/>
        </w:rPr>
        <w:t>та Полтавского сельского поселения Красноармейского района</w:t>
      </w:r>
      <w:proofErr w:type="gramEnd"/>
      <w:r w:rsidR="00184CFD" w:rsidRPr="009C2AD1">
        <w:rPr>
          <w:sz w:val="28"/>
          <w:szCs w:val="28"/>
        </w:rPr>
        <w:t xml:space="preserve"> при составл</w:t>
      </w:r>
      <w:r w:rsidR="00184CFD" w:rsidRPr="009C2AD1">
        <w:rPr>
          <w:sz w:val="28"/>
          <w:szCs w:val="28"/>
        </w:rPr>
        <w:t>е</w:t>
      </w:r>
      <w:r w:rsidR="00184CFD" w:rsidRPr="009C2AD1">
        <w:rPr>
          <w:sz w:val="28"/>
          <w:szCs w:val="28"/>
        </w:rPr>
        <w:t>нии проекта решения о бюджете Полтавского сельского поселения Красноа</w:t>
      </w:r>
      <w:r w:rsidR="00184CFD" w:rsidRPr="009C2AD1">
        <w:rPr>
          <w:sz w:val="28"/>
          <w:szCs w:val="28"/>
        </w:rPr>
        <w:t>р</w:t>
      </w:r>
      <w:r w:rsidR="00184CFD" w:rsidRPr="009C2AD1">
        <w:rPr>
          <w:sz w:val="28"/>
          <w:szCs w:val="28"/>
        </w:rPr>
        <w:t>мейского района на очередной финансовый год и на плановый период.</w:t>
      </w:r>
    </w:p>
    <w:p w:rsidR="00096538" w:rsidRPr="009C2AD1" w:rsidRDefault="00096538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</w:rPr>
        <w:t xml:space="preserve"> </w:t>
      </w:r>
      <w:r w:rsidRPr="009C2AD1">
        <w:rPr>
          <w:rStyle w:val="blk6"/>
          <w:sz w:val="28"/>
          <w:szCs w:val="28"/>
        </w:rPr>
        <w:t>Прогнозирование Доходов бюджета осуществляется в разрезе видов д</w:t>
      </w:r>
      <w:r w:rsidRPr="009C2AD1">
        <w:rPr>
          <w:rStyle w:val="blk6"/>
          <w:sz w:val="28"/>
          <w:szCs w:val="28"/>
        </w:rPr>
        <w:t>о</w:t>
      </w:r>
      <w:r w:rsidRPr="009C2AD1">
        <w:rPr>
          <w:rStyle w:val="blk6"/>
          <w:sz w:val="28"/>
          <w:szCs w:val="28"/>
        </w:rPr>
        <w:t>ходов бюджета в соответствии со следующими методами расчета:</w:t>
      </w:r>
    </w:p>
    <w:p w:rsidR="00096538" w:rsidRPr="009C2AD1" w:rsidRDefault="00096538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1) прямой расчет (расчет основан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поступления прогноз</w:t>
      </w:r>
      <w:r w:rsidRPr="009C2AD1">
        <w:rPr>
          <w:rStyle w:val="blk6"/>
          <w:sz w:val="28"/>
          <w:szCs w:val="28"/>
        </w:rPr>
        <w:t>и</w:t>
      </w:r>
      <w:r w:rsidRPr="009C2AD1">
        <w:rPr>
          <w:rStyle w:val="blk6"/>
          <w:sz w:val="28"/>
          <w:szCs w:val="28"/>
        </w:rPr>
        <w:t>руемого вида доходов);</w:t>
      </w:r>
    </w:p>
    <w:p w:rsidR="00096538" w:rsidRPr="009C2AD1" w:rsidRDefault="00096538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2) усреднение (расчет на основании усреднения годовых объемов доходов не менее чем за 3 года или за весь период поступления данного вида доходов в случае, если он не превышает 3 года);</w:t>
      </w:r>
    </w:p>
    <w:p w:rsidR="00096538" w:rsidRPr="009C2AD1" w:rsidRDefault="00096538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3) индексация (расчет основан на применении индекса потребительских цен или другого коэффициента, характеризующего динамику прогнозируемого вида доходов);</w:t>
      </w:r>
    </w:p>
    <w:p w:rsidR="00096538" w:rsidRPr="009C2AD1" w:rsidRDefault="0097496E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lastRenderedPageBreak/>
        <w:t>4) экстраполяция</w:t>
      </w:r>
      <w:r w:rsidR="00096538" w:rsidRPr="009C2AD1">
        <w:rPr>
          <w:rStyle w:val="blk6"/>
          <w:sz w:val="28"/>
          <w:szCs w:val="28"/>
        </w:rPr>
        <w:t xml:space="preserve">–расчет, </w:t>
      </w:r>
      <w:proofErr w:type="gramStart"/>
      <w:r w:rsidR="00096538" w:rsidRPr="009C2AD1">
        <w:rPr>
          <w:rStyle w:val="blk6"/>
          <w:sz w:val="28"/>
          <w:szCs w:val="28"/>
        </w:rPr>
        <w:t>осуществляемый</w:t>
      </w:r>
      <w:proofErr w:type="gramEnd"/>
      <w:r w:rsidR="00096538" w:rsidRPr="009C2AD1">
        <w:rPr>
          <w:rStyle w:val="blk6"/>
          <w:sz w:val="28"/>
          <w:szCs w:val="28"/>
        </w:rPr>
        <w:t xml:space="preserve"> на основании имеющихся данных о тенденциях изменений поступлений в прошлых периодах  (прогноз</w:t>
      </w:r>
      <w:r w:rsidR="00096538" w:rsidRPr="009C2AD1">
        <w:rPr>
          <w:rStyle w:val="blk6"/>
          <w:sz w:val="28"/>
          <w:szCs w:val="28"/>
        </w:rPr>
        <w:t>и</w:t>
      </w:r>
      <w:r w:rsidR="00096538" w:rsidRPr="009C2AD1">
        <w:rPr>
          <w:rStyle w:val="blk6"/>
          <w:sz w:val="28"/>
          <w:szCs w:val="28"/>
        </w:rPr>
        <w:t>рование исходя из оценки поступлений Доходов бюджета в текущем финанс</w:t>
      </w:r>
      <w:r w:rsidR="00096538" w:rsidRPr="009C2AD1">
        <w:rPr>
          <w:rStyle w:val="blk6"/>
          <w:sz w:val="28"/>
          <w:szCs w:val="28"/>
        </w:rPr>
        <w:t>о</w:t>
      </w:r>
      <w:r w:rsidR="00096538" w:rsidRPr="009C2AD1">
        <w:rPr>
          <w:rStyle w:val="blk6"/>
          <w:sz w:val="28"/>
          <w:szCs w:val="28"/>
        </w:rPr>
        <w:t>вом году);</w:t>
      </w:r>
    </w:p>
    <w:p w:rsidR="00096538" w:rsidRPr="009C2AD1" w:rsidRDefault="0097496E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 xml:space="preserve">5) </w:t>
      </w:r>
      <w:r w:rsidR="00096538" w:rsidRPr="009C2AD1">
        <w:rPr>
          <w:rStyle w:val="blk6"/>
          <w:sz w:val="28"/>
          <w:szCs w:val="28"/>
        </w:rPr>
        <w:t>иной способ, предусмотренный настоящей методикой.</w:t>
      </w:r>
    </w:p>
    <w:p w:rsidR="00096538" w:rsidRPr="009C2AD1" w:rsidRDefault="00096538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Показатель уровня собираемости доходов используется только в случае применения метода прямого расчета прогнозируемых доходов и определяется в процентном выражении с учетом динамики показателя собираемости за п</w:t>
      </w:r>
      <w:r w:rsidRPr="009C2AD1">
        <w:rPr>
          <w:rStyle w:val="blk6"/>
          <w:sz w:val="28"/>
          <w:szCs w:val="28"/>
        </w:rPr>
        <w:t>о</w:t>
      </w:r>
      <w:r w:rsidRPr="009C2AD1">
        <w:rPr>
          <w:rStyle w:val="blk6"/>
          <w:sz w:val="28"/>
          <w:szCs w:val="28"/>
        </w:rPr>
        <w:t>следний отчетный период.</w:t>
      </w:r>
    </w:p>
    <w:p w:rsidR="005308FB" w:rsidRPr="009C2AD1" w:rsidRDefault="00490E3A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2</w:t>
      </w:r>
      <w:r w:rsidR="005308FB" w:rsidRPr="009C2AD1">
        <w:rPr>
          <w:sz w:val="28"/>
          <w:szCs w:val="28"/>
        </w:rPr>
        <w:t>. Расчет прогноза поступлений по неналоговым доходам.</w:t>
      </w:r>
    </w:p>
    <w:p w:rsidR="00A81146" w:rsidRPr="009C2AD1" w:rsidRDefault="00490E3A" w:rsidP="00A8114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2</w:t>
      </w:r>
      <w:r w:rsidR="005308FB" w:rsidRPr="009C2AD1">
        <w:rPr>
          <w:sz w:val="28"/>
          <w:szCs w:val="28"/>
        </w:rPr>
        <w:t>.1.</w:t>
      </w:r>
      <w:r w:rsidR="00A81146" w:rsidRPr="009C2AD1">
        <w:rPr>
          <w:sz w:val="28"/>
          <w:szCs w:val="28"/>
        </w:rPr>
        <w:t xml:space="preserve"> Наименование вида доходов и соответствующий код бюджетной классификации Российской Федерации:</w:t>
      </w:r>
    </w:p>
    <w:p w:rsidR="00A81146" w:rsidRPr="009C2AD1" w:rsidRDefault="00A81146" w:rsidP="00A8114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 xml:space="preserve"> 1) доходы, получаемые в виде арендной платы, а также средства от пр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>дажи права на заключение договоров аренды за земли, находящиеся в собс</w:t>
      </w:r>
      <w:r w:rsidRPr="009C2AD1">
        <w:rPr>
          <w:sz w:val="28"/>
          <w:szCs w:val="28"/>
        </w:rPr>
        <w:t>т</w:t>
      </w:r>
      <w:r w:rsidRPr="009C2AD1">
        <w:rPr>
          <w:sz w:val="28"/>
          <w:szCs w:val="28"/>
        </w:rPr>
        <w:t xml:space="preserve">венности поселений </w:t>
      </w:r>
      <w:r w:rsidRPr="009C2AD1">
        <w:rPr>
          <w:bCs/>
          <w:sz w:val="28"/>
          <w:szCs w:val="28"/>
        </w:rPr>
        <w:t>(код бюджетной классификации доходов -                                       992 1 11 05025 10 0000 120);</w:t>
      </w:r>
    </w:p>
    <w:p w:rsidR="00A81146" w:rsidRPr="009C2AD1" w:rsidRDefault="00A81146" w:rsidP="00A8114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 xml:space="preserve">2) доходы от сдачи в аренду имущества,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 </w:t>
      </w:r>
      <w:r w:rsidRPr="009C2AD1">
        <w:rPr>
          <w:bCs/>
          <w:sz w:val="28"/>
          <w:szCs w:val="28"/>
        </w:rPr>
        <w:t>(код бюдже</w:t>
      </w:r>
      <w:r w:rsidRPr="009C2AD1">
        <w:rPr>
          <w:bCs/>
          <w:sz w:val="28"/>
          <w:szCs w:val="28"/>
        </w:rPr>
        <w:t>т</w:t>
      </w:r>
      <w:r w:rsidRPr="009C2AD1">
        <w:rPr>
          <w:bCs/>
          <w:sz w:val="28"/>
          <w:szCs w:val="28"/>
        </w:rPr>
        <w:t>ной классификации доходов - 992 1 11 05035 10 0000 120);</w:t>
      </w:r>
    </w:p>
    <w:p w:rsidR="00A81146" w:rsidRPr="009C2AD1" w:rsidRDefault="00A81146" w:rsidP="00A8114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proofErr w:type="gramStart"/>
      <w:r w:rsidRPr="009C2AD1">
        <w:rPr>
          <w:bCs/>
          <w:sz w:val="28"/>
          <w:szCs w:val="28"/>
        </w:rPr>
        <w:t xml:space="preserve">3) </w:t>
      </w:r>
      <w:r w:rsidRPr="009C2AD1">
        <w:rPr>
          <w:color w:val="000000"/>
          <w:sz w:val="28"/>
          <w:szCs w:val="28"/>
        </w:rPr>
        <w:t>Доходы, пол</w:t>
      </w:r>
      <w:r w:rsidR="00620BB9">
        <w:rPr>
          <w:color w:val="000000"/>
          <w:sz w:val="28"/>
          <w:szCs w:val="28"/>
        </w:rPr>
        <w:t xml:space="preserve">учаемые в виде арендной платы </w:t>
      </w:r>
      <w:r w:rsidRPr="009C2AD1">
        <w:rPr>
          <w:color w:val="000000"/>
          <w:sz w:val="28"/>
          <w:szCs w:val="28"/>
        </w:rPr>
        <w:t>за земельные участки, расположенные в полосе отвода автомобильных дорог общего пользования м</w:t>
      </w:r>
      <w:r w:rsidRPr="009C2AD1">
        <w:rPr>
          <w:color w:val="000000"/>
          <w:sz w:val="28"/>
          <w:szCs w:val="28"/>
        </w:rPr>
        <w:t>е</w:t>
      </w:r>
      <w:r w:rsidRPr="009C2AD1">
        <w:rPr>
          <w:color w:val="000000"/>
          <w:sz w:val="28"/>
          <w:szCs w:val="28"/>
        </w:rPr>
        <w:t xml:space="preserve">стного значения, находящихся в собственности сельских поселений </w:t>
      </w:r>
      <w:r w:rsidRPr="009C2AD1">
        <w:rPr>
          <w:bCs/>
          <w:sz w:val="28"/>
          <w:szCs w:val="28"/>
        </w:rPr>
        <w:t>(код бю</w:t>
      </w:r>
      <w:r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жетной классификации доходов - 992 1 11 05027 10 0000 120);</w:t>
      </w:r>
      <w:proofErr w:type="gramEnd"/>
    </w:p>
    <w:p w:rsidR="003B5614" w:rsidRPr="009C2AD1" w:rsidRDefault="00A81146" w:rsidP="00A81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 xml:space="preserve">2.2 </w:t>
      </w:r>
      <w:r w:rsidRPr="009C2AD1">
        <w:rPr>
          <w:sz w:val="28"/>
          <w:szCs w:val="28"/>
        </w:rPr>
        <w:t>Описание показателей, используемых для расчета прогнозного объема пост</w:t>
      </w:r>
      <w:r w:rsidR="003B5614" w:rsidRPr="009C2AD1">
        <w:rPr>
          <w:sz w:val="28"/>
          <w:szCs w:val="28"/>
        </w:rPr>
        <w:t>уплений по виду доходов.</w:t>
      </w:r>
      <w:r w:rsidRPr="009C2AD1">
        <w:rPr>
          <w:sz w:val="28"/>
          <w:szCs w:val="28"/>
        </w:rPr>
        <w:t xml:space="preserve"> </w:t>
      </w:r>
    </w:p>
    <w:p w:rsidR="00A81146" w:rsidRPr="009C2AD1" w:rsidRDefault="00A81146" w:rsidP="00A81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Расчет прогнозных показателей основывается на данных о размере площ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ди сдаваемых объектов, ставке арендной платы и динамике отдельных показ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телей прогноза социально-экономического развития. Источником данных сд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ваемой в аренду площади и ставке арендной платы являются договоры, закл</w:t>
      </w:r>
      <w:r w:rsidRPr="009C2AD1">
        <w:rPr>
          <w:sz w:val="28"/>
          <w:szCs w:val="28"/>
        </w:rPr>
        <w:t>ю</w:t>
      </w:r>
      <w:r w:rsidRPr="009C2AD1">
        <w:rPr>
          <w:sz w:val="28"/>
          <w:szCs w:val="28"/>
        </w:rPr>
        <w:t>ченные (планируемые к заключению) с арендаторами</w:t>
      </w:r>
    </w:p>
    <w:p w:rsidR="00A81146" w:rsidRPr="009C2AD1" w:rsidRDefault="00A81146" w:rsidP="00A81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 xml:space="preserve">2.3 </w:t>
      </w:r>
      <w:r w:rsidRPr="009C2AD1">
        <w:rPr>
          <w:sz w:val="28"/>
          <w:szCs w:val="28"/>
        </w:rPr>
        <w:t xml:space="preserve">Характеристика метода расчета прогнозного объема поступлений по виду доходов. </w:t>
      </w:r>
    </w:p>
    <w:p w:rsidR="005308FB" w:rsidRPr="009C2AD1" w:rsidRDefault="005308FB" w:rsidP="00A8114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 xml:space="preserve"> Расчет прогнозируемого объема доходов в части доходов от предоставл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 xml:space="preserve">ния имущества и земельных участков, находящихся в собственности сельского поселения, в аренду применяется метод прямого расчета. </w:t>
      </w:r>
      <w:r w:rsidR="00A81146" w:rsidRPr="009C2AD1">
        <w:rPr>
          <w:bCs/>
          <w:sz w:val="28"/>
          <w:szCs w:val="28"/>
        </w:rPr>
        <w:t>Прямой расчет, осн</w:t>
      </w:r>
      <w:r w:rsidR="00A81146" w:rsidRPr="009C2AD1">
        <w:rPr>
          <w:bCs/>
          <w:sz w:val="28"/>
          <w:szCs w:val="28"/>
        </w:rPr>
        <w:t>о</w:t>
      </w:r>
      <w:r w:rsidR="00A81146" w:rsidRPr="009C2AD1">
        <w:rPr>
          <w:bCs/>
          <w:sz w:val="28"/>
          <w:szCs w:val="28"/>
        </w:rPr>
        <w:t>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доходов.</w:t>
      </w:r>
    </w:p>
    <w:p w:rsidR="00A81146" w:rsidRPr="009C2AD1" w:rsidRDefault="00A81146" w:rsidP="00A81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 xml:space="preserve">2.4 </w:t>
      </w:r>
      <w:r w:rsidRPr="009C2AD1">
        <w:rPr>
          <w:sz w:val="28"/>
          <w:szCs w:val="28"/>
        </w:rPr>
        <w:t>Описание фактического алгоритма расчета прогнозируемого объема поступлений в бюджет Полтавского сельского поселения.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Расчет прогнозируемых доходов осуществляется по формуле: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 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 = (</w:t>
      </w:r>
      <w:proofErr w:type="spellStart"/>
      <w:r w:rsidRPr="009C2AD1">
        <w:rPr>
          <w:rStyle w:val="blk6"/>
          <w:sz w:val="28"/>
          <w:szCs w:val="28"/>
        </w:rPr>
        <w:t>А</w:t>
      </w:r>
      <w:r w:rsidRPr="009C2AD1">
        <w:rPr>
          <w:rStyle w:val="subb1"/>
          <w:sz w:val="28"/>
          <w:szCs w:val="28"/>
        </w:rPr>
        <w:t>i</w:t>
      </w:r>
      <w:proofErr w:type="spellEnd"/>
      <w:r w:rsidRPr="009C2AD1">
        <w:rPr>
          <w:rStyle w:val="blk6"/>
          <w:sz w:val="28"/>
          <w:szCs w:val="28"/>
        </w:rPr>
        <w:t xml:space="preserve">- </w:t>
      </w:r>
      <w:proofErr w:type="spellStart"/>
      <w:r w:rsidRPr="009C2AD1">
        <w:rPr>
          <w:rStyle w:val="blk6"/>
          <w:sz w:val="28"/>
          <w:szCs w:val="28"/>
        </w:rPr>
        <w:t>А</w:t>
      </w:r>
      <w:r w:rsidRPr="009C2AD1">
        <w:rPr>
          <w:rStyle w:val="subb1"/>
          <w:sz w:val="28"/>
          <w:szCs w:val="28"/>
        </w:rPr>
        <w:t>расторг</w:t>
      </w:r>
      <w:r w:rsidRPr="009C2AD1">
        <w:rPr>
          <w:rStyle w:val="blk6"/>
          <w:sz w:val="28"/>
          <w:szCs w:val="28"/>
        </w:rPr>
        <w:t>+А</w:t>
      </w:r>
      <w:r w:rsidRPr="009C2AD1">
        <w:rPr>
          <w:rStyle w:val="subb1"/>
          <w:sz w:val="28"/>
          <w:szCs w:val="28"/>
        </w:rPr>
        <w:t>нов</w:t>
      </w:r>
      <w:proofErr w:type="spellEnd"/>
      <w:r w:rsidRPr="009C2AD1">
        <w:rPr>
          <w:rStyle w:val="blk6"/>
          <w:sz w:val="28"/>
          <w:szCs w:val="28"/>
        </w:rPr>
        <w:t>) *С+</w:t>
      </w:r>
      <w:proofErr w:type="gramStart"/>
      <w:r w:rsidRPr="009C2AD1">
        <w:rPr>
          <w:rStyle w:val="blk6"/>
          <w:sz w:val="28"/>
          <w:szCs w:val="28"/>
        </w:rPr>
        <w:t>З</w:t>
      </w:r>
      <w:proofErr w:type="gramEnd"/>
      <w:r w:rsidRPr="009C2AD1">
        <w:rPr>
          <w:rStyle w:val="blk6"/>
          <w:sz w:val="28"/>
          <w:szCs w:val="28"/>
        </w:rPr>
        <w:t>, где: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 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lastRenderedPageBreak/>
        <w:t>Д - прогнозируемый объем доходов;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spellStart"/>
      <w:r w:rsidRPr="009C2AD1">
        <w:rPr>
          <w:rStyle w:val="blk6"/>
          <w:sz w:val="28"/>
          <w:szCs w:val="28"/>
        </w:rPr>
        <w:t>А</w:t>
      </w:r>
      <w:proofErr w:type="gramStart"/>
      <w:r w:rsidRPr="009C2AD1">
        <w:rPr>
          <w:rStyle w:val="subb1"/>
          <w:sz w:val="28"/>
          <w:szCs w:val="28"/>
        </w:rPr>
        <w:t>i</w:t>
      </w:r>
      <w:proofErr w:type="spellEnd"/>
      <w:proofErr w:type="gramEnd"/>
      <w:r w:rsidRPr="009C2AD1">
        <w:rPr>
          <w:rStyle w:val="blk6"/>
          <w:sz w:val="28"/>
          <w:szCs w:val="28"/>
        </w:rPr>
        <w:t>- размер годовых начислений по i-тому договору аренды;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spellStart"/>
      <w:r w:rsidRPr="009C2AD1">
        <w:rPr>
          <w:rStyle w:val="blk6"/>
          <w:sz w:val="28"/>
          <w:szCs w:val="28"/>
        </w:rPr>
        <w:t>А</w:t>
      </w:r>
      <w:r w:rsidRPr="009C2AD1">
        <w:rPr>
          <w:rStyle w:val="subb1"/>
          <w:sz w:val="28"/>
          <w:szCs w:val="28"/>
        </w:rPr>
        <w:t>растор</w:t>
      </w:r>
      <w:proofErr w:type="gramStart"/>
      <w:r w:rsidRPr="009C2AD1">
        <w:rPr>
          <w:rStyle w:val="subb1"/>
          <w:sz w:val="28"/>
          <w:szCs w:val="28"/>
        </w:rPr>
        <w:t>г</w:t>
      </w:r>
      <w:proofErr w:type="spellEnd"/>
      <w:r w:rsidRPr="009C2AD1">
        <w:rPr>
          <w:rStyle w:val="blk6"/>
          <w:sz w:val="28"/>
          <w:szCs w:val="28"/>
        </w:rPr>
        <w:t>-</w:t>
      </w:r>
      <w:proofErr w:type="gramEnd"/>
      <w:r w:rsidRPr="009C2AD1">
        <w:rPr>
          <w:rStyle w:val="blk6"/>
          <w:sz w:val="28"/>
          <w:szCs w:val="28"/>
        </w:rPr>
        <w:t xml:space="preserve"> размер годовых начислений по договорам аренды, которые б</w:t>
      </w:r>
      <w:r w:rsidRPr="009C2AD1">
        <w:rPr>
          <w:rStyle w:val="blk6"/>
          <w:sz w:val="28"/>
          <w:szCs w:val="28"/>
        </w:rPr>
        <w:t>у</w:t>
      </w:r>
      <w:r w:rsidRPr="009C2AD1">
        <w:rPr>
          <w:rStyle w:val="blk6"/>
          <w:sz w:val="28"/>
          <w:szCs w:val="28"/>
        </w:rPr>
        <w:t>дут расторгнуты в течение текущего финансового года;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spellStart"/>
      <w:r w:rsidRPr="009C2AD1">
        <w:rPr>
          <w:rStyle w:val="blk6"/>
          <w:sz w:val="28"/>
          <w:szCs w:val="28"/>
        </w:rPr>
        <w:t>А</w:t>
      </w:r>
      <w:r w:rsidRPr="009C2AD1">
        <w:rPr>
          <w:rStyle w:val="subb1"/>
          <w:sz w:val="28"/>
          <w:szCs w:val="28"/>
        </w:rPr>
        <w:t>но</w:t>
      </w:r>
      <w:proofErr w:type="gramStart"/>
      <w:r w:rsidRPr="009C2AD1">
        <w:rPr>
          <w:rStyle w:val="subb1"/>
          <w:sz w:val="28"/>
          <w:szCs w:val="28"/>
        </w:rPr>
        <w:t>в</w:t>
      </w:r>
      <w:proofErr w:type="spellEnd"/>
      <w:r w:rsidRPr="009C2AD1">
        <w:rPr>
          <w:rStyle w:val="blk6"/>
          <w:sz w:val="28"/>
          <w:szCs w:val="28"/>
        </w:rPr>
        <w:t>-</w:t>
      </w:r>
      <w:proofErr w:type="gramEnd"/>
      <w:r w:rsidRPr="009C2AD1">
        <w:rPr>
          <w:rStyle w:val="blk6"/>
          <w:sz w:val="28"/>
          <w:szCs w:val="28"/>
        </w:rPr>
        <w:t xml:space="preserve"> размер годовых начислений по планируемым к заключению дог</w:t>
      </w:r>
      <w:r w:rsidRPr="009C2AD1">
        <w:rPr>
          <w:rStyle w:val="blk6"/>
          <w:sz w:val="28"/>
          <w:szCs w:val="28"/>
        </w:rPr>
        <w:t>о</w:t>
      </w:r>
      <w:r w:rsidRPr="009C2AD1">
        <w:rPr>
          <w:rStyle w:val="blk6"/>
          <w:sz w:val="28"/>
          <w:szCs w:val="28"/>
        </w:rPr>
        <w:t>ворам аренды;</w:t>
      </w:r>
    </w:p>
    <w:p w:rsidR="002D3022" w:rsidRPr="009C2AD1" w:rsidRDefault="002D3022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С - процент собираемости арендных платежей;</w:t>
      </w:r>
    </w:p>
    <w:p w:rsidR="00CB41C0" w:rsidRPr="00620BB9" w:rsidRDefault="002D3022" w:rsidP="00620BB9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9C2AD1">
        <w:rPr>
          <w:rStyle w:val="blk6"/>
          <w:sz w:val="28"/>
          <w:szCs w:val="28"/>
        </w:rPr>
        <w:t>З</w:t>
      </w:r>
      <w:proofErr w:type="gramEnd"/>
      <w:r w:rsidRPr="009C2AD1">
        <w:rPr>
          <w:rStyle w:val="blk6"/>
          <w:sz w:val="28"/>
          <w:szCs w:val="28"/>
        </w:rPr>
        <w:t xml:space="preserve"> - прогнозируемое погашение задолженности по арендным платежам (определяется в процентах от суммы задолженности, сложившейся по состо</w:t>
      </w:r>
      <w:r w:rsidRPr="009C2AD1">
        <w:rPr>
          <w:rStyle w:val="blk6"/>
          <w:sz w:val="28"/>
          <w:szCs w:val="28"/>
        </w:rPr>
        <w:t>я</w:t>
      </w:r>
      <w:r w:rsidRPr="009C2AD1">
        <w:rPr>
          <w:rStyle w:val="blk6"/>
          <w:sz w:val="28"/>
          <w:szCs w:val="28"/>
        </w:rPr>
        <w:t>нию на 1 января очередного финансового года).</w:t>
      </w:r>
    </w:p>
    <w:p w:rsidR="005308FB" w:rsidRPr="009C2AD1" w:rsidRDefault="003B5614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3.</w:t>
      </w:r>
      <w:r w:rsidR="005308FB" w:rsidRPr="009C2AD1">
        <w:rPr>
          <w:bCs/>
          <w:sz w:val="28"/>
          <w:szCs w:val="28"/>
        </w:rPr>
        <w:t xml:space="preserve"> Расчет неналоговых доходов от оказания платных услуг</w:t>
      </w:r>
      <w:r w:rsidRPr="009C2AD1">
        <w:rPr>
          <w:bCs/>
          <w:sz w:val="28"/>
          <w:szCs w:val="28"/>
        </w:rPr>
        <w:t xml:space="preserve">. </w:t>
      </w:r>
    </w:p>
    <w:p w:rsidR="003B5614" w:rsidRPr="009C2AD1" w:rsidRDefault="003B5614" w:rsidP="003B561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3.1. Наименование вида доходов и соответствующий код бюджетной классификации Российской Федерации:</w:t>
      </w:r>
    </w:p>
    <w:p w:rsidR="003B5614" w:rsidRPr="009C2AD1" w:rsidRDefault="003B5614" w:rsidP="003B5614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 xml:space="preserve"> 1) прочие доходы от оказания платных услуг (работ) получателями средств бюджетов поселений </w:t>
      </w:r>
      <w:r w:rsidRPr="009C2AD1">
        <w:rPr>
          <w:bCs/>
          <w:sz w:val="28"/>
          <w:szCs w:val="28"/>
        </w:rPr>
        <w:t>(код бюджетно</w:t>
      </w:r>
      <w:r w:rsidR="00620BB9">
        <w:rPr>
          <w:bCs/>
          <w:sz w:val="28"/>
          <w:szCs w:val="28"/>
        </w:rPr>
        <w:t xml:space="preserve">й классификации доходов -  </w:t>
      </w:r>
      <w:r w:rsidRPr="009C2AD1">
        <w:rPr>
          <w:bCs/>
          <w:sz w:val="28"/>
          <w:szCs w:val="28"/>
        </w:rPr>
        <w:t xml:space="preserve">                                   992 1 13 01995 10 0000 130); </w:t>
      </w:r>
    </w:p>
    <w:p w:rsidR="003B5614" w:rsidRPr="009C2AD1" w:rsidRDefault="003B5614" w:rsidP="003B561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 xml:space="preserve">3.2 </w:t>
      </w:r>
      <w:r w:rsidRPr="009C2AD1">
        <w:rPr>
          <w:sz w:val="28"/>
          <w:szCs w:val="28"/>
        </w:rPr>
        <w:t>Описание показателей, используемых для расчета прогнозного объема поступлений по виду доходов.</w:t>
      </w:r>
    </w:p>
    <w:p w:rsidR="003B5614" w:rsidRPr="009C2AD1" w:rsidRDefault="003B5614" w:rsidP="00C25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 </w:t>
      </w:r>
      <w:r w:rsidRPr="009C2AD1">
        <w:rPr>
          <w:bCs/>
          <w:sz w:val="28"/>
          <w:szCs w:val="28"/>
        </w:rPr>
        <w:t>Расчет прогнозных показателей соответствующего вида доходов опред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ляется исходя из количества планируемых платных услуг и их стоимости, уст</w:t>
      </w:r>
      <w:r w:rsidRPr="009C2AD1">
        <w:rPr>
          <w:bCs/>
          <w:sz w:val="28"/>
          <w:szCs w:val="28"/>
        </w:rPr>
        <w:t>а</w:t>
      </w:r>
      <w:r w:rsidRPr="009C2AD1">
        <w:rPr>
          <w:bCs/>
          <w:sz w:val="28"/>
          <w:szCs w:val="28"/>
        </w:rPr>
        <w:t xml:space="preserve">новленной органами местного самоуправления. </w:t>
      </w:r>
      <w:r w:rsidR="00C25EFE" w:rsidRPr="009C2AD1">
        <w:rPr>
          <w:sz w:val="28"/>
          <w:szCs w:val="28"/>
        </w:rPr>
        <w:t>Определение количества пл</w:t>
      </w:r>
      <w:r w:rsidR="00C25EFE" w:rsidRPr="009C2AD1">
        <w:rPr>
          <w:sz w:val="28"/>
          <w:szCs w:val="28"/>
        </w:rPr>
        <w:t>а</w:t>
      </w:r>
      <w:r w:rsidR="00C25EFE" w:rsidRPr="009C2AD1">
        <w:rPr>
          <w:sz w:val="28"/>
          <w:szCs w:val="28"/>
        </w:rPr>
        <w:t>нируемых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года.</w:t>
      </w:r>
    </w:p>
    <w:p w:rsidR="003B5614" w:rsidRPr="009C2AD1" w:rsidRDefault="003B5614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3.3 </w:t>
      </w:r>
      <w:r w:rsidRPr="009C2AD1">
        <w:rPr>
          <w:sz w:val="28"/>
          <w:szCs w:val="28"/>
        </w:rPr>
        <w:t>Характеристика метода расчета прогнозного объема поступлений по виду доходов</w:t>
      </w:r>
      <w:r w:rsidRPr="009C2AD1">
        <w:rPr>
          <w:bCs/>
          <w:sz w:val="28"/>
          <w:szCs w:val="28"/>
        </w:rPr>
        <w:t>.</w:t>
      </w:r>
    </w:p>
    <w:p w:rsidR="005308FB" w:rsidRPr="009C2AD1" w:rsidRDefault="005308FB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Применяется метод прямого расчета. </w:t>
      </w:r>
      <w:r w:rsidR="003B5614" w:rsidRPr="009C2AD1">
        <w:rPr>
          <w:bCs/>
          <w:sz w:val="28"/>
          <w:szCs w:val="28"/>
        </w:rPr>
        <w:t>Прямой расчет, основанный на н</w:t>
      </w:r>
      <w:r w:rsidR="003B5614" w:rsidRPr="009C2AD1">
        <w:rPr>
          <w:bCs/>
          <w:sz w:val="28"/>
          <w:szCs w:val="28"/>
        </w:rPr>
        <w:t>е</w:t>
      </w:r>
      <w:r w:rsidR="003B5614" w:rsidRPr="009C2AD1">
        <w:rPr>
          <w:bCs/>
          <w:sz w:val="28"/>
          <w:szCs w:val="28"/>
        </w:rPr>
        <w:t>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доходов.</w:t>
      </w:r>
    </w:p>
    <w:p w:rsidR="00C25EFE" w:rsidRPr="009C2AD1" w:rsidRDefault="00C25EFE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>3.4</w:t>
      </w:r>
      <w:r w:rsidRPr="009C2AD1">
        <w:rPr>
          <w:sz w:val="28"/>
          <w:szCs w:val="28"/>
        </w:rPr>
        <w:t xml:space="preserve"> Описание фактического алгоритма расчета прогнозируемого объема поступлений в бюджет Полтавского сельского поселения.</w:t>
      </w:r>
    </w:p>
    <w:p w:rsidR="007D7304" w:rsidRPr="009C2AD1" w:rsidRDefault="007D7304" w:rsidP="007D73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2AD1">
        <w:rPr>
          <w:rFonts w:ascii="Times New Roman" w:hAnsi="Times New Roman" w:cs="Times New Roman"/>
          <w:sz w:val="26"/>
          <w:szCs w:val="26"/>
        </w:rPr>
        <w:t>Объем поступлений в местный бюджет доходов от оказания платных услуг (работ) на планируемый год рассчитывается по следующей формуле:</w:t>
      </w:r>
    </w:p>
    <w:p w:rsidR="007D7304" w:rsidRPr="009C2AD1" w:rsidRDefault="007D7304" w:rsidP="007D7304">
      <w:pPr>
        <w:pStyle w:val="ConsPlusNormal"/>
        <w:ind w:firstLine="851"/>
        <w:jc w:val="both"/>
        <w:rPr>
          <w:rStyle w:val="spfo1"/>
          <w:rFonts w:ascii="Times New Roman" w:hAnsi="Times New Roman" w:cs="Times New Roman"/>
          <w:sz w:val="26"/>
          <w:szCs w:val="26"/>
        </w:rPr>
      </w:pPr>
    </w:p>
    <w:p w:rsidR="007D7304" w:rsidRPr="009C2AD1" w:rsidRDefault="007D7304" w:rsidP="007D7304">
      <w:pPr>
        <w:pStyle w:val="ConsPlusNormal"/>
        <w:ind w:firstLine="0"/>
        <w:jc w:val="center"/>
        <w:rPr>
          <w:rStyle w:val="spfo1"/>
          <w:rFonts w:ascii="Times New Roman" w:hAnsi="Times New Roman" w:cs="Times New Roman"/>
          <w:sz w:val="26"/>
          <w:szCs w:val="26"/>
        </w:rPr>
      </w:pPr>
      <w:proofErr w:type="spell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>Пу</w:t>
      </w:r>
      <w:proofErr w:type="spellEnd"/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 = СУММ (</w:t>
      </w:r>
      <w:proofErr w:type="spell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>Пу</w:t>
      </w:r>
      <w:proofErr w:type="gramStart"/>
      <w:r w:rsidRPr="009C2AD1">
        <w:rPr>
          <w:rFonts w:ascii="Times New Roman" w:hAnsi="Times New Roman" w:cs="Times New Roman"/>
          <w:sz w:val="26"/>
          <w:szCs w:val="26"/>
          <w:vertAlign w:val="subscript"/>
        </w:rPr>
        <w:t>n</w:t>
      </w:r>
      <w:proofErr w:type="spellEnd"/>
      <w:proofErr w:type="gramEnd"/>
      <w:r w:rsidRPr="009C2AD1">
        <w:rPr>
          <w:rStyle w:val="spfo1"/>
          <w:rFonts w:ascii="Times New Roman" w:hAnsi="Times New Roman" w:cs="Times New Roman"/>
          <w:sz w:val="26"/>
          <w:szCs w:val="26"/>
        </w:rPr>
        <w:t>),  где:</w:t>
      </w:r>
    </w:p>
    <w:p w:rsidR="007D7304" w:rsidRPr="009C2AD1" w:rsidRDefault="007D7304" w:rsidP="007D7304">
      <w:pPr>
        <w:pStyle w:val="ConsPlusNormal"/>
        <w:ind w:firstLine="851"/>
        <w:jc w:val="both"/>
        <w:rPr>
          <w:rStyle w:val="spfo1"/>
          <w:rFonts w:ascii="Times New Roman" w:hAnsi="Times New Roman" w:cs="Times New Roman"/>
          <w:sz w:val="26"/>
          <w:szCs w:val="26"/>
        </w:rPr>
      </w:pPr>
    </w:p>
    <w:p w:rsidR="007D7304" w:rsidRPr="009C2AD1" w:rsidRDefault="007D7304" w:rsidP="007D73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>Пу</w:t>
      </w:r>
      <w:proofErr w:type="spellEnd"/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 - </w:t>
      </w:r>
      <w:r w:rsidRPr="009C2AD1">
        <w:rPr>
          <w:rFonts w:ascii="Times New Roman" w:hAnsi="Times New Roman"/>
          <w:sz w:val="26"/>
          <w:szCs w:val="26"/>
        </w:rPr>
        <w:t>прогноз общей суммы поступлений доходов</w:t>
      </w:r>
      <w:r w:rsidRPr="009C2AD1">
        <w:rPr>
          <w:rFonts w:ascii="Times New Roman" w:hAnsi="Times New Roman" w:cs="Times New Roman"/>
          <w:sz w:val="26"/>
          <w:szCs w:val="26"/>
        </w:rPr>
        <w:t xml:space="preserve"> от оказания платных услуг (работ) на планируемый год;</w:t>
      </w:r>
    </w:p>
    <w:p w:rsidR="007D7304" w:rsidRPr="009C2AD1" w:rsidRDefault="007D7304" w:rsidP="007D73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>Пу</w:t>
      </w:r>
      <w:proofErr w:type="gramStart"/>
      <w:r w:rsidRPr="009C2AD1">
        <w:rPr>
          <w:rFonts w:ascii="Times New Roman" w:hAnsi="Times New Roman" w:cs="Times New Roman"/>
          <w:sz w:val="26"/>
          <w:szCs w:val="26"/>
          <w:vertAlign w:val="subscript"/>
        </w:rPr>
        <w:t>n</w:t>
      </w:r>
      <w:proofErr w:type="spellEnd"/>
      <w:proofErr w:type="gramEnd"/>
      <w:r w:rsidRPr="009C2AD1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- </w:t>
      </w:r>
      <w:r w:rsidRPr="009C2AD1">
        <w:rPr>
          <w:rFonts w:ascii="Times New Roman" w:hAnsi="Times New Roman"/>
          <w:sz w:val="26"/>
          <w:szCs w:val="26"/>
        </w:rPr>
        <w:t>прогноз поступлений доходов</w:t>
      </w:r>
      <w:r w:rsidRPr="009C2AD1">
        <w:rPr>
          <w:rFonts w:ascii="Times New Roman" w:hAnsi="Times New Roman" w:cs="Times New Roman"/>
          <w:sz w:val="26"/>
          <w:szCs w:val="26"/>
        </w:rPr>
        <w:t xml:space="preserve"> от оказания платных услуг (работ) по </w:t>
      </w:r>
      <w:proofErr w:type="spellStart"/>
      <w:r w:rsidRPr="009C2AD1">
        <w:rPr>
          <w:rFonts w:ascii="Times New Roman" w:hAnsi="Times New Roman" w:cs="Times New Roman"/>
          <w:sz w:val="26"/>
          <w:szCs w:val="26"/>
        </w:rPr>
        <w:t>n-му</w:t>
      </w:r>
      <w:proofErr w:type="spellEnd"/>
      <w:r w:rsidRPr="009C2AD1">
        <w:rPr>
          <w:rFonts w:ascii="Times New Roman" w:hAnsi="Times New Roman" w:cs="Times New Roman"/>
          <w:sz w:val="26"/>
          <w:szCs w:val="26"/>
        </w:rPr>
        <w:t xml:space="preserve"> </w:t>
      </w:r>
      <w:r w:rsidRPr="009C2AD1">
        <w:rPr>
          <w:rFonts w:ascii="Times New Roman" w:hAnsi="Times New Roman"/>
          <w:sz w:val="26"/>
          <w:szCs w:val="26"/>
        </w:rPr>
        <w:t xml:space="preserve">администратору доходов, </w:t>
      </w:r>
      <w:r w:rsidRPr="009C2AD1">
        <w:rPr>
          <w:rFonts w:ascii="Times New Roman" w:hAnsi="Times New Roman" w:cs="Times New Roman"/>
          <w:sz w:val="26"/>
          <w:szCs w:val="26"/>
        </w:rPr>
        <w:t>рассчитываемый по формуле:</w:t>
      </w:r>
    </w:p>
    <w:p w:rsidR="007D7304" w:rsidRPr="009C2AD1" w:rsidRDefault="007D7304" w:rsidP="007D7304">
      <w:pPr>
        <w:pStyle w:val="ConsPlusNormal"/>
        <w:ind w:firstLine="851"/>
        <w:jc w:val="both"/>
        <w:rPr>
          <w:rStyle w:val="spfo1"/>
          <w:rFonts w:ascii="Times New Roman" w:hAnsi="Times New Roman" w:cs="Times New Roman"/>
          <w:sz w:val="26"/>
          <w:szCs w:val="26"/>
        </w:rPr>
      </w:pPr>
    </w:p>
    <w:p w:rsidR="007D7304" w:rsidRPr="009C2AD1" w:rsidRDefault="007D7304" w:rsidP="007D7304">
      <w:pPr>
        <w:pStyle w:val="ConsPlusNormal"/>
        <w:ind w:firstLine="0"/>
        <w:jc w:val="center"/>
        <w:rPr>
          <w:rStyle w:val="spfo1"/>
          <w:rFonts w:ascii="Times New Roman" w:hAnsi="Times New Roman" w:cs="Times New Roman"/>
          <w:sz w:val="26"/>
          <w:szCs w:val="26"/>
        </w:rPr>
      </w:pPr>
      <w:proofErr w:type="spell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>Пу</w:t>
      </w:r>
      <w:r w:rsidRPr="009C2AD1">
        <w:rPr>
          <w:rStyle w:val="spfo1"/>
          <w:rFonts w:cs="Times New Roman"/>
          <w:sz w:val="26"/>
          <w:szCs w:val="26"/>
          <w:vertAlign w:val="subscript"/>
        </w:rPr>
        <w:t>n</w:t>
      </w:r>
      <w:proofErr w:type="spellEnd"/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 = СУММ (</w:t>
      </w:r>
      <w:proofErr w:type="spellStart"/>
      <w:r w:rsidRPr="009C2AD1">
        <w:rPr>
          <w:rStyle w:val="spfo1"/>
          <w:rFonts w:cs="Times New Roman"/>
          <w:sz w:val="26"/>
          <w:szCs w:val="26"/>
        </w:rPr>
        <w:t>С</w:t>
      </w:r>
      <w:r w:rsidRPr="009C2AD1">
        <w:rPr>
          <w:rStyle w:val="spfo1"/>
          <w:rFonts w:cs="Times New Roman"/>
          <w:sz w:val="26"/>
          <w:szCs w:val="26"/>
          <w:vertAlign w:val="subscript"/>
        </w:rPr>
        <w:t>i</w:t>
      </w:r>
      <w:proofErr w:type="spellEnd"/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>х</w:t>
      </w:r>
      <w:proofErr w:type="spellEnd"/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C2AD1">
        <w:rPr>
          <w:rStyle w:val="spfo1"/>
          <w:rFonts w:cs="Times New Roman"/>
          <w:sz w:val="26"/>
          <w:szCs w:val="26"/>
        </w:rPr>
        <w:t>К</w:t>
      </w:r>
      <w:r w:rsidRPr="009C2AD1">
        <w:rPr>
          <w:rStyle w:val="spfo1"/>
          <w:rFonts w:cs="Times New Roman"/>
          <w:sz w:val="26"/>
          <w:szCs w:val="26"/>
          <w:vertAlign w:val="subscript"/>
        </w:rPr>
        <w:t>i</w:t>
      </w:r>
      <w:proofErr w:type="spellEnd"/>
      <w:proofErr w:type="gramStart"/>
      <w:r w:rsidRPr="009C2AD1">
        <w:rPr>
          <w:rStyle w:val="spfo1"/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9C2AD1">
        <w:rPr>
          <w:rStyle w:val="spfo1"/>
          <w:rFonts w:ascii="Times New Roman" w:hAnsi="Times New Roman" w:cs="Times New Roman"/>
          <w:sz w:val="26"/>
          <w:szCs w:val="26"/>
        </w:rPr>
        <w:t>,  где:</w:t>
      </w:r>
    </w:p>
    <w:p w:rsidR="007D7304" w:rsidRPr="009C2AD1" w:rsidRDefault="007D7304" w:rsidP="007D7304">
      <w:pPr>
        <w:pStyle w:val="ConsPlusNormal"/>
        <w:ind w:firstLine="0"/>
        <w:jc w:val="center"/>
        <w:rPr>
          <w:rStyle w:val="spfo1"/>
          <w:rFonts w:ascii="Times New Roman" w:hAnsi="Times New Roman" w:cs="Times New Roman"/>
          <w:sz w:val="26"/>
          <w:szCs w:val="26"/>
        </w:rPr>
      </w:pPr>
    </w:p>
    <w:p w:rsidR="007D7304" w:rsidRPr="009C2AD1" w:rsidRDefault="007D7304" w:rsidP="007D73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2AD1">
        <w:rPr>
          <w:rFonts w:ascii="Times New Roman" w:hAnsi="Times New Roman" w:cs="Times New Roman"/>
          <w:sz w:val="26"/>
          <w:szCs w:val="26"/>
        </w:rPr>
        <w:t>С</w:t>
      </w:r>
      <w:proofErr w:type="spellStart"/>
      <w:proofErr w:type="gramStart"/>
      <w:r w:rsidRPr="009C2AD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9C2AD1">
        <w:rPr>
          <w:rFonts w:ascii="Times New Roman" w:hAnsi="Times New Roman" w:cs="Times New Roman"/>
          <w:sz w:val="26"/>
          <w:szCs w:val="26"/>
        </w:rPr>
        <w:t xml:space="preserve"> - стоимость единицы </w:t>
      </w:r>
      <w:proofErr w:type="spellStart"/>
      <w:r w:rsidRPr="009C2AD1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9C2AD1">
        <w:rPr>
          <w:rFonts w:ascii="Times New Roman" w:hAnsi="Times New Roman" w:cs="Times New Roman"/>
          <w:sz w:val="26"/>
          <w:szCs w:val="26"/>
        </w:rPr>
        <w:t>-ой платной услуги;</w:t>
      </w:r>
    </w:p>
    <w:p w:rsidR="007D7304" w:rsidRPr="009C2AD1" w:rsidRDefault="007D7304" w:rsidP="007D73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2AD1">
        <w:rPr>
          <w:rFonts w:ascii="Times New Roman" w:hAnsi="Times New Roman" w:cs="Times New Roman"/>
          <w:sz w:val="26"/>
          <w:szCs w:val="26"/>
        </w:rPr>
        <w:t>К</w:t>
      </w:r>
      <w:proofErr w:type="spellStart"/>
      <w:proofErr w:type="gramStart"/>
      <w:r w:rsidRPr="009C2AD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9C2AD1">
        <w:rPr>
          <w:rFonts w:ascii="Times New Roman" w:hAnsi="Times New Roman" w:cs="Times New Roman"/>
          <w:sz w:val="26"/>
          <w:szCs w:val="26"/>
        </w:rPr>
        <w:t xml:space="preserve"> - количество единиц </w:t>
      </w:r>
      <w:proofErr w:type="spellStart"/>
      <w:r w:rsidRPr="009C2AD1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9C2AD1">
        <w:rPr>
          <w:rFonts w:ascii="Times New Roman" w:hAnsi="Times New Roman" w:cs="Times New Roman"/>
          <w:sz w:val="26"/>
          <w:szCs w:val="26"/>
        </w:rPr>
        <w:t>-ой платной услуги.</w:t>
      </w:r>
    </w:p>
    <w:p w:rsidR="00C25EFE" w:rsidRPr="009C2AD1" w:rsidRDefault="00C25EFE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</w:p>
    <w:p w:rsidR="005E6292" w:rsidRPr="009C2AD1" w:rsidRDefault="006461C4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>4</w:t>
      </w:r>
      <w:r w:rsidR="005308FB" w:rsidRPr="009C2AD1">
        <w:rPr>
          <w:bCs/>
          <w:sz w:val="28"/>
          <w:szCs w:val="28"/>
        </w:rPr>
        <w:t>. Расчет неналоговых доходов от продажи имущества и земельных уч</w:t>
      </w:r>
      <w:r w:rsidR="005308FB" w:rsidRPr="009C2AD1">
        <w:rPr>
          <w:bCs/>
          <w:sz w:val="28"/>
          <w:szCs w:val="28"/>
        </w:rPr>
        <w:t>а</w:t>
      </w:r>
      <w:r w:rsidR="005308FB" w:rsidRPr="009C2AD1">
        <w:rPr>
          <w:bCs/>
          <w:sz w:val="28"/>
          <w:szCs w:val="28"/>
        </w:rPr>
        <w:t>стков,</w:t>
      </w:r>
      <w:r w:rsidR="005308FB" w:rsidRPr="009C2AD1">
        <w:rPr>
          <w:sz w:val="28"/>
          <w:szCs w:val="28"/>
        </w:rPr>
        <w:t xml:space="preserve"> находящихся в собственности сельского поселения</w:t>
      </w:r>
      <w:r w:rsidR="005E6292" w:rsidRPr="009C2AD1">
        <w:rPr>
          <w:sz w:val="28"/>
          <w:szCs w:val="28"/>
        </w:rPr>
        <w:t xml:space="preserve">. 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4.1. Наименование вида доходов и соответствующий код бюджетной классификации Российской Федерации: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1) доходы от продажи квартир, находящихся в собственности поселений (код бюджетной классификации доходов -992 1 14 01050 10 0000 410);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2) доходы от реализации имущества, находящегося в оперативном упра</w:t>
      </w:r>
      <w:r w:rsidRPr="009C2AD1">
        <w:rPr>
          <w:bCs/>
          <w:sz w:val="28"/>
          <w:szCs w:val="28"/>
        </w:rPr>
        <w:t>в</w:t>
      </w:r>
      <w:r w:rsidRPr="009C2AD1">
        <w:rPr>
          <w:bCs/>
          <w:sz w:val="28"/>
          <w:szCs w:val="28"/>
        </w:rPr>
        <w:t>лении учреждений, находящихся в ведении органов управления сельских пос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лений (за исключением имущества муниципальных бюджетных и автономных учреждений), в части реализации основных средств (код бюджетной классиф</w:t>
      </w:r>
      <w:r w:rsidRPr="009C2AD1">
        <w:rPr>
          <w:bCs/>
          <w:sz w:val="28"/>
          <w:szCs w:val="28"/>
        </w:rPr>
        <w:t>и</w:t>
      </w:r>
      <w:r w:rsidRPr="009C2AD1">
        <w:rPr>
          <w:bCs/>
          <w:sz w:val="28"/>
          <w:szCs w:val="28"/>
        </w:rPr>
        <w:t>кации доходов -  992 1 14 02052 10 0000 4</w:t>
      </w:r>
      <w:r w:rsidR="002305B4" w:rsidRPr="009C2AD1">
        <w:rPr>
          <w:bCs/>
          <w:sz w:val="28"/>
          <w:szCs w:val="28"/>
        </w:rPr>
        <w:t>1</w:t>
      </w:r>
      <w:r w:rsidRPr="009C2AD1">
        <w:rPr>
          <w:bCs/>
          <w:sz w:val="28"/>
          <w:szCs w:val="28"/>
        </w:rPr>
        <w:t xml:space="preserve">0); 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3) </w:t>
      </w:r>
      <w:r w:rsidR="00735D82" w:rsidRPr="009C2AD1">
        <w:rPr>
          <w:sz w:val="28"/>
          <w:szCs w:val="28"/>
        </w:rPr>
        <w:t>Доходы от реализации  иного имущества, находящегося в собственн</w:t>
      </w:r>
      <w:r w:rsidR="00735D82" w:rsidRPr="009C2AD1">
        <w:rPr>
          <w:sz w:val="28"/>
          <w:szCs w:val="28"/>
        </w:rPr>
        <w:t>о</w:t>
      </w:r>
      <w:r w:rsidR="00735D82" w:rsidRPr="009C2AD1">
        <w:rPr>
          <w:sz w:val="28"/>
          <w:szCs w:val="28"/>
        </w:rPr>
        <w:t>сти сельских поселений (за исключением имущества муниципальных бюдже</w:t>
      </w:r>
      <w:r w:rsidR="00735D82" w:rsidRPr="009C2AD1">
        <w:rPr>
          <w:sz w:val="28"/>
          <w:szCs w:val="28"/>
        </w:rPr>
        <w:t>т</w:t>
      </w:r>
      <w:r w:rsidR="00735D82" w:rsidRPr="009C2AD1">
        <w:rPr>
          <w:sz w:val="28"/>
          <w:szCs w:val="28"/>
        </w:rPr>
        <w:t>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735D82" w:rsidRPr="009C2AD1">
        <w:rPr>
          <w:bCs/>
          <w:sz w:val="28"/>
          <w:szCs w:val="28"/>
        </w:rPr>
        <w:t xml:space="preserve"> </w:t>
      </w:r>
      <w:r w:rsidRPr="009C2AD1">
        <w:rPr>
          <w:bCs/>
          <w:sz w:val="28"/>
          <w:szCs w:val="28"/>
        </w:rPr>
        <w:t>(код бюджетной классификации доходов -992 1 14 02053 10 0000 410);</w:t>
      </w:r>
    </w:p>
    <w:p w:rsidR="00CA47B3" w:rsidRPr="009C2AD1" w:rsidRDefault="00B31813" w:rsidP="00CA47B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4) </w:t>
      </w:r>
      <w:r w:rsidR="00735D82" w:rsidRPr="009C2AD1">
        <w:rPr>
          <w:sz w:val="28"/>
          <w:szCs w:val="28"/>
        </w:rPr>
        <w:t>Доходы от реализации  иного имущества, находящегося в собственн</w:t>
      </w:r>
      <w:r w:rsidR="00735D82" w:rsidRPr="009C2AD1">
        <w:rPr>
          <w:sz w:val="28"/>
          <w:szCs w:val="28"/>
        </w:rPr>
        <w:t>о</w:t>
      </w:r>
      <w:r w:rsidR="00CA47B3" w:rsidRPr="009C2AD1">
        <w:rPr>
          <w:sz w:val="28"/>
          <w:szCs w:val="28"/>
        </w:rPr>
        <w:t>сти сельских поселений (</w:t>
      </w:r>
      <w:r w:rsidR="00735D82" w:rsidRPr="009C2AD1">
        <w:rPr>
          <w:sz w:val="28"/>
          <w:szCs w:val="28"/>
        </w:rPr>
        <w:t>за исключением имущества муниципальных бюдже</w:t>
      </w:r>
      <w:r w:rsidR="00735D82" w:rsidRPr="009C2AD1">
        <w:rPr>
          <w:sz w:val="28"/>
          <w:szCs w:val="28"/>
        </w:rPr>
        <w:t>т</w:t>
      </w:r>
      <w:r w:rsidR="00735D82" w:rsidRPr="009C2AD1">
        <w:rPr>
          <w:sz w:val="28"/>
          <w:szCs w:val="28"/>
        </w:rPr>
        <w:t>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 w:rsidRPr="009C2AD1">
        <w:rPr>
          <w:bCs/>
          <w:sz w:val="28"/>
          <w:szCs w:val="28"/>
        </w:rPr>
        <w:t xml:space="preserve"> (код бюджетной классификации доходов -992 1 14 02053 10 0000 440);</w:t>
      </w:r>
    </w:p>
    <w:p w:rsidR="00B31813" w:rsidRPr="009C2AD1" w:rsidRDefault="00B31813" w:rsidP="00CA47B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5) </w:t>
      </w:r>
      <w:r w:rsidR="00CA47B3" w:rsidRPr="009C2AD1">
        <w:rPr>
          <w:sz w:val="28"/>
          <w:szCs w:val="28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CA47B3" w:rsidRPr="009C2AD1">
        <w:rPr>
          <w:bCs/>
          <w:sz w:val="28"/>
          <w:szCs w:val="28"/>
        </w:rPr>
        <w:t xml:space="preserve"> </w:t>
      </w:r>
      <w:r w:rsidRPr="009C2AD1">
        <w:rPr>
          <w:bCs/>
          <w:sz w:val="28"/>
          <w:szCs w:val="28"/>
        </w:rPr>
        <w:t>(код бюджетной классификации дох</w:t>
      </w:r>
      <w:r w:rsidRPr="009C2AD1">
        <w:rPr>
          <w:bCs/>
          <w:sz w:val="28"/>
          <w:szCs w:val="28"/>
        </w:rPr>
        <w:t>о</w:t>
      </w:r>
      <w:r w:rsidRPr="009C2AD1">
        <w:rPr>
          <w:bCs/>
          <w:sz w:val="28"/>
          <w:szCs w:val="28"/>
        </w:rPr>
        <w:t>дов -992 1 14 06025 10 0000 430);</w:t>
      </w:r>
    </w:p>
    <w:p w:rsidR="00B31813" w:rsidRPr="009C2AD1" w:rsidRDefault="00B31813" w:rsidP="00CA47B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6) </w:t>
      </w:r>
      <w:r w:rsidR="00CA47B3" w:rsidRPr="009C2AD1">
        <w:rPr>
          <w:sz w:val="28"/>
          <w:szCs w:val="28"/>
        </w:rPr>
        <w:t>Доходы от реализации имущества, находящегося в оперативном упра</w:t>
      </w:r>
      <w:r w:rsidR="00CA47B3" w:rsidRPr="009C2AD1">
        <w:rPr>
          <w:sz w:val="28"/>
          <w:szCs w:val="28"/>
        </w:rPr>
        <w:t>в</w:t>
      </w:r>
      <w:r w:rsidR="00CA47B3" w:rsidRPr="009C2AD1">
        <w:rPr>
          <w:sz w:val="28"/>
          <w:szCs w:val="28"/>
        </w:rPr>
        <w:t>лении учреждений, находящихся в ведении органов управления сельских пос</w:t>
      </w:r>
      <w:r w:rsidR="00CA47B3" w:rsidRPr="009C2AD1">
        <w:rPr>
          <w:sz w:val="28"/>
          <w:szCs w:val="28"/>
        </w:rPr>
        <w:t>е</w:t>
      </w:r>
      <w:r w:rsidR="00CA47B3" w:rsidRPr="009C2AD1">
        <w:rPr>
          <w:sz w:val="28"/>
          <w:szCs w:val="28"/>
        </w:rPr>
        <w:t>лений (за исключением имущества муниципальных бюджетных и автономных учреждений), в части реализации материальных запасов по указанному имущ</w:t>
      </w:r>
      <w:r w:rsidR="00CA47B3" w:rsidRPr="009C2AD1">
        <w:rPr>
          <w:sz w:val="28"/>
          <w:szCs w:val="28"/>
        </w:rPr>
        <w:t>е</w:t>
      </w:r>
      <w:r w:rsidR="00CA47B3" w:rsidRPr="009C2AD1">
        <w:rPr>
          <w:sz w:val="28"/>
          <w:szCs w:val="28"/>
        </w:rPr>
        <w:t>ству</w:t>
      </w:r>
      <w:r w:rsidR="00CA47B3" w:rsidRPr="009C2AD1">
        <w:rPr>
          <w:bCs/>
          <w:sz w:val="28"/>
          <w:szCs w:val="28"/>
        </w:rPr>
        <w:t xml:space="preserve"> </w:t>
      </w:r>
      <w:r w:rsidRPr="009C2AD1">
        <w:rPr>
          <w:bCs/>
          <w:sz w:val="28"/>
          <w:szCs w:val="28"/>
        </w:rPr>
        <w:t xml:space="preserve">(код бюджетной классификации доходов -992 02052 10 0000 440). 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 xml:space="preserve">4.2 </w:t>
      </w:r>
      <w:r w:rsidRPr="009C2AD1">
        <w:rPr>
          <w:sz w:val="28"/>
          <w:szCs w:val="28"/>
        </w:rPr>
        <w:t>Описание показателей, используемых для расчета прогнозного объема поступлений по виду доходов.</w:t>
      </w:r>
    </w:p>
    <w:p w:rsidR="00B31813" w:rsidRPr="009C2AD1" w:rsidRDefault="00B31813" w:rsidP="00B3181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bCs/>
          <w:sz w:val="28"/>
          <w:szCs w:val="28"/>
        </w:rPr>
        <w:t xml:space="preserve"> Расчет прогнозных показателей соответствующего вида доходов опр</w:t>
      </w:r>
      <w:r w:rsidRPr="009C2AD1">
        <w:rPr>
          <w:rFonts w:ascii="Times New Roman" w:hAnsi="Times New Roman" w:cs="Times New Roman"/>
          <w:bCs/>
          <w:sz w:val="28"/>
          <w:szCs w:val="28"/>
        </w:rPr>
        <w:t>е</w:t>
      </w:r>
      <w:r w:rsidRPr="009C2AD1">
        <w:rPr>
          <w:rFonts w:ascii="Times New Roman" w:hAnsi="Times New Roman" w:cs="Times New Roman"/>
          <w:bCs/>
          <w:sz w:val="28"/>
          <w:szCs w:val="28"/>
        </w:rPr>
        <w:t>деляется исходя из количества планируемых к реализации имущества и земел</w:t>
      </w:r>
      <w:r w:rsidRPr="009C2AD1">
        <w:rPr>
          <w:rFonts w:ascii="Times New Roman" w:hAnsi="Times New Roman" w:cs="Times New Roman"/>
          <w:bCs/>
          <w:sz w:val="28"/>
          <w:szCs w:val="28"/>
        </w:rPr>
        <w:t>ь</w:t>
      </w:r>
      <w:r w:rsidRPr="009C2AD1">
        <w:rPr>
          <w:rFonts w:ascii="Times New Roman" w:hAnsi="Times New Roman" w:cs="Times New Roman"/>
          <w:bCs/>
          <w:sz w:val="28"/>
          <w:szCs w:val="28"/>
        </w:rPr>
        <w:t xml:space="preserve">ных участков, их стоимости. </w:t>
      </w:r>
      <w:r w:rsidRPr="009C2AD1">
        <w:rPr>
          <w:rFonts w:ascii="Times New Roman" w:hAnsi="Times New Roman" w:cs="Times New Roman"/>
          <w:sz w:val="28"/>
          <w:szCs w:val="28"/>
        </w:rPr>
        <w:t>Планирование данных поступлений на очередной финансовый год производится на основании Программы приватизации мун</w:t>
      </w:r>
      <w:r w:rsidRPr="009C2AD1">
        <w:rPr>
          <w:rFonts w:ascii="Times New Roman" w:hAnsi="Times New Roman" w:cs="Times New Roman"/>
          <w:sz w:val="28"/>
          <w:szCs w:val="28"/>
        </w:rPr>
        <w:t>и</w:t>
      </w:r>
      <w:r w:rsidRPr="009C2AD1">
        <w:rPr>
          <w:rFonts w:ascii="Times New Roman" w:hAnsi="Times New Roman" w:cs="Times New Roman"/>
          <w:sz w:val="28"/>
          <w:szCs w:val="28"/>
        </w:rPr>
        <w:t>ципального имущества Полтавского сельского поселения на очередной фина</w:t>
      </w:r>
      <w:r w:rsidRPr="009C2AD1">
        <w:rPr>
          <w:rFonts w:ascii="Times New Roman" w:hAnsi="Times New Roman" w:cs="Times New Roman"/>
          <w:sz w:val="28"/>
          <w:szCs w:val="28"/>
        </w:rPr>
        <w:t>н</w:t>
      </w:r>
      <w:r w:rsidRPr="009C2AD1">
        <w:rPr>
          <w:rFonts w:ascii="Times New Roman" w:hAnsi="Times New Roman" w:cs="Times New Roman"/>
          <w:sz w:val="28"/>
          <w:szCs w:val="28"/>
        </w:rPr>
        <w:t xml:space="preserve">совый год и плановый период, утвержденного решением Полтавского сельского поселения. 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>Доходы от реализации имущества, находящегося в муниципальной собс</w:t>
      </w:r>
      <w:r w:rsidRPr="009C2AD1">
        <w:rPr>
          <w:sz w:val="28"/>
          <w:szCs w:val="28"/>
        </w:rPr>
        <w:t>т</w:t>
      </w:r>
      <w:r w:rsidRPr="009C2AD1">
        <w:rPr>
          <w:sz w:val="28"/>
          <w:szCs w:val="28"/>
        </w:rPr>
        <w:t xml:space="preserve">венности, прогнозируются исходя из средней стоимости одного квадратного метра объектов недвижимости, сложившейся по результатам торгов текущего </w:t>
      </w:r>
      <w:r w:rsidRPr="009C2AD1">
        <w:rPr>
          <w:sz w:val="28"/>
          <w:szCs w:val="28"/>
        </w:rPr>
        <w:lastRenderedPageBreak/>
        <w:t>года, и с учетом иных факторов, влияющих на формирование цен на объекты недвижимости. Главный администратор доходов при планировании доходов от реализации имущества вправе учесть риски, связанные с отсутствием спроса на объекты, запланированные к реализации.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4.3 </w:t>
      </w:r>
      <w:r w:rsidRPr="009C2AD1">
        <w:rPr>
          <w:sz w:val="28"/>
          <w:szCs w:val="28"/>
        </w:rPr>
        <w:t>Характеристика метода расчета прогнозного объема поступлений по виду доходов</w:t>
      </w:r>
      <w:r w:rsidRPr="009C2AD1">
        <w:rPr>
          <w:bCs/>
          <w:sz w:val="28"/>
          <w:szCs w:val="28"/>
        </w:rPr>
        <w:t>.</w:t>
      </w:r>
    </w:p>
    <w:p w:rsidR="00B31813" w:rsidRPr="009C2AD1" w:rsidRDefault="00B31813" w:rsidP="00B3181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Применяется метод прямого расчета. Прямой расчет, основанный на н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доходов.</w:t>
      </w:r>
    </w:p>
    <w:p w:rsidR="00FF6DCB" w:rsidRPr="009C2AD1" w:rsidRDefault="00B31813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4.4</w:t>
      </w:r>
      <w:r w:rsidRPr="009C2AD1">
        <w:rPr>
          <w:sz w:val="28"/>
          <w:szCs w:val="28"/>
        </w:rPr>
        <w:t xml:space="preserve"> Описание фактического алгоритма расчета прогнозируемого объема поступлений в бюджет Полтавского сельского поселения.</w:t>
      </w:r>
    </w:p>
    <w:p w:rsidR="00B31813" w:rsidRPr="009C2AD1" w:rsidRDefault="00B31813" w:rsidP="00B3181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2AD1">
        <w:rPr>
          <w:rFonts w:ascii="Times New Roman" w:hAnsi="Times New Roman" w:cs="Times New Roman"/>
          <w:sz w:val="26"/>
          <w:szCs w:val="26"/>
        </w:rPr>
        <w:t>Прогноз поступлений доходов от продажи земельных участков рассчитывае</w:t>
      </w:r>
      <w:r w:rsidRPr="009C2AD1">
        <w:rPr>
          <w:rFonts w:ascii="Times New Roman" w:hAnsi="Times New Roman" w:cs="Times New Roman"/>
          <w:sz w:val="26"/>
          <w:szCs w:val="26"/>
        </w:rPr>
        <w:t>т</w:t>
      </w:r>
      <w:r w:rsidRPr="009C2AD1">
        <w:rPr>
          <w:rFonts w:ascii="Times New Roman" w:hAnsi="Times New Roman" w:cs="Times New Roman"/>
          <w:sz w:val="26"/>
          <w:szCs w:val="26"/>
        </w:rPr>
        <w:t>ся главным администратором доходов бюджета по формуле:</w:t>
      </w:r>
    </w:p>
    <w:p w:rsidR="00B31813" w:rsidRPr="009C2AD1" w:rsidRDefault="00B31813" w:rsidP="00B31813">
      <w:pPr>
        <w:shd w:val="clear" w:color="auto" w:fill="FFFFFF"/>
        <w:ind w:firstLine="851"/>
        <w:rPr>
          <w:sz w:val="26"/>
          <w:szCs w:val="26"/>
        </w:rPr>
      </w:pPr>
    </w:p>
    <w:p w:rsidR="00B31813" w:rsidRPr="009C2AD1" w:rsidRDefault="00B31813" w:rsidP="00B31813">
      <w:pPr>
        <w:shd w:val="clear" w:color="auto" w:fill="FFFFFF"/>
        <w:jc w:val="center"/>
        <w:rPr>
          <w:sz w:val="26"/>
          <w:szCs w:val="26"/>
        </w:rPr>
      </w:pPr>
      <w:r w:rsidRPr="009C2AD1">
        <w:rPr>
          <w:rStyle w:val="spfo1"/>
          <w:sz w:val="26"/>
          <w:szCs w:val="26"/>
        </w:rPr>
        <w:t xml:space="preserve">Д = </w:t>
      </w:r>
      <w:proofErr w:type="spellStart"/>
      <w:proofErr w:type="gramStart"/>
      <w:r w:rsidRPr="009C2AD1">
        <w:rPr>
          <w:rStyle w:val="spfo1"/>
          <w:sz w:val="26"/>
          <w:szCs w:val="26"/>
        </w:rPr>
        <w:t>S</w:t>
      </w:r>
      <w:proofErr w:type="gramEnd"/>
      <w:r w:rsidRPr="009C2AD1">
        <w:rPr>
          <w:rStyle w:val="spfo1"/>
          <w:sz w:val="20"/>
          <w:szCs w:val="20"/>
        </w:rPr>
        <w:t>соб</w:t>
      </w:r>
      <w:proofErr w:type="spellEnd"/>
      <w:r w:rsidRPr="009C2AD1">
        <w:rPr>
          <w:rStyle w:val="spfo1"/>
          <w:sz w:val="26"/>
          <w:szCs w:val="26"/>
        </w:rPr>
        <w:t xml:space="preserve"> </w:t>
      </w:r>
      <w:proofErr w:type="spellStart"/>
      <w:r w:rsidRPr="009C2AD1">
        <w:rPr>
          <w:rStyle w:val="spfo1"/>
          <w:sz w:val="26"/>
          <w:szCs w:val="26"/>
        </w:rPr>
        <w:t>х</w:t>
      </w:r>
      <w:proofErr w:type="spellEnd"/>
      <w:r w:rsidRPr="009C2AD1">
        <w:rPr>
          <w:rStyle w:val="spfo1"/>
          <w:sz w:val="26"/>
          <w:szCs w:val="26"/>
        </w:rPr>
        <w:t xml:space="preserve"> </w:t>
      </w:r>
      <w:proofErr w:type="spellStart"/>
      <w:r w:rsidRPr="009C2AD1">
        <w:rPr>
          <w:rStyle w:val="spfo1"/>
          <w:sz w:val="26"/>
          <w:szCs w:val="26"/>
        </w:rPr>
        <w:t>С</w:t>
      </w:r>
      <w:r w:rsidRPr="009C2AD1">
        <w:rPr>
          <w:rStyle w:val="spfo1"/>
          <w:sz w:val="20"/>
          <w:szCs w:val="20"/>
        </w:rPr>
        <w:t>вык</w:t>
      </w:r>
      <w:proofErr w:type="spellEnd"/>
      <w:r w:rsidRPr="009C2AD1">
        <w:rPr>
          <w:rStyle w:val="spfo1"/>
          <w:sz w:val="26"/>
          <w:szCs w:val="26"/>
        </w:rPr>
        <w:t>, где</w:t>
      </w:r>
    </w:p>
    <w:p w:rsidR="00B31813" w:rsidRPr="009C2AD1" w:rsidRDefault="00B31813" w:rsidP="00B31813">
      <w:pPr>
        <w:shd w:val="clear" w:color="auto" w:fill="FFFFFF"/>
        <w:ind w:firstLine="851"/>
        <w:rPr>
          <w:sz w:val="26"/>
          <w:szCs w:val="26"/>
        </w:rPr>
      </w:pPr>
      <w:r w:rsidRPr="009C2AD1">
        <w:rPr>
          <w:rStyle w:val="spfo1"/>
          <w:sz w:val="26"/>
          <w:szCs w:val="26"/>
        </w:rPr>
        <w:t>Д     -   сумма  прогнозируемых доходов  от продажи земельных участков;</w:t>
      </w:r>
    </w:p>
    <w:p w:rsidR="00B31813" w:rsidRPr="009C2AD1" w:rsidRDefault="00B31813" w:rsidP="00B31813">
      <w:pPr>
        <w:shd w:val="clear" w:color="auto" w:fill="FFFFFF"/>
        <w:ind w:firstLine="851"/>
        <w:jc w:val="both"/>
        <w:rPr>
          <w:sz w:val="26"/>
          <w:szCs w:val="26"/>
        </w:rPr>
      </w:pPr>
      <w:proofErr w:type="spellStart"/>
      <w:proofErr w:type="gramStart"/>
      <w:r w:rsidRPr="009C2AD1">
        <w:rPr>
          <w:rStyle w:val="spfo1"/>
          <w:sz w:val="26"/>
          <w:szCs w:val="26"/>
        </w:rPr>
        <w:t>S</w:t>
      </w:r>
      <w:proofErr w:type="gramEnd"/>
      <w:r w:rsidRPr="009C2AD1">
        <w:rPr>
          <w:rStyle w:val="spfo1"/>
          <w:sz w:val="20"/>
          <w:szCs w:val="20"/>
        </w:rPr>
        <w:t>соб</w:t>
      </w:r>
      <w:proofErr w:type="spellEnd"/>
      <w:r w:rsidRPr="009C2AD1">
        <w:rPr>
          <w:rStyle w:val="spfo1"/>
          <w:sz w:val="26"/>
          <w:szCs w:val="26"/>
        </w:rPr>
        <w:t xml:space="preserve">  - общая площадь земельных участков, планируемых  к продаже;</w:t>
      </w:r>
    </w:p>
    <w:p w:rsidR="00B31813" w:rsidRPr="000F13A4" w:rsidRDefault="00B31813" w:rsidP="000F13A4">
      <w:pPr>
        <w:shd w:val="clear" w:color="auto" w:fill="FFFFFF"/>
        <w:ind w:firstLine="851"/>
        <w:jc w:val="both"/>
        <w:rPr>
          <w:sz w:val="26"/>
          <w:szCs w:val="26"/>
        </w:rPr>
      </w:pPr>
      <w:proofErr w:type="spellStart"/>
      <w:r w:rsidRPr="009C2AD1">
        <w:rPr>
          <w:rStyle w:val="spfo1"/>
          <w:sz w:val="26"/>
          <w:szCs w:val="26"/>
        </w:rPr>
        <w:t>С</w:t>
      </w:r>
      <w:r w:rsidRPr="009C2AD1">
        <w:rPr>
          <w:rStyle w:val="spfo1"/>
          <w:sz w:val="20"/>
          <w:szCs w:val="20"/>
        </w:rPr>
        <w:t>вык</w:t>
      </w:r>
      <w:proofErr w:type="spellEnd"/>
      <w:r w:rsidRPr="009C2AD1">
        <w:rPr>
          <w:rStyle w:val="spfo1"/>
          <w:b/>
          <w:sz w:val="26"/>
          <w:szCs w:val="26"/>
        </w:rPr>
        <w:t xml:space="preserve"> </w:t>
      </w:r>
      <w:r w:rsidRPr="009C2AD1">
        <w:rPr>
          <w:rStyle w:val="spfo1"/>
          <w:sz w:val="26"/>
          <w:szCs w:val="26"/>
        </w:rPr>
        <w:t>– средняя выкупная  стоимость одного квадратного метра земельного участка, установленная нормативными правовыми актами.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5</w:t>
      </w:r>
      <w:r w:rsidR="005308FB" w:rsidRPr="009C2AD1">
        <w:rPr>
          <w:sz w:val="28"/>
          <w:szCs w:val="28"/>
        </w:rPr>
        <w:t>.</w:t>
      </w:r>
      <w:r w:rsidRPr="009C2AD1">
        <w:rPr>
          <w:sz w:val="28"/>
          <w:szCs w:val="28"/>
        </w:rPr>
        <w:t xml:space="preserve"> Расчёт неналоговых доходов, не имеющих постоянного характера п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>ступлений и установленных ставок.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 5.1. Наименование вида доходов и соответствующий код бюджетной классификации Российской Федерации: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К </w:t>
      </w:r>
      <w:proofErr w:type="gramStart"/>
      <w:r w:rsidRPr="009C2AD1">
        <w:rPr>
          <w:sz w:val="28"/>
          <w:szCs w:val="28"/>
        </w:rPr>
        <w:t>неналоговом</w:t>
      </w:r>
      <w:proofErr w:type="gramEnd"/>
      <w:r w:rsidRPr="009C2AD1">
        <w:rPr>
          <w:sz w:val="28"/>
          <w:szCs w:val="28"/>
        </w:rPr>
        <w:t xml:space="preserve"> доходам, не имеющим постоянного характера поступл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>ний, относятся: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>1) доходы в виде прибыли, приходящейся на доли в уставных (складо</w:t>
      </w:r>
      <w:r w:rsidRPr="009C2AD1">
        <w:rPr>
          <w:sz w:val="28"/>
          <w:szCs w:val="28"/>
        </w:rPr>
        <w:t>ч</w:t>
      </w:r>
      <w:r w:rsidRPr="009C2AD1">
        <w:rPr>
          <w:sz w:val="28"/>
          <w:szCs w:val="28"/>
        </w:rPr>
        <w:t>ных) капиталах хозяйственных товариществ и обществ, или дивидендов по а</w:t>
      </w:r>
      <w:r w:rsidRPr="009C2AD1">
        <w:rPr>
          <w:sz w:val="28"/>
          <w:szCs w:val="28"/>
        </w:rPr>
        <w:t>к</w:t>
      </w:r>
      <w:r w:rsidRPr="009C2AD1">
        <w:rPr>
          <w:sz w:val="28"/>
          <w:szCs w:val="28"/>
        </w:rPr>
        <w:t xml:space="preserve">циям, принадлежащим сельским поселениям </w:t>
      </w:r>
      <w:r w:rsidRPr="009C2AD1">
        <w:rPr>
          <w:bCs/>
          <w:sz w:val="28"/>
          <w:szCs w:val="28"/>
        </w:rPr>
        <w:t xml:space="preserve">(код бюджетной классификации доходов -992 1 11 01050 10 0000 120); 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9C2AD1">
        <w:rPr>
          <w:sz w:val="28"/>
          <w:szCs w:val="28"/>
        </w:rPr>
        <w:t>2) доходы от перечисления части прибыли, остающейся после уплаты н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логов и иных обязательных платежей муниципальных унитарных предприятий, созданных сельскими поселениями (код бюджетной классификации доходов 992 1 11 07015 10 0000 120);</w:t>
      </w:r>
      <w:proofErr w:type="gramEnd"/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3) доходы от эксплуатации и использования </w:t>
      </w:r>
      <w:proofErr w:type="gramStart"/>
      <w:r w:rsidRPr="009C2AD1">
        <w:rPr>
          <w:sz w:val="28"/>
          <w:szCs w:val="28"/>
        </w:rPr>
        <w:t>имущества</w:t>
      </w:r>
      <w:proofErr w:type="gramEnd"/>
      <w:r w:rsidRPr="009C2AD1">
        <w:rPr>
          <w:sz w:val="28"/>
          <w:szCs w:val="28"/>
        </w:rPr>
        <w:t xml:space="preserve"> автомобильных дорог, находящихся в собственности сельских поселений (код бюджетной кла</w:t>
      </w:r>
      <w:r w:rsidRPr="009C2AD1">
        <w:rPr>
          <w:sz w:val="28"/>
          <w:szCs w:val="28"/>
        </w:rPr>
        <w:t>с</w:t>
      </w:r>
      <w:r w:rsidRPr="009C2AD1">
        <w:rPr>
          <w:sz w:val="28"/>
          <w:szCs w:val="28"/>
        </w:rPr>
        <w:t>сификации доходов 992 1 11 09035 10 0000 120);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4) прочие поступления от использования имущества, находящегося в со</w:t>
      </w:r>
      <w:r w:rsidRPr="009C2AD1">
        <w:rPr>
          <w:sz w:val="28"/>
          <w:szCs w:val="28"/>
        </w:rPr>
        <w:t>б</w:t>
      </w:r>
      <w:r w:rsidRPr="009C2AD1">
        <w:rPr>
          <w:sz w:val="28"/>
          <w:szCs w:val="28"/>
        </w:rPr>
        <w:t>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 (код бюджетной классифик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ции доходов 992 1 11 09045 10 0000 120);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5) доходы, поступающие в порядке возмещения расходов, понесенных в связи с эксплуатацией имущества сельских поселений (код бюджетной класс</w:t>
      </w:r>
      <w:r w:rsidRPr="009C2AD1">
        <w:rPr>
          <w:sz w:val="28"/>
          <w:szCs w:val="28"/>
        </w:rPr>
        <w:t>и</w:t>
      </w:r>
      <w:r w:rsidRPr="009C2AD1">
        <w:rPr>
          <w:sz w:val="28"/>
          <w:szCs w:val="28"/>
        </w:rPr>
        <w:t>фикации доходов 992 1 13 02065 10 0000 130);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lastRenderedPageBreak/>
        <w:t>6) прочие доходы от компенсации затрат бюджетов поселений (код бю</w:t>
      </w:r>
      <w:r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жетной классификации доходов -992 1 13 02995 10 0000 130);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7)</w:t>
      </w:r>
      <w:r w:rsidRPr="009C2AD1">
        <w:rPr>
          <w:sz w:val="28"/>
          <w:szCs w:val="28"/>
        </w:rPr>
        <w:t xml:space="preserve"> средства от распоряжения и реализации конфискованного и иного имущества, обращенного в доходы сельских поселений (в части реализации о</w:t>
      </w:r>
      <w:r w:rsidRPr="009C2AD1">
        <w:rPr>
          <w:sz w:val="28"/>
          <w:szCs w:val="28"/>
        </w:rPr>
        <w:t>с</w:t>
      </w:r>
      <w:r w:rsidRPr="009C2AD1">
        <w:rPr>
          <w:sz w:val="28"/>
          <w:szCs w:val="28"/>
        </w:rPr>
        <w:t>новных средств по указанному имуществу)</w:t>
      </w:r>
      <w:r w:rsidRPr="009C2AD1">
        <w:rPr>
          <w:bCs/>
          <w:sz w:val="28"/>
          <w:szCs w:val="28"/>
        </w:rPr>
        <w:t xml:space="preserve"> (код бюджетной классификации д</w:t>
      </w:r>
      <w:r w:rsidRPr="009C2AD1">
        <w:rPr>
          <w:bCs/>
          <w:sz w:val="28"/>
          <w:szCs w:val="28"/>
        </w:rPr>
        <w:t>о</w:t>
      </w:r>
      <w:r w:rsidRPr="009C2AD1">
        <w:rPr>
          <w:bCs/>
          <w:sz w:val="28"/>
          <w:szCs w:val="28"/>
        </w:rPr>
        <w:t>ходов -992 1 14 03050 10 0000 410);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8)</w:t>
      </w:r>
      <w:r w:rsidRPr="009C2AD1">
        <w:rPr>
          <w:sz w:val="28"/>
          <w:szCs w:val="28"/>
        </w:rPr>
        <w:t xml:space="preserve"> средства от распоряжения и реализации конфискованного и иного имущества, обращенного в доходы сельских поселений (в части реализации м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териальных запасов по указанному имуществу)</w:t>
      </w:r>
      <w:r w:rsidRPr="009C2AD1">
        <w:rPr>
          <w:bCs/>
          <w:sz w:val="28"/>
          <w:szCs w:val="28"/>
        </w:rPr>
        <w:t xml:space="preserve"> (код бюджетной классификации доходов -992 1 14 03050 10 0000 440);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>9) доходы от продажи нематериальных активов, находящихся в собстве</w:t>
      </w:r>
      <w:r w:rsidRPr="009C2AD1">
        <w:rPr>
          <w:sz w:val="28"/>
          <w:szCs w:val="28"/>
        </w:rPr>
        <w:t>н</w:t>
      </w:r>
      <w:r w:rsidRPr="009C2AD1">
        <w:rPr>
          <w:sz w:val="28"/>
          <w:szCs w:val="28"/>
        </w:rPr>
        <w:t xml:space="preserve">ности сельских поселений </w:t>
      </w:r>
      <w:r w:rsidRPr="009C2AD1">
        <w:rPr>
          <w:bCs/>
          <w:sz w:val="28"/>
          <w:szCs w:val="28"/>
        </w:rPr>
        <w:t>(код бюджетной классификации доходов -992 1 14 04050 10 0000 420);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10) </w:t>
      </w:r>
      <w:r w:rsidRPr="009C2AD1">
        <w:rPr>
          <w:sz w:val="28"/>
          <w:szCs w:val="28"/>
        </w:rPr>
        <w:t xml:space="preserve">платежи, взимаемые органами местного управления (организациями) сельских поселений за выполнение определенных функций </w:t>
      </w:r>
      <w:r w:rsidRPr="009C2AD1">
        <w:rPr>
          <w:bCs/>
          <w:sz w:val="28"/>
          <w:szCs w:val="28"/>
        </w:rPr>
        <w:t>(код бюджетной классификации доходов -992 1 15 02050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11) </w:t>
      </w:r>
      <w:r w:rsidRPr="009C2AD1">
        <w:rPr>
          <w:sz w:val="28"/>
          <w:szCs w:val="28"/>
        </w:rPr>
        <w:t>денежные взыскания (штрафы) за нарушение бюджетного законод</w:t>
      </w:r>
      <w:r w:rsidRPr="009C2AD1">
        <w:rPr>
          <w:sz w:val="28"/>
          <w:szCs w:val="28"/>
        </w:rPr>
        <w:t>а</w:t>
      </w:r>
      <w:r w:rsidR="00E34B43" w:rsidRPr="009C2AD1">
        <w:rPr>
          <w:sz w:val="28"/>
          <w:szCs w:val="28"/>
        </w:rPr>
        <w:t>тельства (</w:t>
      </w:r>
      <w:r w:rsidRPr="009C2AD1">
        <w:rPr>
          <w:sz w:val="28"/>
          <w:szCs w:val="28"/>
        </w:rPr>
        <w:t>в части бюджетов сельских поселений)</w:t>
      </w:r>
      <w:r w:rsidRPr="009C2AD1">
        <w:rPr>
          <w:bCs/>
          <w:sz w:val="28"/>
          <w:szCs w:val="28"/>
        </w:rPr>
        <w:t xml:space="preserve"> (код бюджетной классифик</w:t>
      </w:r>
      <w:r w:rsidRPr="009C2AD1">
        <w:rPr>
          <w:bCs/>
          <w:sz w:val="28"/>
          <w:szCs w:val="28"/>
        </w:rPr>
        <w:t>а</w:t>
      </w:r>
      <w:r w:rsidRPr="009C2AD1">
        <w:rPr>
          <w:bCs/>
          <w:sz w:val="28"/>
          <w:szCs w:val="28"/>
        </w:rPr>
        <w:t>ции доходов -992 1 16 18050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12) </w:t>
      </w:r>
      <w:r w:rsidRPr="009C2AD1">
        <w:rPr>
          <w:sz w:val="28"/>
          <w:szCs w:val="28"/>
        </w:rPr>
        <w:t>денежные взыскания (штрафы) и иные суммы, взыскиваемые с лиц, виновных в совершении преступлений, и в возмещение ущерба имуществу, з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 xml:space="preserve">числяемые в бюджеты сельских поселений </w:t>
      </w:r>
      <w:r w:rsidRPr="009C2AD1">
        <w:rPr>
          <w:bCs/>
          <w:sz w:val="28"/>
          <w:szCs w:val="28"/>
        </w:rPr>
        <w:t>(код бюджетной классификации д</w:t>
      </w:r>
      <w:r w:rsidRPr="009C2AD1">
        <w:rPr>
          <w:bCs/>
          <w:sz w:val="28"/>
          <w:szCs w:val="28"/>
        </w:rPr>
        <w:t>о</w:t>
      </w:r>
      <w:r w:rsidRPr="009C2AD1">
        <w:rPr>
          <w:bCs/>
          <w:sz w:val="28"/>
          <w:szCs w:val="28"/>
        </w:rPr>
        <w:t>ходов -992 1 16 21050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13) </w:t>
      </w:r>
      <w:r w:rsidRPr="009C2AD1">
        <w:rPr>
          <w:sz w:val="28"/>
          <w:szCs w:val="28"/>
        </w:rPr>
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</w:r>
      <w:proofErr w:type="spellStart"/>
      <w:r w:rsidRPr="009C2AD1">
        <w:rPr>
          <w:sz w:val="28"/>
          <w:szCs w:val="28"/>
        </w:rPr>
        <w:t>выгод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>приобретателями</w:t>
      </w:r>
      <w:proofErr w:type="spellEnd"/>
      <w:r w:rsidRPr="009C2AD1">
        <w:rPr>
          <w:sz w:val="28"/>
          <w:szCs w:val="28"/>
        </w:rPr>
        <w:t xml:space="preserve"> выступают получатели средств бюджетов сельских поселений </w:t>
      </w:r>
      <w:r w:rsidRPr="009C2AD1">
        <w:rPr>
          <w:bCs/>
          <w:sz w:val="28"/>
          <w:szCs w:val="28"/>
        </w:rPr>
        <w:t>(код бюджетной классификации доходов -992 1 16 23051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14) </w:t>
      </w:r>
      <w:r w:rsidRPr="009C2AD1">
        <w:rPr>
          <w:sz w:val="28"/>
          <w:szCs w:val="28"/>
        </w:rPr>
        <w:t xml:space="preserve">доходы от возмещения ущерба при возникновении иных страховых случаев, когда </w:t>
      </w:r>
      <w:proofErr w:type="spellStart"/>
      <w:r w:rsidRPr="009C2AD1">
        <w:rPr>
          <w:sz w:val="28"/>
          <w:szCs w:val="28"/>
        </w:rPr>
        <w:t>выгодоприобретателями</w:t>
      </w:r>
      <w:proofErr w:type="spellEnd"/>
      <w:r w:rsidRPr="009C2AD1">
        <w:rPr>
          <w:sz w:val="28"/>
          <w:szCs w:val="28"/>
        </w:rPr>
        <w:t xml:space="preserve"> выступают получатели средств бюдж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 xml:space="preserve">тов сельских поселений </w:t>
      </w:r>
      <w:r w:rsidRPr="009C2AD1">
        <w:rPr>
          <w:bCs/>
          <w:sz w:val="28"/>
          <w:szCs w:val="28"/>
        </w:rPr>
        <w:t>(код бюджетной классификации доходов -992 1 16 23052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15)</w:t>
      </w:r>
      <w:r w:rsidRPr="009C2AD1">
        <w:rPr>
          <w:sz w:val="28"/>
          <w:szCs w:val="28"/>
        </w:rPr>
        <w:t xml:space="preserve"> денежные взыскания, налагаемые в возмещение ущерба, причиненн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>го в результате незаконного или нецелевого использования бюджетных средств (в части бюджетов сельских поселений)</w:t>
      </w:r>
      <w:r w:rsidRPr="009C2AD1">
        <w:rPr>
          <w:bCs/>
          <w:sz w:val="28"/>
          <w:szCs w:val="28"/>
        </w:rPr>
        <w:t xml:space="preserve"> (код бюджетной классификации дох</w:t>
      </w:r>
      <w:r w:rsidRPr="009C2AD1">
        <w:rPr>
          <w:bCs/>
          <w:sz w:val="28"/>
          <w:szCs w:val="28"/>
        </w:rPr>
        <w:t>о</w:t>
      </w:r>
      <w:r w:rsidRPr="009C2AD1">
        <w:rPr>
          <w:bCs/>
          <w:sz w:val="28"/>
          <w:szCs w:val="28"/>
        </w:rPr>
        <w:t>дов -992 1 16 32000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16) денежные взыскания (штрафы) за нарушение </w:t>
      </w:r>
      <w:hyperlink r:id="rId7" w:history="1">
        <w:r w:rsidRPr="009C2AD1">
          <w:rPr>
            <w:bCs/>
            <w:sz w:val="28"/>
            <w:szCs w:val="28"/>
          </w:rPr>
          <w:t>законодательства</w:t>
        </w:r>
      </w:hyperlink>
      <w:r w:rsidRPr="009C2AD1">
        <w:rPr>
          <w:bCs/>
          <w:sz w:val="28"/>
          <w:szCs w:val="28"/>
        </w:rPr>
        <w:t xml:space="preserve"> Ро</w:t>
      </w:r>
      <w:r w:rsidRPr="009C2AD1">
        <w:rPr>
          <w:bCs/>
          <w:sz w:val="28"/>
          <w:szCs w:val="28"/>
        </w:rPr>
        <w:t>с</w:t>
      </w:r>
      <w:r w:rsidRPr="009C2AD1">
        <w:rPr>
          <w:bCs/>
          <w:sz w:val="28"/>
          <w:szCs w:val="28"/>
        </w:rPr>
        <w:t>сийской Федерации о контрактной системе в сфере закупок товаров, работ, у</w:t>
      </w:r>
      <w:r w:rsidRPr="009C2AD1">
        <w:rPr>
          <w:bCs/>
          <w:sz w:val="28"/>
          <w:szCs w:val="28"/>
        </w:rPr>
        <w:t>с</w:t>
      </w:r>
      <w:r w:rsidRPr="009C2AD1">
        <w:rPr>
          <w:bCs/>
          <w:sz w:val="28"/>
          <w:szCs w:val="28"/>
        </w:rPr>
        <w:t>луг для обеспечения государственных и муниципальных нужд для нужд сел</w:t>
      </w:r>
      <w:r w:rsidRPr="009C2AD1">
        <w:rPr>
          <w:bCs/>
          <w:sz w:val="28"/>
          <w:szCs w:val="28"/>
        </w:rPr>
        <w:t>ь</w:t>
      </w:r>
      <w:r w:rsidRPr="009C2AD1">
        <w:rPr>
          <w:bCs/>
          <w:sz w:val="28"/>
          <w:szCs w:val="28"/>
        </w:rPr>
        <w:t>ских поселений (код бюджетной классификации доходов -992 1 16 33050 10 0000 140)</w:t>
      </w:r>
      <w:r w:rsidR="00E34B43" w:rsidRPr="009C2AD1">
        <w:rPr>
          <w:bCs/>
          <w:sz w:val="28"/>
          <w:szCs w:val="28"/>
        </w:rPr>
        <w:t>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17) </w:t>
      </w:r>
      <w:r w:rsidRPr="009C2AD1">
        <w:rPr>
          <w:color w:val="000000"/>
          <w:sz w:val="28"/>
          <w:szCs w:val="28"/>
        </w:rPr>
        <w:t>поступления сумм в возмещение вреда, причиняемого автомобил</w:t>
      </w:r>
      <w:r w:rsidRPr="009C2AD1">
        <w:rPr>
          <w:color w:val="000000"/>
          <w:sz w:val="28"/>
          <w:szCs w:val="28"/>
        </w:rPr>
        <w:t>ь</w:t>
      </w:r>
      <w:r w:rsidRPr="009C2AD1">
        <w:rPr>
          <w:color w:val="000000"/>
          <w:sz w:val="28"/>
          <w:szCs w:val="28"/>
        </w:rPr>
        <w:t>ным дорогам местного значения транспортными средствами, осуществляющим перевозки тяжеловесных и (или) крупногабаритных грузов, зачисляемые в бюджеты</w:t>
      </w:r>
      <w:r w:rsidRPr="009C2AD1">
        <w:rPr>
          <w:sz w:val="28"/>
          <w:szCs w:val="28"/>
        </w:rPr>
        <w:t xml:space="preserve"> сельских поселений </w:t>
      </w:r>
      <w:r w:rsidRPr="009C2AD1">
        <w:rPr>
          <w:bCs/>
          <w:sz w:val="28"/>
          <w:szCs w:val="28"/>
        </w:rPr>
        <w:t>(код бюджетной классификации доходов -992 1 16 37040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lastRenderedPageBreak/>
        <w:t xml:space="preserve">18) </w:t>
      </w:r>
      <w:r w:rsidRPr="009C2AD1">
        <w:rPr>
          <w:color w:val="000000"/>
          <w:sz w:val="28"/>
          <w:szCs w:val="28"/>
        </w:rPr>
        <w:t>поступления сумм в возмещение ущерба в связи с нарушением испо</w:t>
      </w:r>
      <w:r w:rsidRPr="009C2AD1">
        <w:rPr>
          <w:color w:val="000000"/>
          <w:sz w:val="28"/>
          <w:szCs w:val="28"/>
        </w:rPr>
        <w:t>л</w:t>
      </w:r>
      <w:r w:rsidRPr="009C2AD1">
        <w:rPr>
          <w:color w:val="000000"/>
          <w:sz w:val="28"/>
          <w:szCs w:val="28"/>
        </w:rPr>
        <w:t>нителем (подрядчиком) условий государственных контрактов или иных дог</w:t>
      </w:r>
      <w:r w:rsidRPr="009C2AD1">
        <w:rPr>
          <w:color w:val="000000"/>
          <w:sz w:val="28"/>
          <w:szCs w:val="28"/>
        </w:rPr>
        <w:t>о</w:t>
      </w:r>
      <w:r w:rsidRPr="009C2AD1">
        <w:rPr>
          <w:color w:val="000000"/>
          <w:sz w:val="28"/>
          <w:szCs w:val="28"/>
        </w:rPr>
        <w:t>воров, финансируемых за счет средств муниципальных дорожных фондов</w:t>
      </w:r>
      <w:r w:rsidRPr="009C2AD1">
        <w:rPr>
          <w:sz w:val="28"/>
          <w:szCs w:val="28"/>
        </w:rPr>
        <w:t xml:space="preserve"> сел</w:t>
      </w:r>
      <w:r w:rsidRPr="009C2AD1">
        <w:rPr>
          <w:sz w:val="28"/>
          <w:szCs w:val="28"/>
        </w:rPr>
        <w:t>ь</w:t>
      </w:r>
      <w:r w:rsidRPr="009C2AD1">
        <w:rPr>
          <w:sz w:val="28"/>
          <w:szCs w:val="28"/>
        </w:rPr>
        <w:t>ских</w:t>
      </w:r>
      <w:r w:rsidRPr="009C2AD1">
        <w:rPr>
          <w:color w:val="000000"/>
          <w:sz w:val="28"/>
          <w:szCs w:val="28"/>
        </w:rPr>
        <w:t xml:space="preserve"> поселений, либо в связи с уклонением от заключения таких контрактов или иных договоров </w:t>
      </w:r>
      <w:r w:rsidRPr="009C2AD1">
        <w:rPr>
          <w:bCs/>
          <w:sz w:val="28"/>
          <w:szCs w:val="28"/>
        </w:rPr>
        <w:t>(код бюджетной классификации доходов -992 1 16 46000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19) прочие поступления от денежных взысканий (штрафов) и иных сумм в возмещение ущерба, зачисляемые в бюджеты сельских поселений (код бю</w:t>
      </w:r>
      <w:r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жетной классификации доходов -  992 1 16 90050 10 0000 140);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20) </w:t>
      </w:r>
      <w:r w:rsidRPr="009C2AD1">
        <w:rPr>
          <w:sz w:val="28"/>
          <w:szCs w:val="28"/>
        </w:rPr>
        <w:t xml:space="preserve">прочие неналоговые доходы бюджетов сельских поселений </w:t>
      </w:r>
      <w:r w:rsidRPr="009C2AD1">
        <w:rPr>
          <w:bCs/>
          <w:sz w:val="28"/>
          <w:szCs w:val="28"/>
        </w:rPr>
        <w:t>(код бю</w:t>
      </w:r>
      <w:r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жетной классификации доходов -992 1 17 05050 10 0000 180);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 xml:space="preserve">21) </w:t>
      </w:r>
      <w:r w:rsidRPr="009C2AD1">
        <w:rPr>
          <w:sz w:val="28"/>
          <w:szCs w:val="28"/>
        </w:rPr>
        <w:t>поступления в бюджеты сельских поселений (перечисления из бю</w:t>
      </w:r>
      <w:r w:rsidRPr="009C2AD1">
        <w:rPr>
          <w:sz w:val="28"/>
          <w:szCs w:val="28"/>
        </w:rPr>
        <w:t>д</w:t>
      </w:r>
      <w:r w:rsidRPr="009C2AD1">
        <w:rPr>
          <w:sz w:val="28"/>
          <w:szCs w:val="28"/>
        </w:rPr>
        <w:t xml:space="preserve">жетов сельских поселений) по урегулированию расчетов между бюджетами бюджетной системы Российской Федерации по распределенным доходам </w:t>
      </w:r>
      <w:r w:rsidRPr="009C2AD1">
        <w:rPr>
          <w:bCs/>
          <w:sz w:val="28"/>
          <w:szCs w:val="28"/>
        </w:rPr>
        <w:t>(код бюджетной классификации доходов -992 1 18 05000 10 0000 180);</w:t>
      </w:r>
    </w:p>
    <w:p w:rsidR="009F5506" w:rsidRPr="009C2AD1" w:rsidRDefault="009F5506" w:rsidP="009F550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 xml:space="preserve">5.2 </w:t>
      </w:r>
      <w:r w:rsidRPr="009C2AD1">
        <w:rPr>
          <w:sz w:val="28"/>
          <w:szCs w:val="28"/>
        </w:rPr>
        <w:t>Описание показателей, используемых для расчета прогнозного объема поступлений по виду доходов.</w:t>
      </w:r>
    </w:p>
    <w:p w:rsidR="009F5506" w:rsidRPr="009C2AD1" w:rsidRDefault="009F5506" w:rsidP="009F55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sz w:val="28"/>
          <w:szCs w:val="28"/>
        </w:rPr>
        <w:t>Основой расчета доходов от перечисления части прибыли являются:</w:t>
      </w:r>
    </w:p>
    <w:p w:rsidR="009F5506" w:rsidRPr="009C2AD1" w:rsidRDefault="009F5506" w:rsidP="009F55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sz w:val="28"/>
          <w:szCs w:val="28"/>
        </w:rPr>
        <w:t>- порядок определения части прибыли, перечисляемой в бюджет По</w:t>
      </w:r>
      <w:r w:rsidRPr="009C2AD1">
        <w:rPr>
          <w:rFonts w:ascii="Times New Roman" w:hAnsi="Times New Roman" w:cs="Times New Roman"/>
          <w:sz w:val="28"/>
          <w:szCs w:val="28"/>
        </w:rPr>
        <w:t>л</w:t>
      </w:r>
      <w:r w:rsidRPr="009C2AD1">
        <w:rPr>
          <w:rFonts w:ascii="Times New Roman" w:hAnsi="Times New Roman" w:cs="Times New Roman"/>
          <w:sz w:val="28"/>
          <w:szCs w:val="28"/>
        </w:rPr>
        <w:t>тавского сельского поселения муниципальными унитарными предприятиями по результатам хозяйственной деятельности», утвержденный решением Совета Полтавского сельского поселения;</w:t>
      </w:r>
    </w:p>
    <w:p w:rsidR="009F5506" w:rsidRPr="009C2AD1" w:rsidRDefault="009F5506" w:rsidP="009F55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sz w:val="28"/>
          <w:szCs w:val="28"/>
        </w:rPr>
        <w:t>- нормативы отчислений от чистой приб</w:t>
      </w:r>
      <w:r w:rsidR="00FD3453" w:rsidRPr="009C2AD1">
        <w:rPr>
          <w:rFonts w:ascii="Times New Roman" w:hAnsi="Times New Roman" w:cs="Times New Roman"/>
          <w:sz w:val="28"/>
          <w:szCs w:val="28"/>
        </w:rPr>
        <w:t>ыли на очередной финансовый год</w:t>
      </w:r>
      <w:r w:rsidRPr="009C2AD1">
        <w:rPr>
          <w:rFonts w:ascii="Times New Roman" w:hAnsi="Times New Roman" w:cs="Times New Roman"/>
          <w:sz w:val="28"/>
          <w:szCs w:val="28"/>
        </w:rPr>
        <w:t xml:space="preserve"> в бюджет Полтавского сельского поселения муниципальными унитарными предприятиями по результатам хозяйственной деятельности, установленные решением Совета Полтавского сельского поселения;</w:t>
      </w:r>
    </w:p>
    <w:p w:rsidR="009F5506" w:rsidRPr="009C2AD1" w:rsidRDefault="009F5506" w:rsidP="009F55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sz w:val="28"/>
          <w:szCs w:val="28"/>
        </w:rPr>
        <w:t>- информация о финансовых результатах предприятий за отчетный ф</w:t>
      </w:r>
      <w:r w:rsidRPr="009C2AD1">
        <w:rPr>
          <w:rFonts w:ascii="Times New Roman" w:hAnsi="Times New Roman" w:cs="Times New Roman"/>
          <w:sz w:val="28"/>
          <w:szCs w:val="28"/>
        </w:rPr>
        <w:t>и</w:t>
      </w:r>
      <w:r w:rsidRPr="009C2AD1">
        <w:rPr>
          <w:rFonts w:ascii="Times New Roman" w:hAnsi="Times New Roman" w:cs="Times New Roman"/>
          <w:sz w:val="28"/>
          <w:szCs w:val="28"/>
        </w:rPr>
        <w:t>нансовый год и размере ожидаемых поступлений части прибыли предприятий в текущем финансовом году (в разрезе предприятий).</w:t>
      </w:r>
    </w:p>
    <w:p w:rsidR="004475DE" w:rsidRPr="009C2AD1" w:rsidRDefault="004475DE" w:rsidP="004475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В части доходов, полученных в результате применения мер гражданско-правовой, административной и уголовной ответственности, в том числе штр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фов, конфискаций и компенсаций, а также средств, полученных в возмещение вреда, причиненного публично-правовому образованию, и иных сумм принуд</w:t>
      </w:r>
      <w:r w:rsidRPr="009C2AD1">
        <w:rPr>
          <w:sz w:val="28"/>
          <w:szCs w:val="28"/>
        </w:rPr>
        <w:t>и</w:t>
      </w:r>
      <w:r w:rsidRPr="009C2AD1">
        <w:rPr>
          <w:sz w:val="28"/>
          <w:szCs w:val="28"/>
        </w:rPr>
        <w:t>тельного изъятия:</w:t>
      </w:r>
    </w:p>
    <w:p w:rsidR="004475DE" w:rsidRPr="009C2AD1" w:rsidRDefault="004475DE" w:rsidP="004475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в случае</w:t>
      </w:r>
      <w:proofErr w:type="gramStart"/>
      <w:r w:rsidRPr="009C2AD1">
        <w:rPr>
          <w:sz w:val="28"/>
          <w:szCs w:val="28"/>
        </w:rPr>
        <w:t>,</w:t>
      </w:r>
      <w:proofErr w:type="gramEnd"/>
      <w:r w:rsidRPr="009C2AD1">
        <w:rPr>
          <w:sz w:val="28"/>
          <w:szCs w:val="28"/>
        </w:rPr>
        <w:t xml:space="preserve"> если фиксированный размер платежа в денежном выражении или его диапазон установлены законодательно, применяется метод прямого расчета (на основании количества правонарушений по видам и размерам платежа за каждый вид правонарушения);</w:t>
      </w:r>
    </w:p>
    <w:p w:rsidR="004475DE" w:rsidRPr="009C2AD1" w:rsidRDefault="004475DE" w:rsidP="004475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определение прогнозного количества правонарушений каждого вида, з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крепленного в законодательстве Российской Федерации, основывается на ст</w:t>
      </w:r>
      <w:r w:rsidRPr="009C2AD1">
        <w:rPr>
          <w:sz w:val="28"/>
          <w:szCs w:val="28"/>
        </w:rPr>
        <w:t>а</w:t>
      </w:r>
      <w:r w:rsidRPr="009C2AD1">
        <w:rPr>
          <w:sz w:val="28"/>
          <w:szCs w:val="28"/>
        </w:rPr>
        <w:t>тистических данных не менее чем за 3 года или за весь период закрепления в законодательстве Российской Федерации соответствующего вида правонар</w:t>
      </w:r>
      <w:r w:rsidRPr="009C2AD1">
        <w:rPr>
          <w:sz w:val="28"/>
          <w:szCs w:val="28"/>
        </w:rPr>
        <w:t>у</w:t>
      </w:r>
      <w:r w:rsidRPr="009C2AD1">
        <w:rPr>
          <w:sz w:val="28"/>
          <w:szCs w:val="28"/>
        </w:rPr>
        <w:t>шения в случае, если этот период не превышает 3 года;</w:t>
      </w:r>
    </w:p>
    <w:p w:rsidR="004475DE" w:rsidRPr="009C2AD1" w:rsidRDefault="004475DE" w:rsidP="004475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размер платежа по каждому виду правонарушений соответствует полож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 xml:space="preserve">ниям законодательства Российской Федерации или законодательства субъекта </w:t>
      </w:r>
      <w:r w:rsidRPr="009C2AD1">
        <w:rPr>
          <w:sz w:val="28"/>
          <w:szCs w:val="28"/>
        </w:rPr>
        <w:lastRenderedPageBreak/>
        <w:t>Российской Федерации с учетом изменений, запланированных на очередной финансовый год и плановый период;</w:t>
      </w:r>
    </w:p>
    <w:p w:rsidR="00FD3453" w:rsidRPr="009C2AD1" w:rsidRDefault="00FD3453" w:rsidP="004475DE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9C2AD1">
        <w:rPr>
          <w:sz w:val="28"/>
          <w:szCs w:val="28"/>
        </w:rPr>
        <w:t>По остальным неналоговом доходам, не имеющим постоянного характера поступлений основанием для расчета показателя являются данные аналитич</w:t>
      </w:r>
      <w:r w:rsidRPr="009C2AD1">
        <w:rPr>
          <w:sz w:val="28"/>
          <w:szCs w:val="28"/>
        </w:rPr>
        <w:t>е</w:t>
      </w:r>
      <w:r w:rsidRPr="009C2AD1">
        <w:rPr>
          <w:sz w:val="28"/>
          <w:szCs w:val="28"/>
        </w:rPr>
        <w:t xml:space="preserve">ского учета о суммах поступлений прочих неналоговых доходов в бюджет </w:t>
      </w:r>
      <w:r w:rsidR="004475DE" w:rsidRPr="009C2AD1">
        <w:rPr>
          <w:sz w:val="28"/>
          <w:szCs w:val="28"/>
        </w:rPr>
        <w:t>п</w:t>
      </w:r>
      <w:r w:rsidR="004475DE" w:rsidRPr="009C2AD1">
        <w:rPr>
          <w:sz w:val="28"/>
          <w:szCs w:val="28"/>
        </w:rPr>
        <w:t>о</w:t>
      </w:r>
      <w:r w:rsidR="004475DE" w:rsidRPr="009C2AD1">
        <w:rPr>
          <w:sz w:val="28"/>
          <w:szCs w:val="28"/>
        </w:rPr>
        <w:t>селения</w:t>
      </w:r>
      <w:r w:rsidRPr="009C2AD1">
        <w:rPr>
          <w:sz w:val="28"/>
          <w:szCs w:val="28"/>
        </w:rPr>
        <w:t xml:space="preserve"> за текущий финансовый год и за </w:t>
      </w:r>
      <w:r w:rsidR="004475DE" w:rsidRPr="009C2AD1">
        <w:rPr>
          <w:sz w:val="28"/>
          <w:szCs w:val="28"/>
        </w:rPr>
        <w:t>3</w:t>
      </w:r>
      <w:r w:rsidRPr="009C2AD1">
        <w:rPr>
          <w:sz w:val="28"/>
          <w:szCs w:val="28"/>
        </w:rPr>
        <w:t xml:space="preserve"> года, предшествующих текущему финансовому году.</w:t>
      </w:r>
      <w:proofErr w:type="gramEnd"/>
    </w:p>
    <w:p w:rsidR="004475DE" w:rsidRPr="009C2AD1" w:rsidRDefault="004475DE" w:rsidP="004475DE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sz w:val="28"/>
          <w:szCs w:val="28"/>
        </w:rPr>
        <w:t>5.3</w:t>
      </w:r>
      <w:r w:rsidRPr="009C2AD1">
        <w:rPr>
          <w:bCs/>
          <w:sz w:val="28"/>
          <w:szCs w:val="28"/>
        </w:rPr>
        <w:t xml:space="preserve"> </w:t>
      </w:r>
      <w:r w:rsidRPr="009C2AD1">
        <w:rPr>
          <w:sz w:val="28"/>
          <w:szCs w:val="28"/>
        </w:rPr>
        <w:t>Характеристика метода расчета прогнозного объема поступлений по виду доходов</w:t>
      </w:r>
      <w:r w:rsidRPr="009C2AD1">
        <w:rPr>
          <w:bCs/>
          <w:sz w:val="28"/>
          <w:szCs w:val="28"/>
        </w:rPr>
        <w:t>.</w:t>
      </w:r>
    </w:p>
    <w:p w:rsidR="004475DE" w:rsidRPr="009C2AD1" w:rsidRDefault="004475DE" w:rsidP="004475DE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Применяется метод прямого расчета. Прямой расчет, основанный на н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доходов.</w:t>
      </w:r>
    </w:p>
    <w:p w:rsidR="004475DE" w:rsidRPr="009C2AD1" w:rsidRDefault="004475DE" w:rsidP="004475DE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Также применяется метод усреднение (расчет на основании усреднения годовых объемов доходов не менее чем за 3 года или за весь период поступл</w:t>
      </w:r>
      <w:r w:rsidRPr="009C2AD1">
        <w:rPr>
          <w:rStyle w:val="blk6"/>
          <w:sz w:val="28"/>
          <w:szCs w:val="28"/>
        </w:rPr>
        <w:t>е</w:t>
      </w:r>
      <w:r w:rsidRPr="009C2AD1">
        <w:rPr>
          <w:rStyle w:val="blk6"/>
          <w:sz w:val="28"/>
          <w:szCs w:val="28"/>
        </w:rPr>
        <w:t>ния данного вида доходов в случае, если он не превышает 3 года);</w:t>
      </w:r>
    </w:p>
    <w:p w:rsidR="004475DE" w:rsidRPr="009C2AD1" w:rsidRDefault="004475DE" w:rsidP="004475DE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Также применяется метод экстраполяция–расчет, осуществляемый на о</w:t>
      </w:r>
      <w:r w:rsidRPr="009C2AD1">
        <w:rPr>
          <w:rStyle w:val="blk6"/>
          <w:sz w:val="28"/>
          <w:szCs w:val="28"/>
        </w:rPr>
        <w:t>с</w:t>
      </w:r>
      <w:r w:rsidRPr="009C2AD1">
        <w:rPr>
          <w:rStyle w:val="blk6"/>
          <w:sz w:val="28"/>
          <w:szCs w:val="28"/>
        </w:rPr>
        <w:t>новании имеющихся данных о тенденциях изменений поступлений в прошлых периодах  (прогнозирование исходя из оценки поступлений Доходов бюджета в текущем финансовом году).</w:t>
      </w:r>
    </w:p>
    <w:p w:rsidR="00583D63" w:rsidRPr="009C2AD1" w:rsidRDefault="00583D63" w:rsidP="00583D6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5.4</w:t>
      </w:r>
      <w:r w:rsidRPr="009C2AD1">
        <w:rPr>
          <w:sz w:val="28"/>
          <w:szCs w:val="28"/>
        </w:rPr>
        <w:t xml:space="preserve"> Описание фактического алгоритма расчета прогнозируемого объема поступлений в бюджет Полтавского сельского поселения.</w:t>
      </w:r>
    </w:p>
    <w:p w:rsidR="005308FB" w:rsidRPr="009C2AD1" w:rsidRDefault="005308FB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sz w:val="28"/>
          <w:szCs w:val="28"/>
        </w:rPr>
        <w:t xml:space="preserve"> Расчёт неналоговых доходов, не имеющих постоянного характера пост</w:t>
      </w:r>
      <w:r w:rsidRPr="009C2AD1">
        <w:rPr>
          <w:sz w:val="28"/>
          <w:szCs w:val="28"/>
        </w:rPr>
        <w:t>у</w:t>
      </w:r>
      <w:r w:rsidRPr="009C2AD1">
        <w:rPr>
          <w:sz w:val="28"/>
          <w:szCs w:val="28"/>
        </w:rPr>
        <w:t xml:space="preserve">плений и установленных ставок, осуществляется комбинированным методом экстраполяции по данным отчета об исполнении бюджета </w:t>
      </w:r>
      <w:r w:rsidR="002622CF" w:rsidRPr="009C2AD1">
        <w:rPr>
          <w:sz w:val="28"/>
          <w:szCs w:val="28"/>
        </w:rPr>
        <w:t xml:space="preserve">Полтавского </w:t>
      </w:r>
      <w:r w:rsidRPr="009C2AD1">
        <w:rPr>
          <w:sz w:val="28"/>
          <w:szCs w:val="28"/>
        </w:rPr>
        <w:t>сел</w:t>
      </w:r>
      <w:r w:rsidRPr="009C2AD1">
        <w:rPr>
          <w:sz w:val="28"/>
          <w:szCs w:val="28"/>
        </w:rPr>
        <w:t>ь</w:t>
      </w:r>
      <w:r w:rsidRPr="009C2AD1">
        <w:rPr>
          <w:sz w:val="28"/>
          <w:szCs w:val="28"/>
        </w:rPr>
        <w:t>ского поселения (форма 0503127) исходя из суммы ожидаемого поступления дохо</w:t>
      </w:r>
      <w:r w:rsidR="0097496E" w:rsidRPr="009C2AD1">
        <w:rPr>
          <w:sz w:val="28"/>
          <w:szCs w:val="28"/>
        </w:rPr>
        <w:t xml:space="preserve">да в текущем финансовом году и </w:t>
      </w:r>
      <w:r w:rsidRPr="009C2AD1">
        <w:rPr>
          <w:sz w:val="28"/>
          <w:szCs w:val="28"/>
        </w:rPr>
        <w:t>динамики поступления дохода за три года предшествующие текущему финансовому году. При условии стабильного п</w:t>
      </w:r>
      <w:r w:rsidRPr="009C2AD1">
        <w:rPr>
          <w:sz w:val="28"/>
          <w:szCs w:val="28"/>
        </w:rPr>
        <w:t>о</w:t>
      </w:r>
      <w:r w:rsidRPr="009C2AD1">
        <w:rPr>
          <w:sz w:val="28"/>
          <w:szCs w:val="28"/>
        </w:rPr>
        <w:t xml:space="preserve">ступления дохода расчет производится по </w:t>
      </w:r>
      <w:proofErr w:type="gramStart"/>
      <w:r w:rsidRPr="009C2AD1">
        <w:rPr>
          <w:sz w:val="28"/>
          <w:szCs w:val="28"/>
        </w:rPr>
        <w:t>средней</w:t>
      </w:r>
      <w:proofErr w:type="gramEnd"/>
      <w:r w:rsidRPr="009C2AD1">
        <w:rPr>
          <w:sz w:val="28"/>
          <w:szCs w:val="28"/>
        </w:rPr>
        <w:t xml:space="preserve"> арифметической.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Расчет прогнозируемых доходов осуществляется по формуле: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 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 = ((Д(m-3) + Д(m-2) + Д(m-1) + Д(</w:t>
      </w:r>
      <w:proofErr w:type="spellStart"/>
      <w:r w:rsidRPr="009C2AD1">
        <w:rPr>
          <w:rStyle w:val="blk6"/>
          <w:sz w:val="28"/>
          <w:szCs w:val="28"/>
        </w:rPr>
        <w:t>m</w:t>
      </w:r>
      <w:proofErr w:type="spellEnd"/>
      <w:r w:rsidRPr="009C2AD1">
        <w:rPr>
          <w:rStyle w:val="blk6"/>
          <w:sz w:val="28"/>
          <w:szCs w:val="28"/>
        </w:rPr>
        <w:t xml:space="preserve">))/4,) + </w:t>
      </w:r>
      <w:proofErr w:type="gramStart"/>
      <w:r w:rsidRPr="009C2AD1">
        <w:rPr>
          <w:rStyle w:val="blk6"/>
          <w:sz w:val="28"/>
          <w:szCs w:val="28"/>
        </w:rPr>
        <w:t>З</w:t>
      </w:r>
      <w:proofErr w:type="gramEnd"/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 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 - прогнозируемый объем доходов;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Д(m-3),Д(m-2), Д(m-1)- фактическое значение годовых поступлений за три отчетных года;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9C2AD1">
        <w:rPr>
          <w:rStyle w:val="blk6"/>
          <w:sz w:val="28"/>
          <w:szCs w:val="28"/>
        </w:rPr>
        <w:t>З</w:t>
      </w:r>
      <w:proofErr w:type="gramEnd"/>
      <w:r w:rsidRPr="009C2AD1">
        <w:rPr>
          <w:rStyle w:val="blk6"/>
          <w:sz w:val="28"/>
          <w:szCs w:val="28"/>
        </w:rPr>
        <w:t xml:space="preserve"> - размер прогнозируемого погашения задолженности;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Д(</w:t>
      </w:r>
      <w:proofErr w:type="spellStart"/>
      <w:r w:rsidRPr="009C2AD1">
        <w:rPr>
          <w:rStyle w:val="blk6"/>
          <w:sz w:val="28"/>
          <w:szCs w:val="28"/>
        </w:rPr>
        <w:t>m</w:t>
      </w:r>
      <w:proofErr w:type="spellEnd"/>
      <w:r w:rsidRPr="009C2AD1">
        <w:rPr>
          <w:rStyle w:val="blk6"/>
          <w:sz w:val="28"/>
          <w:szCs w:val="28"/>
        </w:rPr>
        <w:t>)- ожидаемый объем поступлений в текущем финансовом году, ра</w:t>
      </w:r>
      <w:r w:rsidRPr="009C2AD1">
        <w:rPr>
          <w:rStyle w:val="blk6"/>
          <w:sz w:val="28"/>
          <w:szCs w:val="28"/>
        </w:rPr>
        <w:t>с</w:t>
      </w:r>
      <w:r w:rsidRPr="009C2AD1">
        <w:rPr>
          <w:rStyle w:val="blk6"/>
          <w:sz w:val="28"/>
          <w:szCs w:val="28"/>
        </w:rPr>
        <w:t>считываемый по следующей формуле: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Д(</w:t>
      </w:r>
      <w:proofErr w:type="spellStart"/>
      <w:r w:rsidRPr="009C2AD1">
        <w:rPr>
          <w:rStyle w:val="blk6"/>
          <w:sz w:val="28"/>
          <w:szCs w:val="28"/>
        </w:rPr>
        <w:t>m</w:t>
      </w:r>
      <w:proofErr w:type="spellEnd"/>
      <w:r w:rsidRPr="009C2AD1">
        <w:rPr>
          <w:rStyle w:val="blk6"/>
          <w:sz w:val="28"/>
          <w:szCs w:val="28"/>
        </w:rPr>
        <w:t>)= (До(</w:t>
      </w:r>
      <w:proofErr w:type="spellStart"/>
      <w:r w:rsidRPr="009C2AD1">
        <w:rPr>
          <w:rStyle w:val="blk6"/>
          <w:sz w:val="28"/>
          <w:szCs w:val="28"/>
        </w:rPr>
        <w:t>m</w:t>
      </w:r>
      <w:proofErr w:type="spellEnd"/>
      <w:r w:rsidRPr="009C2AD1">
        <w:rPr>
          <w:rStyle w:val="blk6"/>
          <w:sz w:val="28"/>
          <w:szCs w:val="28"/>
        </w:rPr>
        <w:t xml:space="preserve">) / </w:t>
      </w:r>
      <w:proofErr w:type="spellStart"/>
      <w:r w:rsidRPr="009C2AD1">
        <w:rPr>
          <w:rStyle w:val="blk6"/>
          <w:sz w:val="28"/>
          <w:szCs w:val="28"/>
        </w:rPr>
        <w:t>k</w:t>
      </w:r>
      <w:proofErr w:type="spellEnd"/>
      <w:r w:rsidRPr="009C2AD1">
        <w:rPr>
          <w:rStyle w:val="blk6"/>
          <w:sz w:val="28"/>
          <w:szCs w:val="28"/>
        </w:rPr>
        <w:t>) *12, где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rStyle w:val="blk6"/>
          <w:sz w:val="28"/>
          <w:szCs w:val="28"/>
        </w:rPr>
        <w:t>До(</w:t>
      </w:r>
      <w:proofErr w:type="spellStart"/>
      <w:r w:rsidRPr="009C2AD1">
        <w:rPr>
          <w:rStyle w:val="blk6"/>
          <w:sz w:val="28"/>
          <w:szCs w:val="28"/>
        </w:rPr>
        <w:t>m</w:t>
      </w:r>
      <w:proofErr w:type="spellEnd"/>
      <w:r w:rsidRPr="009C2AD1">
        <w:rPr>
          <w:rStyle w:val="blk6"/>
          <w:sz w:val="28"/>
          <w:szCs w:val="28"/>
        </w:rPr>
        <w:t>) - фактическое значение поступлений за истекший период текущего года;</w:t>
      </w:r>
    </w:p>
    <w:p w:rsidR="00CD78A7" w:rsidRPr="009C2AD1" w:rsidRDefault="00CD78A7" w:rsidP="00B75373">
      <w:pPr>
        <w:tabs>
          <w:tab w:val="left" w:pos="720"/>
        </w:tabs>
        <w:ind w:firstLine="709"/>
        <w:jc w:val="both"/>
        <w:rPr>
          <w:rStyle w:val="blk6"/>
          <w:sz w:val="28"/>
          <w:szCs w:val="28"/>
        </w:rPr>
      </w:pPr>
      <w:proofErr w:type="spellStart"/>
      <w:r w:rsidRPr="009C2AD1">
        <w:rPr>
          <w:rStyle w:val="blk6"/>
          <w:sz w:val="28"/>
          <w:szCs w:val="28"/>
        </w:rPr>
        <w:t>k</w:t>
      </w:r>
      <w:proofErr w:type="spellEnd"/>
      <w:r w:rsidRPr="009C2AD1">
        <w:rPr>
          <w:rStyle w:val="blk6"/>
          <w:sz w:val="28"/>
          <w:szCs w:val="28"/>
        </w:rPr>
        <w:t xml:space="preserve"> - количество месяцев истекшего периода текущего года</w:t>
      </w:r>
      <w:r w:rsidR="00583D63" w:rsidRPr="009C2AD1">
        <w:rPr>
          <w:rStyle w:val="blk6"/>
          <w:sz w:val="28"/>
          <w:szCs w:val="28"/>
        </w:rPr>
        <w:t>.</w:t>
      </w:r>
    </w:p>
    <w:p w:rsidR="004475DE" w:rsidRPr="009C2AD1" w:rsidRDefault="004475DE" w:rsidP="00B75373">
      <w:pPr>
        <w:tabs>
          <w:tab w:val="left" w:pos="720"/>
        </w:tabs>
        <w:ind w:firstLine="709"/>
        <w:jc w:val="both"/>
        <w:rPr>
          <w:rStyle w:val="blk6"/>
          <w:sz w:val="28"/>
          <w:szCs w:val="28"/>
        </w:rPr>
      </w:pPr>
    </w:p>
    <w:p w:rsidR="004475DE" w:rsidRPr="009C2AD1" w:rsidRDefault="004475DE" w:rsidP="004475D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sz w:val="28"/>
          <w:szCs w:val="28"/>
        </w:rPr>
        <w:lastRenderedPageBreak/>
        <w:t>Прогноз поступлений в части доходов, полученных в результате прим</w:t>
      </w:r>
      <w:r w:rsidRPr="009C2AD1">
        <w:rPr>
          <w:rFonts w:ascii="Times New Roman" w:hAnsi="Times New Roman" w:cs="Times New Roman"/>
          <w:sz w:val="28"/>
          <w:szCs w:val="28"/>
        </w:rPr>
        <w:t>е</w:t>
      </w:r>
      <w:r w:rsidRPr="009C2AD1">
        <w:rPr>
          <w:rFonts w:ascii="Times New Roman" w:hAnsi="Times New Roman" w:cs="Times New Roman"/>
          <w:sz w:val="28"/>
          <w:szCs w:val="28"/>
        </w:rPr>
        <w:t>нения мер гражданско-правовой, административной и уголовной ответственн</w:t>
      </w:r>
      <w:r w:rsidRPr="009C2AD1">
        <w:rPr>
          <w:rFonts w:ascii="Times New Roman" w:hAnsi="Times New Roman" w:cs="Times New Roman"/>
          <w:sz w:val="28"/>
          <w:szCs w:val="28"/>
        </w:rPr>
        <w:t>о</w:t>
      </w:r>
      <w:r w:rsidRPr="009C2AD1">
        <w:rPr>
          <w:rFonts w:ascii="Times New Roman" w:hAnsi="Times New Roman" w:cs="Times New Roman"/>
          <w:sz w:val="28"/>
          <w:szCs w:val="28"/>
        </w:rPr>
        <w:t>сти рассчитывается по формуле:</w:t>
      </w:r>
    </w:p>
    <w:p w:rsidR="004475DE" w:rsidRPr="009C2AD1" w:rsidRDefault="004475DE" w:rsidP="004475D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75DE" w:rsidRPr="009C2AD1" w:rsidRDefault="004475DE" w:rsidP="004475DE">
      <w:pPr>
        <w:shd w:val="clear" w:color="auto" w:fill="FFFFFF"/>
        <w:jc w:val="center"/>
        <w:rPr>
          <w:rStyle w:val="spfo1"/>
          <w:sz w:val="28"/>
          <w:szCs w:val="28"/>
        </w:rPr>
      </w:pPr>
      <w:proofErr w:type="spellStart"/>
      <w:r w:rsidRPr="009C2AD1">
        <w:rPr>
          <w:rStyle w:val="spfo1"/>
          <w:sz w:val="28"/>
          <w:szCs w:val="28"/>
        </w:rPr>
        <w:t>Дш</w:t>
      </w:r>
      <w:proofErr w:type="spellEnd"/>
      <w:r w:rsidRPr="009C2AD1">
        <w:rPr>
          <w:rStyle w:val="spfo1"/>
          <w:sz w:val="28"/>
          <w:szCs w:val="28"/>
        </w:rPr>
        <w:t xml:space="preserve"> = (</w:t>
      </w:r>
      <w:proofErr w:type="spellStart"/>
      <w:proofErr w:type="gramStart"/>
      <w:r w:rsidRPr="009C2AD1">
        <w:rPr>
          <w:rStyle w:val="spfo1"/>
          <w:sz w:val="28"/>
          <w:szCs w:val="28"/>
        </w:rPr>
        <w:t>S</w:t>
      </w:r>
      <w:proofErr w:type="gramEnd"/>
      <w:r w:rsidRPr="009C2AD1">
        <w:rPr>
          <w:rStyle w:val="spfo1"/>
          <w:sz w:val="28"/>
          <w:szCs w:val="28"/>
        </w:rPr>
        <w:t>ш</w:t>
      </w:r>
      <w:proofErr w:type="spellEnd"/>
      <w:r w:rsidRPr="009C2AD1">
        <w:rPr>
          <w:rStyle w:val="spfo1"/>
          <w:sz w:val="28"/>
          <w:szCs w:val="28"/>
        </w:rPr>
        <w:t xml:space="preserve">(n-2) + </w:t>
      </w:r>
      <w:proofErr w:type="spellStart"/>
      <w:r w:rsidRPr="009C2AD1">
        <w:rPr>
          <w:rStyle w:val="spfo1"/>
          <w:sz w:val="28"/>
          <w:szCs w:val="28"/>
        </w:rPr>
        <w:t>Sш</w:t>
      </w:r>
      <w:proofErr w:type="spellEnd"/>
      <w:r w:rsidRPr="009C2AD1">
        <w:rPr>
          <w:rStyle w:val="spfo1"/>
          <w:sz w:val="28"/>
          <w:szCs w:val="28"/>
        </w:rPr>
        <w:t xml:space="preserve">(n-1) + </w:t>
      </w:r>
      <w:r w:rsidRPr="009C2AD1">
        <w:rPr>
          <w:sz w:val="28"/>
          <w:szCs w:val="28"/>
          <w:lang w:val="en-US"/>
        </w:rPr>
        <w:t>S</w:t>
      </w:r>
      <w:proofErr w:type="spellStart"/>
      <w:r w:rsidRPr="009C2AD1">
        <w:rPr>
          <w:sz w:val="28"/>
          <w:szCs w:val="28"/>
        </w:rPr>
        <w:t>ш</w:t>
      </w:r>
      <w:r w:rsidRPr="009C2AD1">
        <w:rPr>
          <w:sz w:val="28"/>
          <w:szCs w:val="28"/>
          <w:vertAlign w:val="subscript"/>
          <w:lang w:val="en-US"/>
        </w:rPr>
        <w:t>ni</w:t>
      </w:r>
      <w:proofErr w:type="spellEnd"/>
      <w:r w:rsidRPr="009C2AD1">
        <w:rPr>
          <w:rStyle w:val="spfo1"/>
          <w:sz w:val="28"/>
          <w:szCs w:val="28"/>
        </w:rPr>
        <w:t>) /3, где:</w:t>
      </w:r>
    </w:p>
    <w:p w:rsidR="004475DE" w:rsidRPr="009C2AD1" w:rsidRDefault="004475DE" w:rsidP="004475DE">
      <w:pPr>
        <w:shd w:val="clear" w:color="auto" w:fill="FFFFFF"/>
        <w:jc w:val="center"/>
        <w:rPr>
          <w:rStyle w:val="spfo1"/>
          <w:sz w:val="28"/>
          <w:szCs w:val="28"/>
        </w:rPr>
      </w:pPr>
    </w:p>
    <w:p w:rsidR="004475DE" w:rsidRPr="009C2AD1" w:rsidRDefault="004475DE" w:rsidP="004475D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2AD1">
        <w:rPr>
          <w:rFonts w:ascii="Times New Roman" w:hAnsi="Times New Roman" w:cs="Times New Roman"/>
          <w:sz w:val="28"/>
          <w:szCs w:val="28"/>
        </w:rPr>
        <w:t>Дш</w:t>
      </w:r>
      <w:proofErr w:type="spellEnd"/>
      <w:r w:rsidRPr="009C2AD1">
        <w:rPr>
          <w:rFonts w:ascii="Times New Roman" w:hAnsi="Times New Roman" w:cs="Times New Roman"/>
          <w:sz w:val="28"/>
          <w:szCs w:val="28"/>
        </w:rPr>
        <w:t xml:space="preserve"> 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 xml:space="preserve">– прочие </w:t>
      </w:r>
      <w:r w:rsidRPr="009C2AD1">
        <w:rPr>
          <w:rFonts w:ascii="Times New Roman" w:hAnsi="Times New Roman" w:cs="Times New Roman"/>
          <w:sz w:val="28"/>
          <w:szCs w:val="28"/>
        </w:rPr>
        <w:t>поступления от денежных взысканий (штрафов) и иных сумм               в возмещение ущерба, зачисляемые в бюджеты городских окр</w:t>
      </w:r>
      <w:r w:rsidRPr="009C2AD1">
        <w:rPr>
          <w:rFonts w:ascii="Times New Roman" w:hAnsi="Times New Roman" w:cs="Times New Roman"/>
          <w:sz w:val="28"/>
          <w:szCs w:val="28"/>
        </w:rPr>
        <w:t>у</w:t>
      </w:r>
      <w:r w:rsidRPr="009C2AD1">
        <w:rPr>
          <w:rFonts w:ascii="Times New Roman" w:hAnsi="Times New Roman" w:cs="Times New Roman"/>
          <w:sz w:val="28"/>
          <w:szCs w:val="28"/>
        </w:rPr>
        <w:t>гов,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 xml:space="preserve"> в расчетном финансовом году</w:t>
      </w:r>
      <w:r w:rsidRPr="009C2AD1">
        <w:rPr>
          <w:rFonts w:ascii="Times New Roman" w:hAnsi="Times New Roman" w:cs="Times New Roman"/>
          <w:sz w:val="28"/>
          <w:szCs w:val="28"/>
        </w:rPr>
        <w:t>;</w:t>
      </w:r>
    </w:p>
    <w:p w:rsidR="004475DE" w:rsidRPr="009C2AD1" w:rsidRDefault="004475DE" w:rsidP="004475D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C2AD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9C2AD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C2AD1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9C2A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9C2AD1">
        <w:rPr>
          <w:rFonts w:ascii="Times New Roman" w:hAnsi="Times New Roman" w:cs="Times New Roman"/>
          <w:sz w:val="28"/>
          <w:szCs w:val="28"/>
          <w:vertAlign w:val="subscript"/>
        </w:rPr>
        <w:t xml:space="preserve">-1) </w:t>
      </w:r>
      <w:r w:rsidRPr="009C2AD1">
        <w:rPr>
          <w:rFonts w:ascii="Times New Roman" w:hAnsi="Times New Roman" w:cs="Times New Roman"/>
          <w:sz w:val="28"/>
          <w:szCs w:val="28"/>
        </w:rPr>
        <w:t>(</w:t>
      </w:r>
      <w:r w:rsidRPr="009C2AD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9C2AD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C2AD1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9C2A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9C2AD1">
        <w:rPr>
          <w:rFonts w:ascii="Times New Roman" w:hAnsi="Times New Roman" w:cs="Times New Roman"/>
          <w:sz w:val="28"/>
          <w:szCs w:val="28"/>
          <w:vertAlign w:val="subscript"/>
        </w:rPr>
        <w:t>-2)</w:t>
      </w:r>
      <w:r w:rsidRPr="009C2AD1">
        <w:rPr>
          <w:rFonts w:ascii="Times New Roman" w:hAnsi="Times New Roman" w:cs="Times New Roman"/>
          <w:sz w:val="28"/>
          <w:szCs w:val="28"/>
        </w:rPr>
        <w:t>)</w:t>
      </w:r>
      <w:r w:rsidRPr="009C2A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 xml:space="preserve">– сумма прочих </w:t>
      </w:r>
      <w:r w:rsidRPr="009C2AD1">
        <w:rPr>
          <w:rFonts w:ascii="Times New Roman" w:hAnsi="Times New Roman" w:cs="Times New Roman"/>
          <w:sz w:val="28"/>
          <w:szCs w:val="28"/>
        </w:rPr>
        <w:t xml:space="preserve">поступлений от денежных взысканий (штрафов) 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>в (</w:t>
      </w:r>
      <w:r w:rsidRPr="009C2AD1">
        <w:rPr>
          <w:rFonts w:ascii="Times New Roman" w:hAnsi="Times New Roman" w:cs="Times New Roman"/>
          <w:sz w:val="28"/>
          <w:szCs w:val="28"/>
          <w:lang w:val="en-US" w:eastAsia="en-US"/>
        </w:rPr>
        <w:t>n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>-1), (</w:t>
      </w:r>
      <w:r w:rsidRPr="009C2AD1">
        <w:rPr>
          <w:rFonts w:ascii="Times New Roman" w:hAnsi="Times New Roman" w:cs="Times New Roman"/>
          <w:sz w:val="28"/>
          <w:szCs w:val="28"/>
          <w:lang w:val="en-US" w:eastAsia="en-US"/>
        </w:rPr>
        <w:t>n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>-2) финансовом году;</w:t>
      </w:r>
    </w:p>
    <w:p w:rsidR="004475DE" w:rsidRPr="009C2AD1" w:rsidRDefault="004475DE" w:rsidP="004475D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AD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9C2AD1">
        <w:rPr>
          <w:rFonts w:ascii="Times New Roman" w:hAnsi="Times New Roman" w:cs="Times New Roman"/>
          <w:sz w:val="28"/>
          <w:szCs w:val="28"/>
        </w:rPr>
        <w:t>ш</w:t>
      </w:r>
      <w:r w:rsidRPr="009C2A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ni</w:t>
      </w:r>
      <w:proofErr w:type="spellEnd"/>
      <w:r w:rsidRPr="009C2A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 xml:space="preserve">– удвоенное количество </w:t>
      </w:r>
      <w:r w:rsidRPr="009C2AD1">
        <w:rPr>
          <w:rFonts w:ascii="Times New Roman" w:hAnsi="Times New Roman" w:cs="Times New Roman"/>
          <w:sz w:val="28"/>
          <w:szCs w:val="28"/>
        </w:rPr>
        <w:t xml:space="preserve">поступлений от денежных взысканий (штрафов) 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Pr="009C2AD1"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 w:rsidRPr="009C2AD1">
        <w:rPr>
          <w:rFonts w:ascii="Times New Roman" w:hAnsi="Times New Roman" w:cs="Times New Roman"/>
          <w:sz w:val="28"/>
          <w:szCs w:val="28"/>
          <w:lang w:eastAsia="en-US"/>
        </w:rPr>
        <w:t xml:space="preserve"> полугодии текущего финансового года.</w:t>
      </w:r>
      <w:proofErr w:type="gramEnd"/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Расчет отчислений части прибыли унитарных предприятий производи</w:t>
      </w:r>
      <w:r w:rsidRPr="009C2AD1">
        <w:rPr>
          <w:sz w:val="28"/>
          <w:szCs w:val="28"/>
        </w:rPr>
        <w:t>т</w:t>
      </w:r>
      <w:r w:rsidRPr="009C2AD1">
        <w:rPr>
          <w:sz w:val="28"/>
          <w:szCs w:val="28"/>
        </w:rPr>
        <w:t>ся по следующей формуле:</w:t>
      </w:r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</w:p>
    <w:p w:rsidR="004475DE" w:rsidRPr="009C2AD1" w:rsidRDefault="004475DE" w:rsidP="004475DE">
      <w:pPr>
        <w:ind w:firstLine="851"/>
        <w:jc w:val="center"/>
        <w:rPr>
          <w:sz w:val="28"/>
          <w:szCs w:val="28"/>
        </w:rPr>
      </w:pPr>
      <w:r w:rsidRPr="009C2AD1">
        <w:rPr>
          <w:sz w:val="28"/>
          <w:szCs w:val="28"/>
        </w:rPr>
        <w:t>ЧП = (</w:t>
      </w:r>
      <w:r w:rsidRPr="009C2AD1">
        <w:rPr>
          <w:rStyle w:val="spfo1"/>
          <w:sz w:val="28"/>
          <w:szCs w:val="28"/>
        </w:rPr>
        <w:t>СУМ</w:t>
      </w:r>
      <w:proofErr w:type="gramStart"/>
      <w:r w:rsidRPr="009C2AD1">
        <w:rPr>
          <w:rStyle w:val="spfo1"/>
          <w:sz w:val="28"/>
          <w:szCs w:val="28"/>
        </w:rPr>
        <w:t>М(</w:t>
      </w:r>
      <w:proofErr w:type="spellStart"/>
      <w:proofErr w:type="gramEnd"/>
      <w:r w:rsidRPr="009C2AD1">
        <w:rPr>
          <w:sz w:val="28"/>
          <w:szCs w:val="28"/>
        </w:rPr>
        <w:t>Нчп</w:t>
      </w:r>
      <w:r w:rsidRPr="009C2AD1">
        <w:rPr>
          <w:sz w:val="28"/>
          <w:szCs w:val="28"/>
          <w:vertAlign w:val="subscript"/>
          <w:lang w:val="en-US"/>
        </w:rPr>
        <w:t>i</w:t>
      </w:r>
      <w:proofErr w:type="spellEnd"/>
      <w:r w:rsidRPr="009C2AD1">
        <w:rPr>
          <w:rStyle w:val="spfo1"/>
          <w:sz w:val="28"/>
          <w:szCs w:val="28"/>
        </w:rPr>
        <w:t xml:space="preserve"> )</w:t>
      </w:r>
      <w:r w:rsidRPr="009C2AD1">
        <w:rPr>
          <w:sz w:val="28"/>
          <w:szCs w:val="28"/>
        </w:rPr>
        <w:t xml:space="preserve"> - </w:t>
      </w:r>
      <w:proofErr w:type="spellStart"/>
      <w:r w:rsidRPr="009C2AD1">
        <w:rPr>
          <w:sz w:val="28"/>
          <w:szCs w:val="28"/>
        </w:rPr>
        <w:t>Снижчп</w:t>
      </w:r>
      <w:proofErr w:type="spellEnd"/>
      <w:r w:rsidRPr="009C2AD1">
        <w:rPr>
          <w:sz w:val="28"/>
          <w:szCs w:val="28"/>
        </w:rPr>
        <w:t xml:space="preserve">) </w:t>
      </w:r>
      <w:proofErr w:type="spellStart"/>
      <w:r w:rsidRPr="009C2AD1">
        <w:rPr>
          <w:sz w:val="28"/>
          <w:szCs w:val="28"/>
        </w:rPr>
        <w:t>x</w:t>
      </w:r>
      <w:proofErr w:type="spellEnd"/>
      <w:r w:rsidRPr="009C2AD1">
        <w:rPr>
          <w:sz w:val="28"/>
          <w:szCs w:val="28"/>
        </w:rPr>
        <w:t xml:space="preserve"> </w:t>
      </w:r>
      <w:proofErr w:type="spellStart"/>
      <w:r w:rsidRPr="009C2AD1">
        <w:rPr>
          <w:sz w:val="28"/>
          <w:szCs w:val="28"/>
        </w:rPr>
        <w:t>Ночп</w:t>
      </w:r>
      <w:proofErr w:type="spellEnd"/>
      <w:r w:rsidRPr="009C2AD1">
        <w:rPr>
          <w:sz w:val="28"/>
          <w:szCs w:val="28"/>
        </w:rPr>
        <w:t>, где</w:t>
      </w:r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  <w:r w:rsidRPr="009C2AD1">
        <w:rPr>
          <w:sz w:val="28"/>
          <w:szCs w:val="28"/>
        </w:rPr>
        <w:t>ЧП - прогноз поступления доходов от части прибыли муниципальных унитарных предприятий, остающейся после уплаты налогов и иных обязател</w:t>
      </w:r>
      <w:r w:rsidRPr="009C2AD1">
        <w:rPr>
          <w:sz w:val="28"/>
          <w:szCs w:val="28"/>
        </w:rPr>
        <w:t>ь</w:t>
      </w:r>
      <w:r w:rsidRPr="009C2AD1">
        <w:rPr>
          <w:sz w:val="28"/>
          <w:szCs w:val="28"/>
        </w:rPr>
        <w:t>ных платежей;</w:t>
      </w:r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  <w:proofErr w:type="spellStart"/>
      <w:r w:rsidRPr="009C2AD1">
        <w:rPr>
          <w:sz w:val="28"/>
          <w:szCs w:val="28"/>
        </w:rPr>
        <w:t>Нчп</w:t>
      </w:r>
      <w:proofErr w:type="gramStart"/>
      <w:r w:rsidRPr="009C2AD1">
        <w:rPr>
          <w:b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9C2AD1">
        <w:rPr>
          <w:sz w:val="28"/>
          <w:szCs w:val="28"/>
        </w:rPr>
        <w:t xml:space="preserve"> - прогнозируемая прибыль </w:t>
      </w:r>
      <w:r w:rsidRPr="009C2AD1">
        <w:rPr>
          <w:rStyle w:val="spfo1"/>
          <w:sz w:val="28"/>
          <w:szCs w:val="28"/>
        </w:rPr>
        <w:t xml:space="preserve">i-го </w:t>
      </w:r>
      <w:r w:rsidRPr="009C2AD1">
        <w:rPr>
          <w:sz w:val="28"/>
          <w:szCs w:val="28"/>
        </w:rPr>
        <w:t>муниципального унитарного пре</w:t>
      </w:r>
      <w:r w:rsidRPr="009C2AD1">
        <w:rPr>
          <w:sz w:val="28"/>
          <w:szCs w:val="28"/>
        </w:rPr>
        <w:t>д</w:t>
      </w:r>
      <w:r w:rsidRPr="009C2AD1">
        <w:rPr>
          <w:sz w:val="28"/>
          <w:szCs w:val="28"/>
        </w:rPr>
        <w:t>приятия, остающаяся после уплаты налогов и иных обязательных платежей;</w:t>
      </w:r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  <w:proofErr w:type="spellStart"/>
      <w:r w:rsidRPr="009C2AD1">
        <w:rPr>
          <w:sz w:val="28"/>
          <w:szCs w:val="28"/>
        </w:rPr>
        <w:t>Снижчп</w:t>
      </w:r>
      <w:proofErr w:type="spellEnd"/>
      <w:r w:rsidRPr="009C2AD1">
        <w:rPr>
          <w:sz w:val="28"/>
          <w:szCs w:val="28"/>
        </w:rPr>
        <w:t xml:space="preserve"> - снижение годовой суммы перечислений чистой прибыли в связи             с предполагаемым акционированием, ликвидацией, реорганизац</w:t>
      </w:r>
      <w:r w:rsidRPr="009C2AD1">
        <w:rPr>
          <w:sz w:val="28"/>
          <w:szCs w:val="28"/>
        </w:rPr>
        <w:t>и</w:t>
      </w:r>
      <w:r w:rsidRPr="009C2AD1">
        <w:rPr>
          <w:sz w:val="28"/>
          <w:szCs w:val="28"/>
        </w:rPr>
        <w:t>ей муниципальных унитарных предприятий;</w:t>
      </w:r>
    </w:p>
    <w:p w:rsidR="004475DE" w:rsidRPr="009C2AD1" w:rsidRDefault="004475DE" w:rsidP="004475DE">
      <w:pPr>
        <w:ind w:firstLine="851"/>
        <w:jc w:val="both"/>
        <w:rPr>
          <w:sz w:val="28"/>
          <w:szCs w:val="28"/>
        </w:rPr>
      </w:pPr>
      <w:proofErr w:type="spellStart"/>
      <w:r w:rsidRPr="009C2AD1">
        <w:rPr>
          <w:sz w:val="28"/>
          <w:szCs w:val="28"/>
        </w:rPr>
        <w:t>Ночп</w:t>
      </w:r>
      <w:proofErr w:type="spellEnd"/>
      <w:r w:rsidRPr="009C2AD1">
        <w:rPr>
          <w:sz w:val="28"/>
          <w:szCs w:val="28"/>
        </w:rPr>
        <w:t xml:space="preserve"> - норматив отчисления доходов от части прибыли муниципальных унитарных предприятий в бюджет муниципального образования, установле</w:t>
      </w:r>
      <w:r w:rsidRPr="009C2AD1">
        <w:rPr>
          <w:sz w:val="28"/>
          <w:szCs w:val="28"/>
        </w:rPr>
        <w:t>н</w:t>
      </w:r>
      <w:r w:rsidRPr="009C2AD1">
        <w:rPr>
          <w:sz w:val="28"/>
          <w:szCs w:val="28"/>
        </w:rPr>
        <w:t>ный на очередной финансовый год.</w:t>
      </w:r>
    </w:p>
    <w:p w:rsidR="004475DE" w:rsidRPr="009C2AD1" w:rsidRDefault="004475DE" w:rsidP="00FD3BD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AD1">
        <w:rPr>
          <w:rFonts w:ascii="Times New Roman" w:hAnsi="Times New Roman" w:cs="Times New Roman"/>
          <w:sz w:val="28"/>
          <w:szCs w:val="28"/>
        </w:rPr>
        <w:t>Прогноз может корректироваться на поступления задолженности пр</w:t>
      </w:r>
      <w:r w:rsidRPr="009C2AD1">
        <w:rPr>
          <w:rFonts w:ascii="Times New Roman" w:hAnsi="Times New Roman" w:cs="Times New Roman"/>
          <w:sz w:val="28"/>
          <w:szCs w:val="28"/>
        </w:rPr>
        <w:t>о</w:t>
      </w:r>
      <w:r w:rsidRPr="009C2AD1">
        <w:rPr>
          <w:rFonts w:ascii="Times New Roman" w:hAnsi="Times New Roman" w:cs="Times New Roman"/>
          <w:sz w:val="28"/>
          <w:szCs w:val="28"/>
        </w:rPr>
        <w:t>шлых лет или переплату отчислений.</w:t>
      </w:r>
    </w:p>
    <w:p w:rsidR="00CD78A7" w:rsidRPr="009C2AD1" w:rsidRDefault="008F519B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rStyle w:val="blk6"/>
          <w:sz w:val="28"/>
          <w:szCs w:val="28"/>
        </w:rPr>
        <w:t>6.</w:t>
      </w:r>
      <w:r w:rsidR="00CD78A7" w:rsidRPr="009C2AD1">
        <w:rPr>
          <w:rStyle w:val="blk6"/>
          <w:sz w:val="28"/>
          <w:szCs w:val="28"/>
        </w:rPr>
        <w:t xml:space="preserve"> Прогнозирование </w:t>
      </w:r>
      <w:proofErr w:type="gramStart"/>
      <w:r w:rsidR="00CD78A7" w:rsidRPr="009C2AD1">
        <w:rPr>
          <w:rStyle w:val="blk6"/>
          <w:sz w:val="28"/>
          <w:szCs w:val="28"/>
        </w:rPr>
        <w:t>невыясненных поступлений, зачисляемых в бюджеты сельских поселений не осуществляется</w:t>
      </w:r>
      <w:proofErr w:type="gramEnd"/>
      <w:r w:rsidR="00CD78A7" w:rsidRPr="009C2AD1">
        <w:rPr>
          <w:rStyle w:val="blk6"/>
          <w:sz w:val="28"/>
          <w:szCs w:val="28"/>
        </w:rPr>
        <w:t>.</w:t>
      </w:r>
      <w:r w:rsidR="00CD78A7" w:rsidRPr="009C2AD1">
        <w:rPr>
          <w:bCs/>
          <w:sz w:val="28"/>
          <w:szCs w:val="28"/>
        </w:rPr>
        <w:t xml:space="preserve"> </w:t>
      </w:r>
    </w:p>
    <w:p w:rsidR="00FD3BD9" w:rsidRPr="009C2AD1" w:rsidRDefault="00CD78A7" w:rsidP="00FD3BD9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bCs/>
          <w:sz w:val="28"/>
          <w:szCs w:val="28"/>
        </w:rPr>
        <w:t>1) невыясненные поступления, зачисляемые в бюджет сельского посел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ния (код бюджетной классификации доходов -992 1 17 01050 10 0000 180);</w:t>
      </w:r>
    </w:p>
    <w:p w:rsidR="00FD3BD9" w:rsidRPr="009C2AD1" w:rsidRDefault="00FD3BD9" w:rsidP="00FD3BD9">
      <w:pPr>
        <w:tabs>
          <w:tab w:val="left" w:pos="720"/>
        </w:tabs>
        <w:ind w:firstLine="709"/>
        <w:jc w:val="both"/>
        <w:rPr>
          <w:rStyle w:val="blk6"/>
          <w:sz w:val="28"/>
          <w:szCs w:val="28"/>
        </w:rPr>
      </w:pPr>
      <w:r w:rsidRPr="009C2AD1">
        <w:rPr>
          <w:sz w:val="28"/>
          <w:szCs w:val="28"/>
        </w:rPr>
        <w:t>7.</w:t>
      </w:r>
      <w:r w:rsidR="00223FF3" w:rsidRPr="009C2AD1">
        <w:rPr>
          <w:sz w:val="28"/>
          <w:szCs w:val="28"/>
        </w:rPr>
        <w:t xml:space="preserve"> </w:t>
      </w:r>
      <w:r w:rsidR="00E012FD" w:rsidRPr="009C2AD1">
        <w:rPr>
          <w:rStyle w:val="blk6"/>
          <w:sz w:val="28"/>
          <w:szCs w:val="28"/>
        </w:rPr>
        <w:t>Прогнозирование доходов, получаемых в виде арендной платы за з</w:t>
      </w:r>
      <w:r w:rsidR="00E012FD" w:rsidRPr="009C2AD1">
        <w:rPr>
          <w:rStyle w:val="blk6"/>
          <w:sz w:val="28"/>
          <w:szCs w:val="28"/>
        </w:rPr>
        <w:t>е</w:t>
      </w:r>
      <w:r w:rsidR="00E012FD" w:rsidRPr="009C2AD1">
        <w:rPr>
          <w:rStyle w:val="blk6"/>
          <w:sz w:val="28"/>
          <w:szCs w:val="28"/>
        </w:rPr>
        <w:t>мельные участки, государственная собственность на которые не разграничена и которые расположены в границах сельских поселений, а также средств от пр</w:t>
      </w:r>
      <w:r w:rsidR="00E012FD" w:rsidRPr="009C2AD1">
        <w:rPr>
          <w:rStyle w:val="blk6"/>
          <w:sz w:val="28"/>
          <w:szCs w:val="28"/>
        </w:rPr>
        <w:t>о</w:t>
      </w:r>
      <w:r w:rsidR="00E012FD" w:rsidRPr="009C2AD1">
        <w:rPr>
          <w:rStyle w:val="blk6"/>
          <w:sz w:val="28"/>
          <w:szCs w:val="28"/>
        </w:rPr>
        <w:t>дажи права на заключение договоров аренды указанных земельных участков, доходов, получаемых в виде арендной платы, осуществляется с применением метода прямого расчета.</w:t>
      </w:r>
      <w:r w:rsidR="00674148" w:rsidRPr="009C2AD1">
        <w:rPr>
          <w:rStyle w:val="blk6"/>
          <w:sz w:val="28"/>
          <w:szCs w:val="28"/>
        </w:rPr>
        <w:t xml:space="preserve"> Прогнозирование доходов бюджета от реализации з</w:t>
      </w:r>
      <w:r w:rsidR="00674148" w:rsidRPr="009C2AD1">
        <w:rPr>
          <w:rStyle w:val="blk6"/>
          <w:sz w:val="28"/>
          <w:szCs w:val="28"/>
        </w:rPr>
        <w:t>е</w:t>
      </w:r>
      <w:r w:rsidR="00674148" w:rsidRPr="009C2AD1">
        <w:rPr>
          <w:rStyle w:val="blk6"/>
          <w:sz w:val="28"/>
          <w:szCs w:val="28"/>
        </w:rPr>
        <w:t xml:space="preserve">мельных участков, государственная собственность на которые не разграничена (далее - доходы от реализации земельных участков) осуществляется методом прямого расчета исходя из прогнозных показателей, утвержденных Прогнозом продаж земельных участков, прогнозом поступлений доходов от реализации </w:t>
      </w:r>
      <w:r w:rsidR="00674148" w:rsidRPr="009C2AD1">
        <w:rPr>
          <w:rStyle w:val="blk6"/>
          <w:sz w:val="28"/>
          <w:szCs w:val="28"/>
        </w:rPr>
        <w:lastRenderedPageBreak/>
        <w:t>земельных участков, продажа которых планируется на очередной финансовый год и плановый период</w:t>
      </w:r>
    </w:p>
    <w:p w:rsidR="00E012FD" w:rsidRPr="009C2AD1" w:rsidRDefault="00FD3BD9" w:rsidP="00FD3BD9">
      <w:pPr>
        <w:tabs>
          <w:tab w:val="left" w:pos="720"/>
        </w:tabs>
        <w:ind w:firstLine="709"/>
        <w:jc w:val="both"/>
        <w:rPr>
          <w:rStyle w:val="blk6"/>
          <w:sz w:val="28"/>
          <w:szCs w:val="28"/>
        </w:rPr>
      </w:pPr>
      <w:r w:rsidRPr="009C2AD1">
        <w:rPr>
          <w:sz w:val="28"/>
          <w:szCs w:val="28"/>
        </w:rPr>
        <w:t xml:space="preserve"> 7.1. Наименование вида доходов и соответствующий код бюджетной классификации Российской Федерации:</w:t>
      </w:r>
    </w:p>
    <w:p w:rsidR="00E012FD" w:rsidRPr="009C2AD1" w:rsidRDefault="00E012FD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proofErr w:type="gramStart"/>
      <w:r w:rsidRPr="009C2AD1">
        <w:rPr>
          <w:rStyle w:val="blk6"/>
          <w:sz w:val="28"/>
          <w:szCs w:val="28"/>
        </w:rPr>
        <w:t xml:space="preserve">1) </w:t>
      </w:r>
      <w:r w:rsidR="0097496E" w:rsidRPr="009C2AD1">
        <w:rPr>
          <w:bCs/>
          <w:sz w:val="28"/>
          <w:szCs w:val="28"/>
          <w:lang w:eastAsia="en-US"/>
        </w:rPr>
        <w:t>д</w:t>
      </w:r>
      <w:r w:rsidRPr="009C2AD1">
        <w:rPr>
          <w:bCs/>
          <w:sz w:val="28"/>
          <w:szCs w:val="28"/>
          <w:lang w:eastAsia="en-US"/>
        </w:rPr>
        <w:t>оходы, получаемые в виде арендной платы за земли сель</w:t>
      </w:r>
      <w:r w:rsidRPr="009C2AD1">
        <w:rPr>
          <w:bCs/>
          <w:sz w:val="28"/>
          <w:szCs w:val="28"/>
          <w:lang w:eastAsia="en-US"/>
        </w:rPr>
        <w:softHyphen/>
        <w:t>скохозяйственного назначения,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</w:t>
      </w:r>
      <w:r w:rsidRPr="009C2AD1">
        <w:rPr>
          <w:bCs/>
          <w:sz w:val="28"/>
          <w:szCs w:val="28"/>
          <w:lang w:eastAsia="en-US"/>
        </w:rPr>
        <w:t>а</w:t>
      </w:r>
      <w:r w:rsidRPr="009C2AD1">
        <w:rPr>
          <w:bCs/>
          <w:sz w:val="28"/>
          <w:szCs w:val="28"/>
          <w:lang w:eastAsia="en-US"/>
        </w:rPr>
        <w:t xml:space="preserve">стков </w:t>
      </w:r>
      <w:r w:rsidRPr="009C2AD1">
        <w:rPr>
          <w:bCs/>
          <w:sz w:val="28"/>
          <w:szCs w:val="28"/>
        </w:rPr>
        <w:t>(код бюджетной классификации доходов -992 1 11 05013 10 0021 120);</w:t>
      </w:r>
      <w:proofErr w:type="gramEnd"/>
    </w:p>
    <w:p w:rsidR="00E012FD" w:rsidRPr="009C2AD1" w:rsidRDefault="00E012FD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proofErr w:type="gramStart"/>
      <w:r w:rsidRPr="009C2AD1">
        <w:rPr>
          <w:bCs/>
          <w:sz w:val="28"/>
          <w:szCs w:val="28"/>
        </w:rPr>
        <w:t>2)</w:t>
      </w:r>
      <w:r w:rsidRPr="009C2AD1">
        <w:rPr>
          <w:bCs/>
          <w:sz w:val="28"/>
          <w:szCs w:val="28"/>
          <w:lang w:eastAsia="en-US"/>
        </w:rPr>
        <w:t xml:space="preserve"> </w:t>
      </w:r>
      <w:r w:rsidR="0097496E" w:rsidRPr="009C2AD1">
        <w:rPr>
          <w:bCs/>
          <w:sz w:val="28"/>
          <w:szCs w:val="28"/>
          <w:lang w:eastAsia="en-US"/>
        </w:rPr>
        <w:t>д</w:t>
      </w:r>
      <w:r w:rsidRPr="009C2AD1">
        <w:rPr>
          <w:bCs/>
          <w:sz w:val="28"/>
          <w:szCs w:val="28"/>
          <w:lang w:eastAsia="en-US"/>
        </w:rPr>
        <w:t>оходы, получаемые в виде арендной платы за земли сельских нас</w:t>
      </w:r>
      <w:r w:rsidRPr="009C2AD1">
        <w:rPr>
          <w:bCs/>
          <w:sz w:val="28"/>
          <w:szCs w:val="28"/>
          <w:lang w:eastAsia="en-US"/>
        </w:rPr>
        <w:t>е</w:t>
      </w:r>
      <w:r w:rsidRPr="009C2AD1">
        <w:rPr>
          <w:bCs/>
          <w:sz w:val="28"/>
          <w:szCs w:val="28"/>
          <w:lang w:eastAsia="en-US"/>
        </w:rPr>
        <w:t>ленных пунктов, государственная собственность на которые не разграничена и которые расположены в границах поселений, а также средства от продажи пр</w:t>
      </w:r>
      <w:r w:rsidRPr="009C2AD1">
        <w:rPr>
          <w:bCs/>
          <w:sz w:val="28"/>
          <w:szCs w:val="28"/>
          <w:lang w:eastAsia="en-US"/>
        </w:rPr>
        <w:t>а</w:t>
      </w:r>
      <w:r w:rsidRPr="009C2AD1">
        <w:rPr>
          <w:bCs/>
          <w:sz w:val="28"/>
          <w:szCs w:val="28"/>
          <w:lang w:eastAsia="en-US"/>
        </w:rPr>
        <w:t xml:space="preserve">ва на заключение договоров аренды указанных земельных участков </w:t>
      </w:r>
      <w:r w:rsidRPr="009C2AD1">
        <w:rPr>
          <w:bCs/>
          <w:sz w:val="28"/>
          <w:szCs w:val="28"/>
        </w:rPr>
        <w:t>(код бю</w:t>
      </w:r>
      <w:r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жетной классификации доходов -992 1 11 05013 10 0023 120);</w:t>
      </w:r>
      <w:proofErr w:type="gramEnd"/>
    </w:p>
    <w:p w:rsidR="00E012FD" w:rsidRPr="009C2AD1" w:rsidRDefault="00E012FD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proofErr w:type="gramStart"/>
      <w:r w:rsidRPr="009C2AD1">
        <w:rPr>
          <w:bCs/>
          <w:sz w:val="28"/>
          <w:szCs w:val="28"/>
        </w:rPr>
        <w:t xml:space="preserve">3) </w:t>
      </w:r>
      <w:r w:rsidR="0097496E"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оходы, получаемые в виде арендной платы за земли промышленности, энергетики, транспорта, связи и земли иного специального назначения, гос</w:t>
      </w:r>
      <w:r w:rsidRPr="009C2AD1">
        <w:rPr>
          <w:bCs/>
          <w:sz w:val="28"/>
          <w:szCs w:val="28"/>
        </w:rPr>
        <w:t>у</w:t>
      </w:r>
      <w:r w:rsidRPr="009C2AD1">
        <w:rPr>
          <w:bCs/>
          <w:sz w:val="28"/>
          <w:szCs w:val="28"/>
        </w:rPr>
        <w:t>дарственная собственность на которые не разграничена и которые расположены в границах поселений, а также средства от продажи права на заключение дог</w:t>
      </w:r>
      <w:r w:rsidRPr="009C2AD1">
        <w:rPr>
          <w:bCs/>
          <w:sz w:val="28"/>
          <w:szCs w:val="28"/>
        </w:rPr>
        <w:t>о</w:t>
      </w:r>
      <w:r w:rsidRPr="009C2AD1">
        <w:rPr>
          <w:bCs/>
          <w:sz w:val="28"/>
          <w:szCs w:val="28"/>
        </w:rPr>
        <w:t>воров аренды указанных земельных участков (код бюджетной классификации доходов -992 1 11 05013 10 0024 120);</w:t>
      </w:r>
      <w:proofErr w:type="gramEnd"/>
    </w:p>
    <w:p w:rsidR="00E012FD" w:rsidRPr="009C2AD1" w:rsidRDefault="00E012FD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proofErr w:type="gramStart"/>
      <w:r w:rsidRPr="009C2AD1">
        <w:rPr>
          <w:bCs/>
          <w:sz w:val="28"/>
          <w:szCs w:val="28"/>
        </w:rPr>
        <w:t xml:space="preserve">4) </w:t>
      </w:r>
      <w:r w:rsidR="0097496E"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оходы, получаемые в виде арендной платы за земли особо охраня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мых территорий, государственная собственность на которые не разграничена и которые расположены в границах поселений, а также средства от продажи пр</w:t>
      </w:r>
      <w:r w:rsidRPr="009C2AD1">
        <w:rPr>
          <w:bCs/>
          <w:sz w:val="28"/>
          <w:szCs w:val="28"/>
        </w:rPr>
        <w:t>а</w:t>
      </w:r>
      <w:r w:rsidRPr="009C2AD1">
        <w:rPr>
          <w:bCs/>
          <w:sz w:val="28"/>
          <w:szCs w:val="28"/>
        </w:rPr>
        <w:t>ва на заключение договоров аренды указанных земельных участков (код бю</w:t>
      </w:r>
      <w:r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жетной классификации доходов -992 1 11 05013 10 0025 120);</w:t>
      </w:r>
      <w:proofErr w:type="gramEnd"/>
    </w:p>
    <w:p w:rsidR="00E012FD" w:rsidRPr="009C2AD1" w:rsidRDefault="00E012FD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proofErr w:type="gramStart"/>
      <w:r w:rsidRPr="009C2AD1">
        <w:rPr>
          <w:bCs/>
          <w:sz w:val="28"/>
          <w:szCs w:val="28"/>
        </w:rPr>
        <w:t xml:space="preserve">5) </w:t>
      </w:r>
      <w:r w:rsidR="0097496E" w:rsidRPr="009C2AD1">
        <w:rPr>
          <w:bCs/>
          <w:sz w:val="28"/>
          <w:szCs w:val="28"/>
        </w:rPr>
        <w:t>д</w:t>
      </w:r>
      <w:r w:rsidRPr="009C2AD1">
        <w:rPr>
          <w:bCs/>
          <w:sz w:val="28"/>
          <w:szCs w:val="28"/>
        </w:rPr>
        <w:t>оходы, получаемые по результатам торгов в виде арендной платы за земли, государственная собственность на которые не разграничена и которые расположены в границах поселений, а также средства от продажи права на з</w:t>
      </w:r>
      <w:r w:rsidRPr="009C2AD1">
        <w:rPr>
          <w:bCs/>
          <w:sz w:val="28"/>
          <w:szCs w:val="28"/>
        </w:rPr>
        <w:t>а</w:t>
      </w:r>
      <w:r w:rsidRPr="009C2AD1">
        <w:rPr>
          <w:bCs/>
          <w:sz w:val="28"/>
          <w:szCs w:val="28"/>
        </w:rPr>
        <w:t>ключение договоров аренды указанных земельных участков (код бюджетной классификации доходов -992 1 11 05013 10 0026 120);</w:t>
      </w:r>
      <w:proofErr w:type="gramEnd"/>
    </w:p>
    <w:p w:rsidR="00674148" w:rsidRPr="009C2AD1" w:rsidRDefault="00674148" w:rsidP="00674148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9C2AD1">
        <w:rPr>
          <w:rStyle w:val="blk6"/>
          <w:sz w:val="28"/>
          <w:szCs w:val="28"/>
        </w:rPr>
        <w:t>6)</w:t>
      </w:r>
      <w:r w:rsidRPr="009C2AD1">
        <w:rPr>
          <w:bCs/>
          <w:sz w:val="28"/>
          <w:szCs w:val="28"/>
        </w:rPr>
        <w:t xml:space="preserve"> доходы от продажи земельных участков, государственная собстве</w:t>
      </w:r>
      <w:r w:rsidRPr="009C2AD1">
        <w:rPr>
          <w:bCs/>
          <w:sz w:val="28"/>
          <w:szCs w:val="28"/>
        </w:rPr>
        <w:t>н</w:t>
      </w:r>
      <w:r w:rsidRPr="009C2AD1">
        <w:rPr>
          <w:bCs/>
          <w:sz w:val="28"/>
          <w:szCs w:val="28"/>
        </w:rPr>
        <w:t xml:space="preserve">ность на которые не разграничена и которые расположены в границах сельских поселений (без проведения торгов) (код бюджетной классификации доходов-992 </w:t>
      </w:r>
      <w:r w:rsidRPr="009C2AD1">
        <w:rPr>
          <w:sz w:val="28"/>
          <w:szCs w:val="28"/>
        </w:rPr>
        <w:t>1 14 06013 10 0021 430</w:t>
      </w:r>
      <w:r w:rsidRPr="009C2AD1">
        <w:rPr>
          <w:bCs/>
          <w:sz w:val="28"/>
          <w:szCs w:val="28"/>
        </w:rPr>
        <w:t>);</w:t>
      </w:r>
    </w:p>
    <w:p w:rsidR="005308FB" w:rsidRPr="009C2AD1" w:rsidRDefault="009C2AD1" w:rsidP="00B75373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5308FB" w:rsidRPr="009C2AD1">
        <w:rPr>
          <w:bCs/>
          <w:sz w:val="28"/>
          <w:szCs w:val="28"/>
        </w:rPr>
        <w:t>. Расчёт прогноза по безвозмездным поступлениям.</w:t>
      </w:r>
    </w:p>
    <w:p w:rsidR="005308FB" w:rsidRPr="009C2AD1" w:rsidRDefault="005308FB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2AD1">
        <w:rPr>
          <w:bCs/>
          <w:sz w:val="28"/>
          <w:szCs w:val="28"/>
        </w:rPr>
        <w:t>Прогноз безвозмездных поступлений осуществляется в соответствии с объемом расходов, предусмотренных на указанные цели проектом краевого з</w:t>
      </w:r>
      <w:r w:rsidRPr="009C2AD1">
        <w:rPr>
          <w:bCs/>
          <w:sz w:val="28"/>
          <w:szCs w:val="28"/>
        </w:rPr>
        <w:t>а</w:t>
      </w:r>
      <w:r w:rsidRPr="009C2AD1">
        <w:rPr>
          <w:bCs/>
          <w:sz w:val="28"/>
          <w:szCs w:val="28"/>
        </w:rPr>
        <w:t xml:space="preserve">кона (краевым законом) о краевом бюджете, проектом решения (решением) о районном бюджете для предоставления бюджету </w:t>
      </w:r>
      <w:r w:rsidR="00243A14" w:rsidRPr="009C2AD1">
        <w:rPr>
          <w:bCs/>
          <w:sz w:val="28"/>
          <w:szCs w:val="28"/>
        </w:rPr>
        <w:t xml:space="preserve">Полтавского </w:t>
      </w:r>
      <w:r w:rsidRPr="009C2AD1">
        <w:rPr>
          <w:bCs/>
          <w:sz w:val="28"/>
          <w:szCs w:val="28"/>
        </w:rPr>
        <w:t>сельского пос</w:t>
      </w:r>
      <w:r w:rsidRPr="009C2AD1">
        <w:rPr>
          <w:bCs/>
          <w:sz w:val="28"/>
          <w:szCs w:val="28"/>
        </w:rPr>
        <w:t>е</w:t>
      </w:r>
      <w:r w:rsidRPr="009C2AD1">
        <w:rPr>
          <w:bCs/>
          <w:sz w:val="28"/>
          <w:szCs w:val="28"/>
        </w:rPr>
        <w:t>ления</w:t>
      </w:r>
      <w:r w:rsidR="00155099" w:rsidRPr="009C2AD1">
        <w:rPr>
          <w:bCs/>
          <w:sz w:val="28"/>
          <w:szCs w:val="28"/>
        </w:rPr>
        <w:t>.</w:t>
      </w:r>
      <w:r w:rsidR="00155099" w:rsidRPr="009C2AD1">
        <w:rPr>
          <w:sz w:val="28"/>
          <w:szCs w:val="28"/>
        </w:rPr>
        <w:t xml:space="preserve"> </w:t>
      </w:r>
    </w:p>
    <w:p w:rsidR="00155099" w:rsidRDefault="009C2AD1" w:rsidP="00155099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55099" w:rsidRPr="009C2AD1">
        <w:rPr>
          <w:sz w:val="28"/>
          <w:szCs w:val="28"/>
        </w:rPr>
        <w:t>.1. Наименование вида доходов и соответствующий код бюджетной классификации Российской Федерации:</w:t>
      </w:r>
    </w:p>
    <w:p w:rsidR="006A3E6F" w:rsidRDefault="006A3E6F" w:rsidP="00155099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6A3E6F" w:rsidRPr="009C2AD1" w:rsidRDefault="006A3E6F" w:rsidP="00155099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EA3BF0" w:rsidRPr="009C2AD1" w:rsidTr="00FA3AE3">
        <w:tc>
          <w:tcPr>
            <w:tcW w:w="5306" w:type="dxa"/>
            <w:gridSpan w:val="2"/>
          </w:tcPr>
          <w:p w:rsidR="00EA3BF0" w:rsidRPr="009C2AD1" w:rsidRDefault="00EA3BF0" w:rsidP="00FA3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Код бюджетной классификации </w:t>
            </w:r>
          </w:p>
          <w:p w:rsidR="00EA3BF0" w:rsidRPr="009C2AD1" w:rsidRDefault="00EA3BF0" w:rsidP="00FA3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EA3BF0" w:rsidRPr="009C2AD1" w:rsidRDefault="00EA3BF0" w:rsidP="00FA3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EA3BF0" w:rsidRPr="009C2AD1" w:rsidTr="00FA3AE3">
        <w:tc>
          <w:tcPr>
            <w:tcW w:w="2330" w:type="dxa"/>
            <w:vAlign w:val="center"/>
          </w:tcPr>
          <w:p w:rsidR="00EA3BF0" w:rsidRPr="009C2AD1" w:rsidRDefault="00EA3BF0" w:rsidP="00FA3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доходов и исто</w:t>
            </w: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ников финанс</w:t>
            </w: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рования дефицита краевого бюджета</w:t>
            </w:r>
          </w:p>
        </w:tc>
        <w:tc>
          <w:tcPr>
            <w:tcW w:w="2976" w:type="dxa"/>
            <w:vAlign w:val="center"/>
          </w:tcPr>
          <w:p w:rsidR="00EA3BF0" w:rsidRPr="009C2AD1" w:rsidRDefault="00EA3BF0" w:rsidP="00FA3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доходов и исто</w:t>
            </w: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ников финансирования дефицита краевого бюджета</w:t>
            </w:r>
          </w:p>
        </w:tc>
        <w:tc>
          <w:tcPr>
            <w:tcW w:w="4395" w:type="dxa"/>
            <w:vMerge/>
          </w:tcPr>
          <w:p w:rsidR="00EA3BF0" w:rsidRPr="009C2AD1" w:rsidRDefault="00EA3BF0" w:rsidP="00FA3AE3">
            <w:pPr>
              <w:jc w:val="both"/>
              <w:rPr>
                <w:sz w:val="28"/>
                <w:szCs w:val="28"/>
              </w:rPr>
            </w:pPr>
          </w:p>
        </w:tc>
      </w:tr>
      <w:tr w:rsidR="00EA3BF0" w:rsidRPr="009C2AD1" w:rsidTr="00FA3AE3">
        <w:tblPrEx>
          <w:tblCellMar>
            <w:top w:w="0" w:type="dxa"/>
            <w:bottom w:w="0" w:type="dxa"/>
          </w:tblCellMar>
        </w:tblPrEx>
        <w:trPr>
          <w:trHeight w:val="112"/>
          <w:tblHeader/>
        </w:trPr>
        <w:tc>
          <w:tcPr>
            <w:tcW w:w="2330" w:type="dxa"/>
          </w:tcPr>
          <w:p w:rsidR="00EA3BF0" w:rsidRPr="009C2AD1" w:rsidRDefault="00EA3BF0" w:rsidP="00FA3AE3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EA3BF0" w:rsidRPr="009C2AD1" w:rsidRDefault="00EA3BF0" w:rsidP="00FA3AE3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EA3BF0" w:rsidRPr="009C2AD1" w:rsidRDefault="00EA3BF0" w:rsidP="00FA3AE3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15001 10 0000*151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pStyle w:val="3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b w:val="0"/>
                <w:sz w:val="28"/>
                <w:szCs w:val="28"/>
              </w:rPr>
              <w:t>Дотация бюджетам сельских пос</w:t>
            </w:r>
            <w:r w:rsidRPr="009C2AD1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9C2AD1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лений на выравнивание бюджетной обеспеченности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2 02 15002 10 0000 151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Дотации бюджетам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на поддержку мер по обе</w:t>
            </w:r>
            <w:r w:rsidRPr="009C2AD1">
              <w:rPr>
                <w:sz w:val="28"/>
                <w:szCs w:val="28"/>
              </w:rPr>
              <w:t>с</w:t>
            </w:r>
            <w:r w:rsidRPr="009C2AD1">
              <w:rPr>
                <w:sz w:val="28"/>
                <w:szCs w:val="28"/>
              </w:rPr>
              <w:t>печению сбалансированности бюджетов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2 02 15009 10 0000 151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Дотации бюджетам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на частичную компенсацию дополнительных расходов на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вышение оплаты труда работников бюджетной сферы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2 02 19999 10 0000 151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pStyle w:val="3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2AD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Прочие дотации бюджетам сел</w:t>
            </w:r>
            <w:r w:rsidRPr="009C2AD1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Pr="009C2AD1">
              <w:rPr>
                <w:rFonts w:ascii="Times New Roman" w:hAnsi="Times New Roman" w:cs="Times New Roman"/>
                <w:b w:val="0"/>
                <w:sz w:val="28"/>
                <w:szCs w:val="28"/>
              </w:rPr>
              <w:t>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2 02 20041 10 0000 151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Субсидии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строительство, моде</w:t>
            </w:r>
            <w:r w:rsidRPr="009C2AD1">
              <w:rPr>
                <w:sz w:val="28"/>
                <w:szCs w:val="28"/>
              </w:rPr>
              <w:t>р</w:t>
            </w:r>
            <w:r w:rsidRPr="009C2AD1">
              <w:rPr>
                <w:sz w:val="28"/>
                <w:szCs w:val="28"/>
              </w:rPr>
              <w:t>низацию, ремонт и содержание а</w:t>
            </w:r>
            <w:r w:rsidRPr="009C2AD1">
              <w:rPr>
                <w:sz w:val="28"/>
                <w:szCs w:val="28"/>
              </w:rPr>
              <w:t>в</w:t>
            </w:r>
            <w:r w:rsidRPr="009C2AD1">
              <w:rPr>
                <w:sz w:val="28"/>
                <w:szCs w:val="28"/>
              </w:rPr>
              <w:t>томобильных дорог общего пол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зования, в том числе дорог в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лениях (за исключением автом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бильных дорог федерального зн</w:t>
            </w:r>
            <w:r w:rsidRPr="009C2AD1">
              <w:rPr>
                <w:sz w:val="28"/>
                <w:szCs w:val="28"/>
              </w:rPr>
              <w:t>а</w:t>
            </w:r>
            <w:r w:rsidRPr="009C2AD1">
              <w:rPr>
                <w:sz w:val="28"/>
                <w:szCs w:val="28"/>
              </w:rPr>
              <w:t>чения)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2 02 20051 10 0000 151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Субсидии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реализацию федерал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ных целевых программ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2 02 20077 10 0000 151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Субсидии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 xml:space="preserve">селений на </w:t>
            </w:r>
            <w:proofErr w:type="spellStart"/>
            <w:r w:rsidRPr="009C2AD1">
              <w:rPr>
                <w:sz w:val="28"/>
                <w:szCs w:val="28"/>
              </w:rPr>
              <w:t>софинансирование</w:t>
            </w:r>
            <w:proofErr w:type="spellEnd"/>
            <w:r w:rsidRPr="009C2AD1">
              <w:rPr>
                <w:sz w:val="28"/>
                <w:szCs w:val="28"/>
              </w:rPr>
              <w:t xml:space="preserve"> к</w:t>
            </w:r>
            <w:r w:rsidRPr="009C2AD1">
              <w:rPr>
                <w:sz w:val="28"/>
                <w:szCs w:val="28"/>
              </w:rPr>
              <w:t>а</w:t>
            </w:r>
            <w:r w:rsidRPr="009C2AD1">
              <w:rPr>
                <w:sz w:val="28"/>
                <w:szCs w:val="28"/>
              </w:rPr>
              <w:t>питальных вложений в объекты муниципальной собственности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2 02 20216 10 0000 151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Субсидии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осуществление доро</w:t>
            </w:r>
            <w:r w:rsidRPr="009C2AD1">
              <w:rPr>
                <w:sz w:val="28"/>
                <w:szCs w:val="28"/>
              </w:rPr>
              <w:t>ж</w:t>
            </w:r>
            <w:r w:rsidRPr="009C2AD1">
              <w:rPr>
                <w:sz w:val="28"/>
                <w:szCs w:val="28"/>
              </w:rPr>
              <w:t>ной деятельности в отношении а</w:t>
            </w:r>
            <w:r w:rsidRPr="009C2AD1">
              <w:rPr>
                <w:sz w:val="28"/>
                <w:szCs w:val="28"/>
              </w:rPr>
              <w:t>в</w:t>
            </w:r>
            <w:r w:rsidRPr="009C2AD1">
              <w:rPr>
                <w:sz w:val="28"/>
                <w:szCs w:val="28"/>
              </w:rPr>
              <w:lastRenderedPageBreak/>
              <w:t>томобильных дорог общего пол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зования, а также капитального р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монта и ремонта дворовых терр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торий многоквартирных домов, проездов к дворовым территориям многоквартирных домов населе</w:t>
            </w:r>
            <w:r w:rsidRPr="009C2AD1">
              <w:rPr>
                <w:sz w:val="28"/>
                <w:szCs w:val="28"/>
              </w:rPr>
              <w:t>н</w:t>
            </w:r>
            <w:r w:rsidRPr="009C2AD1">
              <w:rPr>
                <w:sz w:val="28"/>
                <w:szCs w:val="28"/>
              </w:rPr>
              <w:t>ных пунктов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lastRenderedPageBreak/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2 02 25519 10 0000 151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Субсидия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поддержку отрасли культуры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2 02 25555 10 0000 151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Субсидии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поддержку государс</w:t>
            </w:r>
            <w:r w:rsidRPr="009C2AD1">
              <w:rPr>
                <w:sz w:val="28"/>
                <w:szCs w:val="28"/>
              </w:rPr>
              <w:t>т</w:t>
            </w:r>
            <w:r w:rsidRPr="009C2AD1">
              <w:rPr>
                <w:sz w:val="28"/>
                <w:szCs w:val="28"/>
              </w:rPr>
              <w:t>венных программ субъектов Ро</w:t>
            </w:r>
            <w:r w:rsidRPr="009C2AD1">
              <w:rPr>
                <w:sz w:val="28"/>
                <w:szCs w:val="28"/>
              </w:rPr>
              <w:t>с</w:t>
            </w:r>
            <w:r w:rsidRPr="009C2AD1">
              <w:rPr>
                <w:sz w:val="28"/>
                <w:szCs w:val="28"/>
              </w:rPr>
              <w:t>сийской Федерации и муниципал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ных программ формирования с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временной городской среды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2 02 29998 10 0000 151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Субсидия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финансовое обеспеч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ние отдельных полномочий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2 02 29999 10 0000 151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субсидии бюджетам сел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2 02 30024 10 0000 151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Субвенции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выполнение передава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мых полномочий субъектов Ро</w:t>
            </w:r>
            <w:r w:rsidRPr="009C2AD1">
              <w:rPr>
                <w:sz w:val="28"/>
                <w:szCs w:val="28"/>
              </w:rPr>
              <w:t>с</w:t>
            </w:r>
            <w:r w:rsidRPr="009C2AD1">
              <w:rPr>
                <w:sz w:val="28"/>
                <w:szCs w:val="28"/>
              </w:rPr>
              <w:t>сийской Федерации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2 02 39999 10 0000 151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субвенции бюджетам сел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2 02 40014 10 0000 151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Межбюджетные трансферты, пер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даваемые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из бюджетов муниципал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ных районов на осуществление части полномочий по решению в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просов местного значения в соо</w:t>
            </w:r>
            <w:r w:rsidRPr="009C2AD1">
              <w:rPr>
                <w:sz w:val="28"/>
                <w:szCs w:val="28"/>
              </w:rPr>
              <w:t>т</w:t>
            </w:r>
            <w:r w:rsidRPr="009C2AD1">
              <w:rPr>
                <w:sz w:val="28"/>
                <w:szCs w:val="28"/>
              </w:rPr>
              <w:t>ветствии с заключенными согл</w:t>
            </w:r>
            <w:r w:rsidRPr="009C2AD1">
              <w:rPr>
                <w:sz w:val="28"/>
                <w:szCs w:val="28"/>
              </w:rPr>
              <w:t>а</w:t>
            </w:r>
            <w:r w:rsidRPr="009C2AD1">
              <w:rPr>
                <w:sz w:val="28"/>
                <w:szCs w:val="28"/>
              </w:rPr>
              <w:t>шениями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2 02 45144 10 0000 151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Межбюджетные трансферты, пер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даваемые бюджетам сельских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селений на комплектование кни</w:t>
            </w:r>
            <w:r w:rsidRPr="009C2AD1">
              <w:rPr>
                <w:sz w:val="28"/>
                <w:szCs w:val="28"/>
              </w:rPr>
              <w:t>ж</w:t>
            </w:r>
            <w:r w:rsidRPr="009C2AD1">
              <w:rPr>
                <w:sz w:val="28"/>
                <w:szCs w:val="28"/>
              </w:rPr>
              <w:t>ных фондов библиотек муниц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пальных образований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2 02 49999 10 0000 151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межбюджетные трансфе</w:t>
            </w:r>
            <w:r w:rsidRPr="009C2AD1">
              <w:rPr>
                <w:sz w:val="28"/>
                <w:szCs w:val="28"/>
              </w:rPr>
              <w:t>р</w:t>
            </w:r>
            <w:r w:rsidRPr="009C2AD1">
              <w:rPr>
                <w:sz w:val="28"/>
                <w:szCs w:val="28"/>
              </w:rPr>
              <w:t>ты, передаваемые бюджетам сел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2 02 90014 10 0000 151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lastRenderedPageBreak/>
              <w:t>ния в бюджеты сельских посел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ний от федерального бюджета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lastRenderedPageBreak/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2 02 90024 10 0000 151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в бюджеты сельских посел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ний от бюджетов субъектов Ро</w:t>
            </w:r>
            <w:r w:rsidRPr="009C2AD1">
              <w:rPr>
                <w:sz w:val="28"/>
                <w:szCs w:val="28"/>
              </w:rPr>
              <w:t>с</w:t>
            </w:r>
            <w:r w:rsidRPr="009C2AD1">
              <w:rPr>
                <w:sz w:val="28"/>
                <w:szCs w:val="28"/>
              </w:rPr>
              <w:t>сийской Федерации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2 02 90054 10 0000 151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в бюджеты сельских посел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ний от бюджетов муниципальных районов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2 03 05000 10 0000 180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Безвозмездные поступления от г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сударственных (муниципальных) организаций в бюджеты сельских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2 03 05020 10 0000 180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Поступления от денежных пожер</w:t>
            </w:r>
            <w:r w:rsidRPr="009C2AD1">
              <w:rPr>
                <w:sz w:val="28"/>
                <w:szCs w:val="28"/>
              </w:rPr>
              <w:t>т</w:t>
            </w:r>
            <w:r w:rsidRPr="009C2AD1">
              <w:rPr>
                <w:sz w:val="28"/>
                <w:szCs w:val="28"/>
              </w:rPr>
              <w:t>вований, предоставляемых гос</w:t>
            </w:r>
            <w:r w:rsidRPr="009C2AD1">
              <w:rPr>
                <w:sz w:val="28"/>
                <w:szCs w:val="28"/>
              </w:rPr>
              <w:t>у</w:t>
            </w:r>
            <w:r w:rsidRPr="009C2AD1">
              <w:rPr>
                <w:sz w:val="28"/>
                <w:szCs w:val="28"/>
              </w:rPr>
              <w:t>дарственными (муниципальными) организациями получателям средств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2 03 05099 10 0000 180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от государственных (муниц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пальных) организаций в бюджеты сельских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2 04 05000 10 0000 180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Безвозмездные поступления от н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государственных организаций в бюджеты сельских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2 04 05020 10 0000 180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Поступления от денежных пожер</w:t>
            </w:r>
            <w:r w:rsidRPr="009C2AD1">
              <w:rPr>
                <w:sz w:val="28"/>
                <w:szCs w:val="28"/>
              </w:rPr>
              <w:t>т</w:t>
            </w:r>
            <w:r w:rsidRPr="009C2AD1">
              <w:rPr>
                <w:sz w:val="28"/>
                <w:szCs w:val="28"/>
              </w:rPr>
              <w:t>вований, предоставляемых негос</w:t>
            </w:r>
            <w:r w:rsidRPr="009C2AD1">
              <w:rPr>
                <w:sz w:val="28"/>
                <w:szCs w:val="28"/>
              </w:rPr>
              <w:t>у</w:t>
            </w:r>
            <w:r w:rsidRPr="009C2AD1">
              <w:rPr>
                <w:sz w:val="28"/>
                <w:szCs w:val="28"/>
              </w:rPr>
              <w:t>дарственными организациями п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лучателям средств бюджетов сел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2 04 05099 10 0000 180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от негосударственных орган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заций в бюджеты сельских посел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2 07 05000 10 0000 180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в бюджеты сельских посел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2 07 05010 10 0000 180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Безвозмездные поступления от ф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зических и юридических лиц на финансовое обеспечение дорожной деятельности, в том числе добр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вольных пожертвований, в отн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lastRenderedPageBreak/>
              <w:t>шении автомобильных дорог о</w:t>
            </w:r>
            <w:r w:rsidRPr="009C2AD1">
              <w:rPr>
                <w:sz w:val="28"/>
                <w:szCs w:val="28"/>
              </w:rPr>
              <w:t>б</w:t>
            </w:r>
            <w:r w:rsidRPr="009C2AD1">
              <w:rPr>
                <w:sz w:val="28"/>
                <w:szCs w:val="28"/>
              </w:rPr>
              <w:t>щего пользования местного знач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сельских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lastRenderedPageBreak/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2 07 05020 10 0000 180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Поступления от денежных пожер</w:t>
            </w:r>
            <w:r w:rsidRPr="009C2AD1">
              <w:rPr>
                <w:sz w:val="28"/>
                <w:szCs w:val="28"/>
              </w:rPr>
              <w:t>т</w:t>
            </w:r>
            <w:r w:rsidRPr="009C2AD1">
              <w:rPr>
                <w:sz w:val="28"/>
                <w:szCs w:val="28"/>
              </w:rPr>
              <w:t>вований, предоставляемых физич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скими лицами получателям средств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2 07 05030 10 0000 180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Прочие безвозмездные поступл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ния в бюджеты сельских посел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2 08 05000 10 0000 180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Перечисления из бюджетов сел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ских поселений (в бюджеты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лений) для осуществления возврата (зачета) излишне уплаченных или излишне взысканных сумм нал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гов, сборов и иных платежей, а также сумм процентов за несво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временное осуществление такого возврата и процентов, начисле</w:t>
            </w:r>
            <w:r w:rsidRPr="009C2AD1">
              <w:rPr>
                <w:sz w:val="28"/>
                <w:szCs w:val="28"/>
              </w:rPr>
              <w:t>н</w:t>
            </w:r>
            <w:r w:rsidRPr="009C2AD1">
              <w:rPr>
                <w:sz w:val="28"/>
                <w:szCs w:val="28"/>
              </w:rPr>
              <w:t>ных на излишне взысканные су</w:t>
            </w:r>
            <w:r w:rsidRPr="009C2AD1">
              <w:rPr>
                <w:sz w:val="28"/>
                <w:szCs w:val="28"/>
              </w:rPr>
              <w:t>м</w:t>
            </w:r>
            <w:r w:rsidRPr="009C2AD1">
              <w:rPr>
                <w:sz w:val="28"/>
                <w:szCs w:val="28"/>
              </w:rPr>
              <w:t>мы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2 18 00000 10 0000 151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Доходы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от возврата бюджетами бюджетной системы Российской Федерации остатков субсидий, субвенций и иных межбюджетных трансфертов, имеющих целевое н</w:t>
            </w:r>
            <w:r w:rsidRPr="009C2AD1">
              <w:rPr>
                <w:sz w:val="28"/>
                <w:szCs w:val="28"/>
              </w:rPr>
              <w:t>а</w:t>
            </w:r>
            <w:r w:rsidRPr="009C2AD1">
              <w:rPr>
                <w:sz w:val="28"/>
                <w:szCs w:val="28"/>
              </w:rPr>
              <w:t>значение, прошлых лет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2 18 60010 10 0000 151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Доходы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от возврата остатков субс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дий, субвенций и иных межбю</w:t>
            </w:r>
            <w:r w:rsidRPr="009C2AD1">
              <w:rPr>
                <w:sz w:val="28"/>
                <w:szCs w:val="28"/>
              </w:rPr>
              <w:t>д</w:t>
            </w:r>
            <w:r w:rsidRPr="009C2AD1">
              <w:rPr>
                <w:sz w:val="28"/>
                <w:szCs w:val="28"/>
              </w:rPr>
              <w:t>жетных трансфертов, имеющих целевое назначение, прошлых лет из бюджетов муниципальных ра</w:t>
            </w:r>
            <w:r w:rsidRPr="009C2AD1">
              <w:rPr>
                <w:sz w:val="28"/>
                <w:szCs w:val="28"/>
              </w:rPr>
              <w:t>й</w:t>
            </w:r>
            <w:r w:rsidRPr="009C2AD1">
              <w:rPr>
                <w:sz w:val="28"/>
                <w:szCs w:val="28"/>
              </w:rPr>
              <w:t>онов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2 18 05000 10 0000 180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Доходы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от возврата организациями остатков субсидий прошлых лет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2 18 05010 10 0000 180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Доходы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от возврата бюджетными учреждениями остатков субсидий прошлых лет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2 18 05020 10 0000 180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Доходы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lastRenderedPageBreak/>
              <w:t>лений от возврата автономными учреждениями остатков субсидий прошлых лет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lastRenderedPageBreak/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2 18 05030 10 0000 180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Доходы бюджетов сельских пос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лений от возврата иными орган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зациями остатков субсидий пр</w:t>
            </w:r>
            <w:r w:rsidRPr="009C2AD1">
              <w:rPr>
                <w:sz w:val="28"/>
                <w:szCs w:val="28"/>
              </w:rPr>
              <w:t>о</w:t>
            </w:r>
            <w:r w:rsidRPr="009C2AD1">
              <w:rPr>
                <w:sz w:val="28"/>
                <w:szCs w:val="28"/>
              </w:rPr>
              <w:t>шлых лет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2 19 00000 10 0000 151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Возврат остатков субсидий, су</w:t>
            </w:r>
            <w:r w:rsidRPr="009C2AD1">
              <w:rPr>
                <w:sz w:val="28"/>
                <w:szCs w:val="28"/>
              </w:rPr>
              <w:t>б</w:t>
            </w:r>
            <w:r w:rsidRPr="009C2AD1">
              <w:rPr>
                <w:sz w:val="28"/>
                <w:szCs w:val="28"/>
              </w:rPr>
              <w:t>венций и иных межбюджетных трансфертов, имеющих целевое н</w:t>
            </w:r>
            <w:r w:rsidRPr="009C2AD1">
              <w:rPr>
                <w:sz w:val="28"/>
                <w:szCs w:val="28"/>
              </w:rPr>
              <w:t>а</w:t>
            </w:r>
            <w:r w:rsidRPr="009C2AD1">
              <w:rPr>
                <w:sz w:val="28"/>
                <w:szCs w:val="28"/>
              </w:rPr>
              <w:t>значение, прошлых лет из бюдж</w:t>
            </w:r>
            <w:r w:rsidRPr="009C2AD1">
              <w:rPr>
                <w:sz w:val="28"/>
                <w:szCs w:val="28"/>
              </w:rPr>
              <w:t>е</w:t>
            </w:r>
            <w:r w:rsidRPr="009C2AD1">
              <w:rPr>
                <w:sz w:val="28"/>
                <w:szCs w:val="28"/>
              </w:rPr>
              <w:t>тов сельских поселений</w:t>
            </w:r>
          </w:p>
        </w:tc>
      </w:tr>
      <w:tr w:rsidR="00EA3BF0" w:rsidRPr="009C2AD1" w:rsidTr="00FA3AE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napToGrid w:val="0"/>
              <w:jc w:val="center"/>
              <w:rPr>
                <w:sz w:val="28"/>
              </w:rPr>
            </w:pPr>
            <w:r w:rsidRPr="009C2AD1">
              <w:rPr>
                <w:sz w:val="28"/>
              </w:rPr>
              <w:t>992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center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2 19 25018 10 0000 151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3BF0" w:rsidRPr="009C2AD1" w:rsidRDefault="00EA3BF0" w:rsidP="00FA3AE3">
            <w:pPr>
              <w:spacing w:before="40"/>
              <w:jc w:val="both"/>
              <w:rPr>
                <w:sz w:val="28"/>
                <w:szCs w:val="28"/>
              </w:rPr>
            </w:pPr>
            <w:r w:rsidRPr="009C2AD1">
              <w:rPr>
                <w:sz w:val="28"/>
                <w:szCs w:val="28"/>
              </w:rPr>
              <w:t>Возврат остатков субсидий на ре</w:t>
            </w:r>
            <w:r w:rsidRPr="009C2AD1">
              <w:rPr>
                <w:sz w:val="28"/>
                <w:szCs w:val="28"/>
              </w:rPr>
              <w:t>а</w:t>
            </w:r>
            <w:r w:rsidRPr="009C2AD1">
              <w:rPr>
                <w:sz w:val="28"/>
                <w:szCs w:val="28"/>
              </w:rPr>
              <w:t>лизацию мероприятий федерал</w:t>
            </w:r>
            <w:r w:rsidRPr="009C2AD1">
              <w:rPr>
                <w:sz w:val="28"/>
                <w:szCs w:val="28"/>
              </w:rPr>
              <w:t>ь</w:t>
            </w:r>
            <w:r w:rsidRPr="009C2AD1">
              <w:rPr>
                <w:sz w:val="28"/>
                <w:szCs w:val="28"/>
              </w:rPr>
              <w:t>ной целевой программы "Устойч</w:t>
            </w:r>
            <w:r w:rsidRPr="009C2AD1">
              <w:rPr>
                <w:sz w:val="28"/>
                <w:szCs w:val="28"/>
              </w:rPr>
              <w:t>и</w:t>
            </w:r>
            <w:r w:rsidRPr="009C2AD1">
              <w:rPr>
                <w:sz w:val="28"/>
                <w:szCs w:val="28"/>
              </w:rPr>
              <w:t>вое развитие сельских территорий на 2014 - 2017 годы и на период до 2020 года" из бюджетов сельских поселений</w:t>
            </w:r>
          </w:p>
        </w:tc>
      </w:tr>
    </w:tbl>
    <w:p w:rsidR="00EA3BF0" w:rsidRPr="009C2AD1" w:rsidRDefault="00EA3BF0" w:rsidP="00665939">
      <w:pPr>
        <w:tabs>
          <w:tab w:val="left" w:pos="720"/>
        </w:tabs>
        <w:jc w:val="both"/>
        <w:rPr>
          <w:sz w:val="28"/>
          <w:szCs w:val="28"/>
        </w:rPr>
      </w:pPr>
    </w:p>
    <w:p w:rsidR="00220850" w:rsidRPr="009C2AD1" w:rsidRDefault="00B7503B" w:rsidP="00B75373">
      <w:pPr>
        <w:tabs>
          <w:tab w:val="left" w:pos="720"/>
        </w:tabs>
        <w:ind w:firstLine="709"/>
        <w:jc w:val="both"/>
        <w:rPr>
          <w:b/>
          <w:bCs/>
          <w:sz w:val="28"/>
          <w:szCs w:val="28"/>
        </w:rPr>
      </w:pPr>
      <w:r w:rsidRPr="009C2AD1">
        <w:rPr>
          <w:bCs/>
          <w:sz w:val="28"/>
          <w:szCs w:val="28"/>
        </w:rPr>
        <w:tab/>
      </w:r>
      <w:r w:rsidR="005308FB" w:rsidRPr="009C2AD1">
        <w:rPr>
          <w:bCs/>
          <w:sz w:val="28"/>
          <w:szCs w:val="28"/>
        </w:rPr>
        <w:t>Показатели прогнозных поступлений указанных в настоящем пункте д</w:t>
      </w:r>
      <w:r w:rsidR="005308FB" w:rsidRPr="009C2AD1">
        <w:rPr>
          <w:bCs/>
          <w:sz w:val="28"/>
          <w:szCs w:val="28"/>
        </w:rPr>
        <w:t>о</w:t>
      </w:r>
      <w:r w:rsidR="005308FB" w:rsidRPr="009C2AD1">
        <w:rPr>
          <w:bCs/>
          <w:sz w:val="28"/>
          <w:szCs w:val="28"/>
        </w:rPr>
        <w:t xml:space="preserve">ходов в текущем финансовом году могут быть скорректированы </w:t>
      </w:r>
      <w:proofErr w:type="gramStart"/>
      <w:r w:rsidR="005308FB" w:rsidRPr="009C2AD1">
        <w:rPr>
          <w:bCs/>
          <w:sz w:val="28"/>
          <w:szCs w:val="28"/>
        </w:rPr>
        <w:t>в ходе испо</w:t>
      </w:r>
      <w:r w:rsidR="005308FB" w:rsidRPr="009C2AD1">
        <w:rPr>
          <w:bCs/>
          <w:sz w:val="28"/>
          <w:szCs w:val="28"/>
        </w:rPr>
        <w:t>л</w:t>
      </w:r>
      <w:r w:rsidR="005308FB" w:rsidRPr="009C2AD1">
        <w:rPr>
          <w:bCs/>
          <w:sz w:val="28"/>
          <w:szCs w:val="28"/>
        </w:rPr>
        <w:t>не</w:t>
      </w:r>
      <w:r w:rsidR="00155099" w:rsidRPr="009C2AD1">
        <w:rPr>
          <w:bCs/>
          <w:sz w:val="28"/>
          <w:szCs w:val="28"/>
        </w:rPr>
        <w:t>ния бюджета сельского поселения</w:t>
      </w:r>
      <w:r w:rsidR="005308FB" w:rsidRPr="009C2AD1">
        <w:rPr>
          <w:bCs/>
          <w:sz w:val="28"/>
          <w:szCs w:val="28"/>
        </w:rPr>
        <w:t xml:space="preserve"> с учетом фактического поступления средств в бюджет сельского поселения в соответствии с положениями</w:t>
      </w:r>
      <w:proofErr w:type="gramEnd"/>
      <w:r w:rsidR="005308FB" w:rsidRPr="009C2AD1">
        <w:rPr>
          <w:bCs/>
          <w:sz w:val="28"/>
          <w:szCs w:val="28"/>
        </w:rPr>
        <w:t xml:space="preserve"> пунктов 2 и 3 статьи 232 и пункта 5 статьи 242 Бюджетного кодекса Российской Фед</w:t>
      </w:r>
      <w:r w:rsidR="005308FB" w:rsidRPr="009C2AD1">
        <w:rPr>
          <w:bCs/>
          <w:sz w:val="28"/>
          <w:szCs w:val="28"/>
        </w:rPr>
        <w:t>е</w:t>
      </w:r>
      <w:r w:rsidR="005308FB" w:rsidRPr="009C2AD1">
        <w:rPr>
          <w:bCs/>
          <w:sz w:val="28"/>
          <w:szCs w:val="28"/>
        </w:rPr>
        <w:t>рации.</w:t>
      </w:r>
    </w:p>
    <w:p w:rsidR="00CD78A7" w:rsidRPr="009C2AD1" w:rsidRDefault="009C2AD1" w:rsidP="00B75373">
      <w:pPr>
        <w:ind w:firstLine="709"/>
        <w:jc w:val="both"/>
        <w:rPr>
          <w:sz w:val="28"/>
          <w:szCs w:val="28"/>
        </w:rPr>
      </w:pPr>
      <w:r>
        <w:rPr>
          <w:rStyle w:val="blk6"/>
          <w:sz w:val="28"/>
          <w:szCs w:val="28"/>
        </w:rPr>
        <w:t>8</w:t>
      </w:r>
      <w:r w:rsidR="00CD78A7" w:rsidRPr="009C2AD1">
        <w:rPr>
          <w:rStyle w:val="blk6"/>
          <w:sz w:val="28"/>
          <w:szCs w:val="28"/>
        </w:rPr>
        <w:t>. Прогнозирование Доходов на плановый период осуществляется анал</w:t>
      </w:r>
      <w:r w:rsidR="00CD78A7" w:rsidRPr="009C2AD1">
        <w:rPr>
          <w:rStyle w:val="blk6"/>
          <w:sz w:val="28"/>
          <w:szCs w:val="28"/>
        </w:rPr>
        <w:t>о</w:t>
      </w:r>
      <w:r w:rsidR="00CD78A7" w:rsidRPr="009C2AD1">
        <w:rPr>
          <w:rStyle w:val="blk6"/>
          <w:sz w:val="28"/>
          <w:szCs w:val="28"/>
        </w:rPr>
        <w:t>гично прогнозированию доходов на очередной финансовый год с применением индексов-дефляторов и других показателей на плановый период, при этом в к</w:t>
      </w:r>
      <w:r w:rsidR="00CD78A7" w:rsidRPr="009C2AD1">
        <w:rPr>
          <w:rStyle w:val="blk6"/>
          <w:sz w:val="28"/>
          <w:szCs w:val="28"/>
        </w:rPr>
        <w:t>а</w:t>
      </w:r>
      <w:r w:rsidR="00CD78A7" w:rsidRPr="009C2AD1">
        <w:rPr>
          <w:rStyle w:val="blk6"/>
          <w:sz w:val="28"/>
          <w:szCs w:val="28"/>
        </w:rPr>
        <w:t>честве базовых показателей принимаются показатели года, предшествующего планируемому.</w:t>
      </w:r>
    </w:p>
    <w:p w:rsidR="00CD78A7" w:rsidRPr="009C2AD1" w:rsidRDefault="009C2AD1" w:rsidP="00B75373">
      <w:pPr>
        <w:ind w:firstLine="709"/>
        <w:jc w:val="both"/>
        <w:rPr>
          <w:sz w:val="28"/>
          <w:szCs w:val="28"/>
        </w:rPr>
      </w:pPr>
      <w:r>
        <w:rPr>
          <w:rStyle w:val="blk6"/>
          <w:sz w:val="28"/>
          <w:szCs w:val="28"/>
        </w:rPr>
        <w:t>9</w:t>
      </w:r>
      <w:r w:rsidR="00CD78A7" w:rsidRPr="009C2AD1">
        <w:rPr>
          <w:rStyle w:val="blk6"/>
          <w:sz w:val="28"/>
          <w:szCs w:val="28"/>
        </w:rPr>
        <w:t>. Прогнозирование по видам доходов не указанным в настоящем док</w:t>
      </w:r>
      <w:r w:rsidR="00CD78A7" w:rsidRPr="009C2AD1">
        <w:rPr>
          <w:rStyle w:val="blk6"/>
          <w:sz w:val="28"/>
          <w:szCs w:val="28"/>
        </w:rPr>
        <w:t>у</w:t>
      </w:r>
      <w:r w:rsidR="00CD78A7" w:rsidRPr="009C2AD1">
        <w:rPr>
          <w:rStyle w:val="blk6"/>
          <w:sz w:val="28"/>
          <w:szCs w:val="28"/>
        </w:rPr>
        <w:t>менте, осуществляется в соответствии с методами, предусмотренными пункте 1 настоящего документа.</w:t>
      </w:r>
    </w:p>
    <w:p w:rsidR="00C14206" w:rsidRPr="009C2AD1" w:rsidRDefault="00C14206" w:rsidP="00B75373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B7503B" w:rsidRPr="009C2AD1" w:rsidRDefault="00B7503B" w:rsidP="000E1CD3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733684" w:rsidRPr="009C2AD1" w:rsidRDefault="00733684" w:rsidP="000F283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9C2AD1">
        <w:rPr>
          <w:sz w:val="28"/>
          <w:szCs w:val="28"/>
        </w:rPr>
        <w:t>Начальник отдела по доходам</w:t>
      </w:r>
    </w:p>
    <w:p w:rsidR="005308FB" w:rsidRPr="009C2AD1" w:rsidRDefault="00733684" w:rsidP="000F283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9C2AD1">
        <w:rPr>
          <w:sz w:val="28"/>
          <w:szCs w:val="28"/>
        </w:rPr>
        <w:t>и управлению муниципальным имуществом</w:t>
      </w:r>
    </w:p>
    <w:p w:rsidR="00C14206" w:rsidRPr="009C2AD1" w:rsidRDefault="00733684" w:rsidP="000F283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9C2AD1">
        <w:rPr>
          <w:sz w:val="28"/>
          <w:szCs w:val="28"/>
        </w:rPr>
        <w:t xml:space="preserve">администрации </w:t>
      </w:r>
      <w:r w:rsidR="00C14206" w:rsidRPr="009C2AD1">
        <w:rPr>
          <w:sz w:val="28"/>
          <w:szCs w:val="28"/>
        </w:rPr>
        <w:t xml:space="preserve">Полтавского сельского поселения </w:t>
      </w:r>
    </w:p>
    <w:p w:rsidR="00C14206" w:rsidRPr="0051685B" w:rsidRDefault="00C14206" w:rsidP="000F283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9C2AD1">
        <w:rPr>
          <w:sz w:val="28"/>
          <w:szCs w:val="28"/>
        </w:rPr>
        <w:t xml:space="preserve">Красноармейского района                                        </w:t>
      </w:r>
      <w:r w:rsidR="005308FB" w:rsidRPr="009C2AD1">
        <w:rPr>
          <w:sz w:val="28"/>
          <w:szCs w:val="28"/>
        </w:rPr>
        <w:t xml:space="preserve">                         </w:t>
      </w:r>
      <w:r w:rsidR="00463F87" w:rsidRPr="009C2AD1">
        <w:rPr>
          <w:sz w:val="28"/>
          <w:szCs w:val="28"/>
        </w:rPr>
        <w:t xml:space="preserve">   </w:t>
      </w:r>
      <w:r w:rsidR="005308FB" w:rsidRPr="009C2AD1">
        <w:rPr>
          <w:sz w:val="28"/>
          <w:szCs w:val="28"/>
        </w:rPr>
        <w:t xml:space="preserve">   </w:t>
      </w:r>
      <w:r w:rsidR="00733684" w:rsidRPr="009C2AD1">
        <w:rPr>
          <w:sz w:val="28"/>
          <w:szCs w:val="28"/>
        </w:rPr>
        <w:t>Т.Г. Быкова</w:t>
      </w:r>
    </w:p>
    <w:p w:rsidR="00220850" w:rsidRPr="002B7385" w:rsidRDefault="00220850" w:rsidP="002B2B08">
      <w:pPr>
        <w:pStyle w:val="aa"/>
        <w:spacing w:after="0"/>
        <w:jc w:val="center"/>
        <w:rPr>
          <w:b/>
          <w:bCs/>
          <w:lang w:val="ru-RU"/>
        </w:rPr>
      </w:pPr>
    </w:p>
    <w:sectPr w:rsidR="00220850" w:rsidRPr="002B7385" w:rsidSect="006F21A3">
      <w:headerReference w:type="default" r:id="rId8"/>
      <w:pgSz w:w="11906" w:h="16838"/>
      <w:pgMar w:top="1134" w:right="567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7D3" w:rsidRDefault="001057D3" w:rsidP="00027E30">
      <w:r>
        <w:separator/>
      </w:r>
    </w:p>
  </w:endnote>
  <w:endnote w:type="continuationSeparator" w:id="1">
    <w:p w:rsidR="001057D3" w:rsidRDefault="001057D3" w:rsidP="0002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7D3" w:rsidRDefault="001057D3" w:rsidP="00027E30">
      <w:r>
        <w:separator/>
      </w:r>
    </w:p>
  </w:footnote>
  <w:footnote w:type="continuationSeparator" w:id="1">
    <w:p w:rsidR="001057D3" w:rsidRDefault="001057D3" w:rsidP="00027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7D3" w:rsidRDefault="002C453E">
    <w:pPr>
      <w:pStyle w:val="ad"/>
      <w:jc w:val="center"/>
    </w:pPr>
    <w:fldSimple w:instr=" PAGE   \* MERGEFORMAT ">
      <w:r w:rsidR="00675E78">
        <w:rPr>
          <w:noProof/>
        </w:rPr>
        <w:t>2</w:t>
      </w:r>
    </w:fldSimple>
  </w:p>
  <w:p w:rsidR="001057D3" w:rsidRDefault="001057D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A5800"/>
    <w:multiLevelType w:val="hybridMultilevel"/>
    <w:tmpl w:val="9AB0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3C4939"/>
    <w:multiLevelType w:val="hybridMultilevel"/>
    <w:tmpl w:val="40B278A2"/>
    <w:lvl w:ilvl="0" w:tplc="0419000F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2FE"/>
    <w:rsid w:val="00003CDD"/>
    <w:rsid w:val="00011EA1"/>
    <w:rsid w:val="00027E30"/>
    <w:rsid w:val="0003198E"/>
    <w:rsid w:val="00042EA6"/>
    <w:rsid w:val="00051F96"/>
    <w:rsid w:val="00056E2D"/>
    <w:rsid w:val="00062E1B"/>
    <w:rsid w:val="00066792"/>
    <w:rsid w:val="00073CC6"/>
    <w:rsid w:val="00080C11"/>
    <w:rsid w:val="00084958"/>
    <w:rsid w:val="00096538"/>
    <w:rsid w:val="000A5EC7"/>
    <w:rsid w:val="000A685A"/>
    <w:rsid w:val="000B2C09"/>
    <w:rsid w:val="000E1CD3"/>
    <w:rsid w:val="000F13A4"/>
    <w:rsid w:val="000F2835"/>
    <w:rsid w:val="000F69CE"/>
    <w:rsid w:val="001057D3"/>
    <w:rsid w:val="0013012F"/>
    <w:rsid w:val="00140EE5"/>
    <w:rsid w:val="0014175E"/>
    <w:rsid w:val="00155099"/>
    <w:rsid w:val="00164AA8"/>
    <w:rsid w:val="00172158"/>
    <w:rsid w:val="00184CFD"/>
    <w:rsid w:val="00185AAB"/>
    <w:rsid w:val="001B3C72"/>
    <w:rsid w:val="001B4CDA"/>
    <w:rsid w:val="001C650C"/>
    <w:rsid w:val="001C67F0"/>
    <w:rsid w:val="001E503E"/>
    <w:rsid w:val="001F10E6"/>
    <w:rsid w:val="001F1FAF"/>
    <w:rsid w:val="001F6CF7"/>
    <w:rsid w:val="00220850"/>
    <w:rsid w:val="00223FF3"/>
    <w:rsid w:val="002305B4"/>
    <w:rsid w:val="00230C9F"/>
    <w:rsid w:val="002329F1"/>
    <w:rsid w:val="002411FC"/>
    <w:rsid w:val="00243A14"/>
    <w:rsid w:val="00253398"/>
    <w:rsid w:val="00260639"/>
    <w:rsid w:val="002622CF"/>
    <w:rsid w:val="00283255"/>
    <w:rsid w:val="002845C4"/>
    <w:rsid w:val="002A2413"/>
    <w:rsid w:val="002A5419"/>
    <w:rsid w:val="002B2B08"/>
    <w:rsid w:val="002B474C"/>
    <w:rsid w:val="002B7385"/>
    <w:rsid w:val="002C291B"/>
    <w:rsid w:val="002C35FE"/>
    <w:rsid w:val="002C453E"/>
    <w:rsid w:val="002C5F80"/>
    <w:rsid w:val="002C6F4C"/>
    <w:rsid w:val="002D3022"/>
    <w:rsid w:val="003121C0"/>
    <w:rsid w:val="0032420D"/>
    <w:rsid w:val="00324DB2"/>
    <w:rsid w:val="00332922"/>
    <w:rsid w:val="00342352"/>
    <w:rsid w:val="00363945"/>
    <w:rsid w:val="00371812"/>
    <w:rsid w:val="00375A09"/>
    <w:rsid w:val="0038597B"/>
    <w:rsid w:val="00390E68"/>
    <w:rsid w:val="0039540D"/>
    <w:rsid w:val="00397B7A"/>
    <w:rsid w:val="003B46F4"/>
    <w:rsid w:val="003B5614"/>
    <w:rsid w:val="003B7EDF"/>
    <w:rsid w:val="003D1D8A"/>
    <w:rsid w:val="003D7351"/>
    <w:rsid w:val="003E071F"/>
    <w:rsid w:val="00400F67"/>
    <w:rsid w:val="00417808"/>
    <w:rsid w:val="00426DEC"/>
    <w:rsid w:val="004475DE"/>
    <w:rsid w:val="00456C89"/>
    <w:rsid w:val="00463F87"/>
    <w:rsid w:val="00473BB6"/>
    <w:rsid w:val="00490E3A"/>
    <w:rsid w:val="004E1382"/>
    <w:rsid w:val="00502405"/>
    <w:rsid w:val="00511450"/>
    <w:rsid w:val="005137CF"/>
    <w:rsid w:val="0051685B"/>
    <w:rsid w:val="0052758D"/>
    <w:rsid w:val="005308FB"/>
    <w:rsid w:val="00535E29"/>
    <w:rsid w:val="00550D40"/>
    <w:rsid w:val="00554E82"/>
    <w:rsid w:val="005613D5"/>
    <w:rsid w:val="00583D63"/>
    <w:rsid w:val="00597CE5"/>
    <w:rsid w:val="005B01A2"/>
    <w:rsid w:val="005C7A11"/>
    <w:rsid w:val="005E09E1"/>
    <w:rsid w:val="005E6292"/>
    <w:rsid w:val="00620BB9"/>
    <w:rsid w:val="00624C6E"/>
    <w:rsid w:val="00640FE4"/>
    <w:rsid w:val="00641209"/>
    <w:rsid w:val="006461C4"/>
    <w:rsid w:val="00657641"/>
    <w:rsid w:val="00660848"/>
    <w:rsid w:val="00665939"/>
    <w:rsid w:val="00665F35"/>
    <w:rsid w:val="00670C30"/>
    <w:rsid w:val="00674148"/>
    <w:rsid w:val="00675E78"/>
    <w:rsid w:val="006A34E8"/>
    <w:rsid w:val="006A3E6F"/>
    <w:rsid w:val="006A5545"/>
    <w:rsid w:val="006B0802"/>
    <w:rsid w:val="006B5198"/>
    <w:rsid w:val="006D3EBA"/>
    <w:rsid w:val="006F21A3"/>
    <w:rsid w:val="00714A36"/>
    <w:rsid w:val="00721421"/>
    <w:rsid w:val="0072257B"/>
    <w:rsid w:val="00733684"/>
    <w:rsid w:val="00735D82"/>
    <w:rsid w:val="00741ACA"/>
    <w:rsid w:val="0075014E"/>
    <w:rsid w:val="0076156B"/>
    <w:rsid w:val="00766C0E"/>
    <w:rsid w:val="00783430"/>
    <w:rsid w:val="00785533"/>
    <w:rsid w:val="007A136E"/>
    <w:rsid w:val="007A3891"/>
    <w:rsid w:val="007A4524"/>
    <w:rsid w:val="007B26DB"/>
    <w:rsid w:val="007B4568"/>
    <w:rsid w:val="007C027C"/>
    <w:rsid w:val="007C6992"/>
    <w:rsid w:val="007D533B"/>
    <w:rsid w:val="007D7304"/>
    <w:rsid w:val="007E5E12"/>
    <w:rsid w:val="007F6294"/>
    <w:rsid w:val="007F7736"/>
    <w:rsid w:val="00800ACC"/>
    <w:rsid w:val="00836C57"/>
    <w:rsid w:val="008441B3"/>
    <w:rsid w:val="00853C8C"/>
    <w:rsid w:val="00863F3C"/>
    <w:rsid w:val="008714BC"/>
    <w:rsid w:val="00873D73"/>
    <w:rsid w:val="00892BD6"/>
    <w:rsid w:val="008B0716"/>
    <w:rsid w:val="008C1EBD"/>
    <w:rsid w:val="008D2A12"/>
    <w:rsid w:val="008E3F63"/>
    <w:rsid w:val="008E58DF"/>
    <w:rsid w:val="008F32D9"/>
    <w:rsid w:val="008F519B"/>
    <w:rsid w:val="008F5D1D"/>
    <w:rsid w:val="008F649F"/>
    <w:rsid w:val="00902487"/>
    <w:rsid w:val="00912C7D"/>
    <w:rsid w:val="00921D9F"/>
    <w:rsid w:val="00927B06"/>
    <w:rsid w:val="00931B35"/>
    <w:rsid w:val="009416A3"/>
    <w:rsid w:val="00955552"/>
    <w:rsid w:val="00967D3F"/>
    <w:rsid w:val="0097496E"/>
    <w:rsid w:val="0098631F"/>
    <w:rsid w:val="00996F03"/>
    <w:rsid w:val="009C11DA"/>
    <w:rsid w:val="009C2AD1"/>
    <w:rsid w:val="009D4985"/>
    <w:rsid w:val="009E49B6"/>
    <w:rsid w:val="009F5506"/>
    <w:rsid w:val="00A151B8"/>
    <w:rsid w:val="00A168F2"/>
    <w:rsid w:val="00A16EEE"/>
    <w:rsid w:val="00A2426F"/>
    <w:rsid w:val="00A5259D"/>
    <w:rsid w:val="00A669B7"/>
    <w:rsid w:val="00A6760C"/>
    <w:rsid w:val="00A70236"/>
    <w:rsid w:val="00A723E8"/>
    <w:rsid w:val="00A81146"/>
    <w:rsid w:val="00A84CCE"/>
    <w:rsid w:val="00A8629A"/>
    <w:rsid w:val="00AB7D09"/>
    <w:rsid w:val="00AD3059"/>
    <w:rsid w:val="00AE1AC3"/>
    <w:rsid w:val="00AF33DE"/>
    <w:rsid w:val="00AF4181"/>
    <w:rsid w:val="00AF6BE7"/>
    <w:rsid w:val="00B236D0"/>
    <w:rsid w:val="00B27A13"/>
    <w:rsid w:val="00B31813"/>
    <w:rsid w:val="00B37AA7"/>
    <w:rsid w:val="00B65658"/>
    <w:rsid w:val="00B73161"/>
    <w:rsid w:val="00B7503B"/>
    <w:rsid w:val="00B75373"/>
    <w:rsid w:val="00B77E9E"/>
    <w:rsid w:val="00B8179A"/>
    <w:rsid w:val="00BF6DC6"/>
    <w:rsid w:val="00C0052F"/>
    <w:rsid w:val="00C01BE2"/>
    <w:rsid w:val="00C038D6"/>
    <w:rsid w:val="00C05324"/>
    <w:rsid w:val="00C12F1F"/>
    <w:rsid w:val="00C14206"/>
    <w:rsid w:val="00C17B11"/>
    <w:rsid w:val="00C25EFE"/>
    <w:rsid w:val="00C30FE9"/>
    <w:rsid w:val="00C317DF"/>
    <w:rsid w:val="00C449E7"/>
    <w:rsid w:val="00C83014"/>
    <w:rsid w:val="00CA1604"/>
    <w:rsid w:val="00CA47B3"/>
    <w:rsid w:val="00CB1FFC"/>
    <w:rsid w:val="00CB41C0"/>
    <w:rsid w:val="00CB4BF1"/>
    <w:rsid w:val="00CB4FCF"/>
    <w:rsid w:val="00CD2FE8"/>
    <w:rsid w:val="00CD4452"/>
    <w:rsid w:val="00CD78A7"/>
    <w:rsid w:val="00CE1640"/>
    <w:rsid w:val="00CF0E43"/>
    <w:rsid w:val="00D12541"/>
    <w:rsid w:val="00D2291F"/>
    <w:rsid w:val="00D262FE"/>
    <w:rsid w:val="00D3616B"/>
    <w:rsid w:val="00D3796D"/>
    <w:rsid w:val="00D73CB7"/>
    <w:rsid w:val="00D83A57"/>
    <w:rsid w:val="00DA3C68"/>
    <w:rsid w:val="00DB5AA5"/>
    <w:rsid w:val="00DF03F2"/>
    <w:rsid w:val="00E012FD"/>
    <w:rsid w:val="00E05E81"/>
    <w:rsid w:val="00E05FDA"/>
    <w:rsid w:val="00E13D92"/>
    <w:rsid w:val="00E160A5"/>
    <w:rsid w:val="00E23CCF"/>
    <w:rsid w:val="00E33921"/>
    <w:rsid w:val="00E34B43"/>
    <w:rsid w:val="00E51A1D"/>
    <w:rsid w:val="00E60D29"/>
    <w:rsid w:val="00E76027"/>
    <w:rsid w:val="00E87362"/>
    <w:rsid w:val="00E92DA3"/>
    <w:rsid w:val="00E92FA9"/>
    <w:rsid w:val="00EA3BF0"/>
    <w:rsid w:val="00EA6270"/>
    <w:rsid w:val="00EC178A"/>
    <w:rsid w:val="00EE4A96"/>
    <w:rsid w:val="00F034F8"/>
    <w:rsid w:val="00F100D2"/>
    <w:rsid w:val="00F2032F"/>
    <w:rsid w:val="00F2679E"/>
    <w:rsid w:val="00F27B5E"/>
    <w:rsid w:val="00F41FB0"/>
    <w:rsid w:val="00F42F79"/>
    <w:rsid w:val="00F46389"/>
    <w:rsid w:val="00F73893"/>
    <w:rsid w:val="00F9536F"/>
    <w:rsid w:val="00FA3AE3"/>
    <w:rsid w:val="00FC3ECC"/>
    <w:rsid w:val="00FD3453"/>
    <w:rsid w:val="00FD3622"/>
    <w:rsid w:val="00FD3BD9"/>
    <w:rsid w:val="00FD532D"/>
    <w:rsid w:val="00FD57B3"/>
    <w:rsid w:val="00FD66CB"/>
    <w:rsid w:val="00FE5BEA"/>
    <w:rsid w:val="00FF494A"/>
    <w:rsid w:val="00FF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3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453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453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locked/>
    <w:rsid w:val="00EA3B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45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C45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C453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2C453E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453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C453E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2C453E"/>
    <w:rPr>
      <w:rFonts w:ascii="Cambria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C453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2C453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A6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E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c">
    <w:name w:val="Знак Знак Знак Знак"/>
    <w:basedOn w:val="a"/>
    <w:uiPriority w:val="99"/>
    <w:rsid w:val="009E49B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027E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027E30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rsid w:val="00027E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027E30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semiHidden/>
    <w:rsid w:val="00220850"/>
    <w:pPr>
      <w:spacing w:before="100" w:beforeAutospacing="1" w:after="100" w:afterAutospacing="1"/>
    </w:pPr>
  </w:style>
  <w:style w:type="character" w:styleId="af2">
    <w:name w:val="Strong"/>
    <w:basedOn w:val="a0"/>
    <w:uiPriority w:val="99"/>
    <w:qFormat/>
    <w:locked/>
    <w:rsid w:val="00220850"/>
    <w:rPr>
      <w:rFonts w:cs="Times New Roman"/>
      <w:b/>
      <w:bCs/>
    </w:rPr>
  </w:style>
  <w:style w:type="paragraph" w:styleId="af3">
    <w:name w:val="Body Text Indent"/>
    <w:basedOn w:val="a"/>
    <w:link w:val="af4"/>
    <w:uiPriority w:val="99"/>
    <w:rsid w:val="007E5E1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2C453E"/>
    <w:rPr>
      <w:rFonts w:cs="Times New Roman"/>
      <w:sz w:val="24"/>
      <w:szCs w:val="24"/>
    </w:rPr>
  </w:style>
  <w:style w:type="character" w:customStyle="1" w:styleId="blk6">
    <w:name w:val="blk6"/>
    <w:basedOn w:val="a0"/>
    <w:uiPriority w:val="99"/>
    <w:rsid w:val="00096538"/>
    <w:rPr>
      <w:rFonts w:cs="Times New Roman"/>
    </w:rPr>
  </w:style>
  <w:style w:type="character" w:customStyle="1" w:styleId="subb1">
    <w:name w:val="sub b1"/>
    <w:basedOn w:val="a0"/>
    <w:uiPriority w:val="99"/>
    <w:rsid w:val="002D3022"/>
    <w:rPr>
      <w:rFonts w:cs="Times New Roman"/>
    </w:rPr>
  </w:style>
  <w:style w:type="character" w:customStyle="1" w:styleId="spfo1">
    <w:name w:val="spfo1"/>
    <w:uiPriority w:val="99"/>
    <w:rsid w:val="007D7304"/>
  </w:style>
  <w:style w:type="paragraph" w:customStyle="1" w:styleId="ConsPlusCell">
    <w:name w:val="ConsPlusCell"/>
    <w:uiPriority w:val="99"/>
    <w:rsid w:val="00EA3B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0253464.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4354</Words>
  <Characters>30620</Characters>
  <Application>Microsoft Office Word</Application>
  <DocSecurity>0</DocSecurity>
  <Lines>255</Lines>
  <Paragraphs>69</Paragraphs>
  <ScaleCrop>false</ScaleCrop>
  <Company>poltpos</Company>
  <LinksUpToDate>false</LinksUpToDate>
  <CharactersWithSpaces>34905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comp02</dc:creator>
  <cp:keywords/>
  <dc:description/>
  <cp:lastModifiedBy>user</cp:lastModifiedBy>
  <cp:revision>3</cp:revision>
  <cp:lastPrinted>2017-05-31T10:01:00Z</cp:lastPrinted>
  <dcterms:created xsi:type="dcterms:W3CDTF">2017-07-05T16:11:00Z</dcterms:created>
  <dcterms:modified xsi:type="dcterms:W3CDTF">2017-07-05T16:27:00Z</dcterms:modified>
</cp:coreProperties>
</file>