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E" w:rsidRPr="00342C2E" w:rsidRDefault="00342C2E" w:rsidP="00342C2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342C2E">
        <w:rPr>
          <w:rFonts w:ascii="Arial" w:eastAsia="Times New Roman" w:hAnsi="Arial" w:cs="Arial"/>
          <w:b/>
          <w:bCs/>
          <w:color w:val="045F20"/>
          <w:sz w:val="33"/>
          <w:szCs w:val="33"/>
          <w:lang w:eastAsia="ru-RU"/>
        </w:rPr>
        <w:t>ИЗВЕЩЕНИЕ о начале выполнения комплексных кадастровых работ на территории Красноармейского района Краснодарского края</w:t>
      </w:r>
    </w:p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342C2E" w:rsidRPr="00342C2E" w:rsidRDefault="00342C2E" w:rsidP="00D34082">
      <w:pPr>
        <w:spacing w:after="0" w:line="240" w:lineRule="auto"/>
        <w:ind w:firstLine="708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 В отношении объектов недвижимого имущества, расположенных на территории кадастровых кварталов:</w:t>
      </w:r>
    </w:p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453"/>
        <w:gridCol w:w="5103"/>
      </w:tblGrid>
      <w:tr w:rsidR="00342C2E" w:rsidRPr="00342C2E" w:rsidTr="00342C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Месторасположение по поселениям</w:t>
            </w:r>
          </w:p>
        </w:tc>
      </w:tr>
      <w:tr w:rsidR="00342C2E" w:rsidRPr="00342C2E" w:rsidTr="00342C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23:13:0104032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Полтавское сельское поселение</w:t>
            </w:r>
          </w:p>
        </w:tc>
      </w:tr>
      <w:tr w:rsidR="00342C2E" w:rsidRPr="00342C2E" w:rsidTr="00342C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23:13:0104061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Полтавское сельское поселение</w:t>
            </w:r>
          </w:p>
        </w:tc>
      </w:tr>
    </w:tbl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исполнения муниципальных контрактов от 10 июля 2023 года № 13Ю/23-64, от 13 июля 2023 года № 13Ю/23-65 в период с 10 июля 2023 года по 20 декабря 2023 года будут выполняться комплексные кадастровые работы.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комплексных кадастровых работ является: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Красноармейский район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353800 Краснодарский край,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Красноармейский район, станица Полтавская,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Красная, 122.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 </w:t>
      </w:r>
      <w:hyperlink r:id="rId5" w:history="1">
        <w:r w:rsidRPr="00342C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kr_armeysk@mo.krasnodar.ru</w:t>
        </w:r>
      </w:hyperlink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контактного телефона 8(86165)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3-28-28, 3-37-52.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 комплексных кадастровых работ является: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ГБУ КК «</w:t>
      </w:r>
      <w:proofErr w:type="spell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Крайтехинвентаризация</w:t>
      </w:r>
      <w:proofErr w:type="spell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краевое БТИ» по Красноармейскому району;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фамилия, имя, отчество кадастрового инженера: </w:t>
      </w:r>
      <w:proofErr w:type="spell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Отришко</w:t>
      </w:r>
      <w:proofErr w:type="spell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Сергей Андреевич;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АССОЦИАЦИЯ СРО «МСКИ»;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342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 1942;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 26.03.2018;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почтовый адрес: 620144, г. Екатеринбург, ул.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</w:t>
      </w:r>
      <w:proofErr w:type="gram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195, офис 1126;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 </w:t>
      </w:r>
      <w:hyperlink r:id="rId6" w:history="1">
        <w:r w:rsidRPr="00342C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office@sromski.ru</w:t>
        </w:r>
      </w:hyperlink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342C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info@sromski.ru</w:t>
        </w:r>
      </w:hyperlink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2C2E" w:rsidRPr="00342C2E" w:rsidRDefault="00342C2E" w:rsidP="00342C2E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контактного телефона: 8 (800) 700-96-28.</w:t>
      </w:r>
    </w:p>
    <w:p w:rsidR="00342C2E" w:rsidRPr="00342C2E" w:rsidRDefault="00342C2E" w:rsidP="00D340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13.07.2015 года №218-ФЗ «О государственной регистрации недвижимости» ранее учтенными или сведения о которых в соответствии с частью 9 статьи 69 Федерального закона от 13.07.2015 года №218-ФЗ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</w:t>
      </w:r>
      <w:proofErr w:type="gram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13.07.2015 года№218-ФЗ «О государственной</w:t>
      </w:r>
      <w:proofErr w:type="gram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регистрации недвижимости», копии документов, устанавливающих или подтверждающих права на указанные объекты недвижимости.</w:t>
      </w:r>
    </w:p>
    <w:p w:rsidR="00342C2E" w:rsidRPr="00342C2E" w:rsidRDefault="00342C2E" w:rsidP="00D340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</w:t>
      </w:r>
      <w:proofErr w:type="gram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либо обратиться с соответствующим заявлением в ГАУ КК «Многофункциональный центр предоставления государственных и муниципальных услуг Краснодарского края», информация об адресах размещена на сайте в информационно-телекоммуникационной сети «Интернет», для внесения в Единый государственный реестр недвижимости сведений о контактном</w:t>
      </w:r>
      <w:proofErr w:type="gramEnd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proofErr w:type="gramEnd"/>
    </w:p>
    <w:p w:rsidR="00342C2E" w:rsidRPr="00342C2E" w:rsidRDefault="00342C2E" w:rsidP="00D340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42C2E" w:rsidRPr="00342C2E" w:rsidRDefault="00342C2E" w:rsidP="00D340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Заинтересованные лица в соответствии с п. 5 ч.1.2 ст.18 Федерального закона</w:t>
      </w:r>
      <w:r w:rsidR="00D34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13.07.2015 года № 218-ФЗ «О государственной регистрации недвижимости» вправе самостоятельно подать в орган регистрации прав заявление о внесении сведений в ЕГРН о ранее учтенном объекте недвижимости.</w:t>
      </w:r>
    </w:p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2C2E" w:rsidRPr="00342C2E" w:rsidRDefault="00342C2E" w:rsidP="00D34082">
      <w:pPr>
        <w:spacing w:after="0" w:line="240" w:lineRule="auto"/>
        <w:ind w:firstLine="708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График выполнения комплексных кадастровых работ:</w:t>
      </w:r>
    </w:p>
    <w:p w:rsidR="00342C2E" w:rsidRPr="00342C2E" w:rsidRDefault="00342C2E" w:rsidP="00342C2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4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02"/>
        <w:gridCol w:w="5339"/>
      </w:tblGrid>
      <w:tr w:rsidR="00342C2E" w:rsidRPr="00342C2E" w:rsidTr="00D3408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342C2E"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  <w:br/>
            </w:r>
            <w:proofErr w:type="gramStart"/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выполнения </w:t>
            </w:r>
            <w:r w:rsidRPr="00342C2E"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  <w:br/>
            </w: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комплексных кадастровых</w:t>
            </w:r>
            <w:bookmarkStart w:id="0" w:name="_GoBack"/>
            <w:bookmarkEnd w:id="0"/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 выполнения </w:t>
            </w:r>
            <w:r w:rsidRPr="00342C2E">
              <w:rPr>
                <w:rFonts w:ascii="Arial" w:eastAsia="Times New Roman" w:hAnsi="Arial" w:cs="Arial"/>
                <w:color w:val="828282"/>
                <w:sz w:val="20"/>
                <w:szCs w:val="20"/>
                <w:lang w:eastAsia="ru-RU"/>
              </w:rPr>
              <w:br/>
            </w:r>
            <w:r w:rsidRPr="00342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комплексных кадастровых работ</w:t>
            </w:r>
          </w:p>
        </w:tc>
      </w:tr>
      <w:tr w:rsidR="00342C2E" w:rsidRPr="00342C2E" w:rsidTr="00D3408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23:13:0104061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 июля 2023 г. по 20 декабря 2023 г.</w:t>
            </w:r>
          </w:p>
        </w:tc>
      </w:tr>
      <w:tr w:rsidR="00342C2E" w:rsidRPr="00342C2E" w:rsidTr="00D3408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23:13:0104032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C2E" w:rsidRPr="00342C2E" w:rsidRDefault="00342C2E" w:rsidP="00342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42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 июля 2023 г. по 20 декабря 2023 г.</w:t>
            </w:r>
          </w:p>
        </w:tc>
      </w:tr>
    </w:tbl>
    <w:p w:rsidR="007E5B26" w:rsidRDefault="00D34082"/>
    <w:sectPr w:rsidR="007E5B26" w:rsidSect="00342C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E"/>
    <w:rsid w:val="00331F35"/>
    <w:rsid w:val="00342C2E"/>
    <w:rsid w:val="00A84BB3"/>
    <w:rsid w:val="00D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roms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romski.ru" TargetMode="External"/><Relationship Id="rId5" Type="http://schemas.openxmlformats.org/officeDocument/2006/relationships/hyperlink" Target="mailto:kr_armeysk@mo.krasnod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2023-10-18T06:53:00Z</dcterms:created>
  <dcterms:modified xsi:type="dcterms:W3CDTF">2023-10-18T07:07:00Z</dcterms:modified>
</cp:coreProperties>
</file>