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F1" w:rsidRPr="00987768" w:rsidRDefault="00000EF1" w:rsidP="00000EF1">
      <w:pPr>
        <w:ind w:firstLine="0"/>
        <w:rPr>
          <w:rFonts w:ascii="Times New Roman" w:hAnsi="Times New Roman"/>
          <w:b/>
          <w:bCs/>
          <w:sz w:val="28"/>
        </w:rPr>
      </w:pPr>
      <w:r>
        <w:rPr>
          <w:b/>
          <w:bCs/>
          <w:sz w:val="28"/>
        </w:rPr>
        <w:t xml:space="preserve">                                                                </w:t>
      </w:r>
      <w:r>
        <w:rPr>
          <w:b/>
          <w:bCs/>
          <w:noProof/>
          <w:sz w:val="28"/>
          <w:lang w:eastAsia="ru-RU"/>
        </w:rPr>
        <w:drawing>
          <wp:inline distT="0" distB="0" distL="0" distR="0">
            <wp:extent cx="526415" cy="612775"/>
            <wp:effectExtent l="19050" t="0" r="698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6415" cy="612775"/>
                    </a:xfrm>
                    <a:prstGeom prst="rect">
                      <a:avLst/>
                    </a:prstGeom>
                    <a:noFill/>
                    <a:ln w="9525">
                      <a:noFill/>
                      <a:miter lim="800000"/>
                      <a:headEnd/>
                      <a:tailEnd/>
                    </a:ln>
                  </pic:spPr>
                </pic:pic>
              </a:graphicData>
            </a:graphic>
          </wp:inline>
        </w:drawing>
      </w:r>
      <w:r>
        <w:rPr>
          <w:b/>
          <w:bCs/>
          <w:sz w:val="28"/>
        </w:rPr>
        <w:t xml:space="preserve">                                                          </w:t>
      </w:r>
      <w:r w:rsidRPr="00987768">
        <w:rPr>
          <w:rFonts w:ascii="Times New Roman" w:hAnsi="Times New Roman"/>
          <w:b/>
          <w:bCs/>
          <w:sz w:val="28"/>
        </w:rPr>
        <w:t xml:space="preserve"> </w:t>
      </w:r>
    </w:p>
    <w:p w:rsidR="00000EF1" w:rsidRPr="00F719C0" w:rsidRDefault="00000EF1" w:rsidP="00000EF1">
      <w:pPr>
        <w:jc w:val="center"/>
        <w:rPr>
          <w:b/>
          <w:bCs/>
          <w:sz w:val="28"/>
        </w:rPr>
      </w:pP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АДМИНИСТРАЦИЯ</w:t>
      </w: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ПОЛТАВСКОГО СЕЛЬСКОГО ПОСЕЛЕНИЯ</w:t>
      </w:r>
    </w:p>
    <w:p w:rsidR="00000EF1" w:rsidRPr="00F719C0" w:rsidRDefault="00000EF1" w:rsidP="00000EF1">
      <w:pPr>
        <w:ind w:firstLine="0"/>
        <w:jc w:val="center"/>
        <w:rPr>
          <w:b/>
          <w:bCs/>
          <w:sz w:val="28"/>
        </w:rPr>
      </w:pPr>
      <w:r w:rsidRPr="00987768">
        <w:rPr>
          <w:rFonts w:ascii="Times New Roman" w:hAnsi="Times New Roman"/>
          <w:b/>
          <w:bCs/>
          <w:sz w:val="28"/>
        </w:rPr>
        <w:t>КРАСНОАРМЕЙСКОГО РАЙОНА</w:t>
      </w:r>
    </w:p>
    <w:p w:rsidR="00000EF1" w:rsidRPr="00F719C0" w:rsidRDefault="00000EF1" w:rsidP="00000EF1">
      <w:pPr>
        <w:ind w:firstLine="0"/>
        <w:jc w:val="center"/>
        <w:rPr>
          <w:b/>
          <w:bCs/>
          <w:sz w:val="28"/>
        </w:rPr>
      </w:pPr>
    </w:p>
    <w:p w:rsidR="00000EF1" w:rsidRPr="00987768" w:rsidRDefault="00000EF1" w:rsidP="00000EF1">
      <w:pPr>
        <w:ind w:firstLine="0"/>
        <w:jc w:val="center"/>
        <w:rPr>
          <w:rFonts w:ascii="Times New Roman" w:hAnsi="Times New Roman"/>
          <w:b/>
          <w:bCs/>
          <w:sz w:val="32"/>
          <w:szCs w:val="32"/>
        </w:rPr>
      </w:pPr>
      <w:proofErr w:type="gramStart"/>
      <w:r w:rsidRPr="00987768">
        <w:rPr>
          <w:rFonts w:ascii="Times New Roman" w:hAnsi="Times New Roman"/>
          <w:b/>
          <w:bCs/>
          <w:sz w:val="32"/>
          <w:szCs w:val="32"/>
        </w:rPr>
        <w:t>П</w:t>
      </w:r>
      <w:proofErr w:type="gramEnd"/>
      <w:r w:rsidRPr="00987768">
        <w:rPr>
          <w:rFonts w:ascii="Times New Roman" w:hAnsi="Times New Roman"/>
          <w:b/>
          <w:bCs/>
          <w:sz w:val="32"/>
          <w:szCs w:val="32"/>
        </w:rPr>
        <w:t xml:space="preserve"> О С Т А Н О В Л Е Н И Е</w:t>
      </w:r>
      <w:r w:rsidR="00CE4A23">
        <w:rPr>
          <w:rFonts w:ascii="Times New Roman" w:hAnsi="Times New Roman"/>
          <w:b/>
          <w:bCs/>
          <w:sz w:val="32"/>
          <w:szCs w:val="32"/>
        </w:rPr>
        <w:t xml:space="preserve">      проект</w:t>
      </w:r>
    </w:p>
    <w:p w:rsidR="00000EF1" w:rsidRDefault="00000EF1" w:rsidP="00000EF1">
      <w:pPr>
        <w:ind w:firstLine="0"/>
        <w:jc w:val="center"/>
        <w:rPr>
          <w:bCs/>
          <w:sz w:val="28"/>
        </w:rPr>
      </w:pPr>
    </w:p>
    <w:p w:rsidR="00000EF1" w:rsidRDefault="00000EF1" w:rsidP="00000EF1">
      <w:pPr>
        <w:ind w:firstLine="0"/>
        <w:rPr>
          <w:rFonts w:ascii="Times New Roman" w:hAnsi="Times New Roman"/>
          <w:bCs/>
          <w:sz w:val="28"/>
          <w:szCs w:val="28"/>
        </w:rPr>
      </w:pPr>
    </w:p>
    <w:p w:rsidR="00000EF1" w:rsidRPr="00987768" w:rsidRDefault="00000EF1" w:rsidP="00000EF1">
      <w:pPr>
        <w:ind w:firstLine="0"/>
        <w:rPr>
          <w:rFonts w:ascii="Times New Roman" w:hAnsi="Times New Roman"/>
          <w:bCs/>
        </w:rPr>
      </w:pPr>
      <w:r w:rsidRPr="00987768">
        <w:rPr>
          <w:rFonts w:ascii="Times New Roman" w:hAnsi="Times New Roman"/>
          <w:bCs/>
          <w:sz w:val="28"/>
          <w:szCs w:val="28"/>
        </w:rPr>
        <w:t xml:space="preserve">от </w:t>
      </w:r>
      <w:r w:rsidR="00CE4A23">
        <w:rPr>
          <w:rFonts w:ascii="Times New Roman" w:hAnsi="Times New Roman"/>
          <w:bCs/>
          <w:sz w:val="28"/>
          <w:szCs w:val="28"/>
        </w:rPr>
        <w:t>_________</w:t>
      </w:r>
      <w:r w:rsidR="00B52D93">
        <w:rPr>
          <w:rFonts w:ascii="Times New Roman" w:hAnsi="Times New Roman"/>
          <w:bCs/>
          <w:sz w:val="28"/>
          <w:szCs w:val="28"/>
        </w:rPr>
        <w:t xml:space="preserve">   </w:t>
      </w:r>
      <w:r w:rsidR="00950640">
        <w:rPr>
          <w:rFonts w:ascii="Times New Roman" w:hAnsi="Times New Roman"/>
          <w:bCs/>
          <w:sz w:val="28"/>
          <w:szCs w:val="28"/>
        </w:rPr>
        <w:t xml:space="preserve">       </w:t>
      </w:r>
      <w:r w:rsidRPr="00987768">
        <w:rPr>
          <w:rFonts w:ascii="Times New Roman" w:hAnsi="Times New Roman"/>
          <w:bCs/>
          <w:sz w:val="28"/>
          <w:szCs w:val="28"/>
        </w:rPr>
        <w:tab/>
      </w:r>
      <w:r w:rsidRPr="00987768">
        <w:rPr>
          <w:rFonts w:ascii="Times New Roman" w:hAnsi="Times New Roman"/>
          <w:bCs/>
          <w:sz w:val="28"/>
          <w:szCs w:val="28"/>
        </w:rPr>
        <w:tab/>
      </w:r>
      <w:r w:rsidRPr="00987768">
        <w:rPr>
          <w:rFonts w:ascii="Times New Roman" w:hAnsi="Times New Roman"/>
          <w:bCs/>
          <w:sz w:val="28"/>
          <w:szCs w:val="28"/>
        </w:rPr>
        <w:tab/>
        <w:t xml:space="preserve">                  </w:t>
      </w:r>
      <w:r>
        <w:rPr>
          <w:rFonts w:ascii="Times New Roman" w:hAnsi="Times New Roman"/>
          <w:bCs/>
          <w:sz w:val="28"/>
          <w:szCs w:val="28"/>
        </w:rPr>
        <w:t xml:space="preserve">                                     </w:t>
      </w:r>
      <w:r w:rsidRPr="00987768">
        <w:rPr>
          <w:rFonts w:ascii="Times New Roman" w:hAnsi="Times New Roman"/>
          <w:bCs/>
          <w:sz w:val="28"/>
          <w:szCs w:val="28"/>
        </w:rPr>
        <w:t xml:space="preserve">   № </w:t>
      </w:r>
      <w:r w:rsidR="00CE4A23">
        <w:rPr>
          <w:rFonts w:ascii="Times New Roman" w:hAnsi="Times New Roman"/>
          <w:bCs/>
          <w:sz w:val="28"/>
          <w:szCs w:val="28"/>
        </w:rPr>
        <w:t>_______</w:t>
      </w:r>
    </w:p>
    <w:p w:rsidR="00000EF1" w:rsidRPr="00F719C0" w:rsidRDefault="00000EF1" w:rsidP="00000EF1">
      <w:pPr>
        <w:ind w:firstLine="0"/>
        <w:jc w:val="center"/>
        <w:rPr>
          <w:bCs/>
        </w:rPr>
      </w:pPr>
    </w:p>
    <w:p w:rsidR="00000EF1" w:rsidRPr="00987768" w:rsidRDefault="00000EF1" w:rsidP="00000EF1">
      <w:pPr>
        <w:ind w:firstLine="0"/>
        <w:jc w:val="center"/>
        <w:rPr>
          <w:rFonts w:ascii="Times New Roman" w:hAnsi="Times New Roman"/>
          <w:bCs/>
          <w:sz w:val="28"/>
        </w:rPr>
      </w:pPr>
      <w:r w:rsidRPr="00987768">
        <w:rPr>
          <w:rFonts w:ascii="Times New Roman" w:hAnsi="Times New Roman"/>
          <w:bCs/>
        </w:rPr>
        <w:t>станица Полтавская</w:t>
      </w:r>
    </w:p>
    <w:p w:rsidR="00000EF1" w:rsidRPr="00987768" w:rsidRDefault="00000EF1" w:rsidP="00000EF1">
      <w:pPr>
        <w:ind w:firstLine="0"/>
        <w:jc w:val="center"/>
        <w:rPr>
          <w:rFonts w:ascii="Times New Roman" w:hAnsi="Times New Roman"/>
        </w:rPr>
      </w:pPr>
    </w:p>
    <w:p w:rsidR="00687037" w:rsidRPr="00687037" w:rsidRDefault="00687037" w:rsidP="00C90476">
      <w:pPr>
        <w:tabs>
          <w:tab w:val="left" w:pos="3304"/>
        </w:tabs>
        <w:ind w:firstLine="0"/>
        <w:jc w:val="center"/>
        <w:rPr>
          <w:rFonts w:ascii="Times New Roman" w:hAnsi="Times New Roman"/>
          <w:b/>
          <w:sz w:val="28"/>
          <w:szCs w:val="28"/>
        </w:rPr>
      </w:pPr>
      <w:r w:rsidRPr="00687037">
        <w:rPr>
          <w:rFonts w:ascii="Times New Roman" w:hAnsi="Times New Roman"/>
          <w:b/>
          <w:sz w:val="28"/>
          <w:szCs w:val="28"/>
        </w:rPr>
        <w:t xml:space="preserve">О внесении изменений в постановление администрации </w:t>
      </w:r>
    </w:p>
    <w:p w:rsidR="00687037" w:rsidRPr="00687037" w:rsidRDefault="00687037" w:rsidP="00C90476">
      <w:pPr>
        <w:tabs>
          <w:tab w:val="left" w:pos="3304"/>
        </w:tabs>
        <w:ind w:firstLine="0"/>
        <w:jc w:val="center"/>
        <w:rPr>
          <w:rFonts w:ascii="Times New Roman" w:hAnsi="Times New Roman"/>
          <w:b/>
          <w:sz w:val="28"/>
          <w:szCs w:val="28"/>
        </w:rPr>
      </w:pPr>
      <w:r w:rsidRPr="00687037">
        <w:rPr>
          <w:rFonts w:ascii="Times New Roman" w:hAnsi="Times New Roman"/>
          <w:b/>
          <w:sz w:val="28"/>
          <w:szCs w:val="28"/>
        </w:rPr>
        <w:t xml:space="preserve">Полтавского сельского поселения от 13 апреля 2017 года </w:t>
      </w:r>
    </w:p>
    <w:p w:rsidR="00000EF1" w:rsidRPr="00687037" w:rsidRDefault="00687037" w:rsidP="00C90476">
      <w:pPr>
        <w:widowControl w:val="0"/>
        <w:autoSpaceDE w:val="0"/>
        <w:autoSpaceDN w:val="0"/>
        <w:adjustRightInd w:val="0"/>
        <w:ind w:firstLine="0"/>
        <w:jc w:val="center"/>
        <w:rPr>
          <w:rFonts w:ascii="Times New Roman" w:hAnsi="Times New Roman"/>
          <w:b/>
          <w:bCs/>
          <w:sz w:val="28"/>
          <w:szCs w:val="28"/>
        </w:rPr>
      </w:pPr>
      <w:r w:rsidRPr="00687037">
        <w:rPr>
          <w:rFonts w:ascii="Times New Roman" w:hAnsi="Times New Roman"/>
          <w:b/>
          <w:sz w:val="28"/>
          <w:szCs w:val="28"/>
        </w:rPr>
        <w:t>№ 115 «</w:t>
      </w:r>
      <w:r w:rsidR="00000EF1" w:rsidRPr="00687037">
        <w:rPr>
          <w:rFonts w:ascii="Times New Roman" w:hAnsi="Times New Roman"/>
          <w:b/>
          <w:bCs/>
          <w:sz w:val="28"/>
          <w:szCs w:val="28"/>
        </w:rPr>
        <w:t>О размещении нестационарных торговых объектов</w:t>
      </w:r>
    </w:p>
    <w:p w:rsidR="00000EF1" w:rsidRPr="00687037" w:rsidRDefault="00000EF1" w:rsidP="00C90476">
      <w:pPr>
        <w:widowControl w:val="0"/>
        <w:autoSpaceDE w:val="0"/>
        <w:autoSpaceDN w:val="0"/>
        <w:adjustRightInd w:val="0"/>
        <w:ind w:firstLine="0"/>
        <w:jc w:val="center"/>
        <w:rPr>
          <w:rFonts w:ascii="Times New Roman" w:hAnsi="Times New Roman"/>
          <w:b/>
          <w:bCs/>
          <w:sz w:val="28"/>
          <w:szCs w:val="28"/>
        </w:rPr>
      </w:pPr>
      <w:r w:rsidRPr="00687037">
        <w:rPr>
          <w:rFonts w:ascii="Times New Roman" w:hAnsi="Times New Roman"/>
          <w:b/>
          <w:bCs/>
          <w:sz w:val="28"/>
          <w:szCs w:val="28"/>
        </w:rPr>
        <w:t>на территории Полтавского сельского поселения</w:t>
      </w:r>
    </w:p>
    <w:p w:rsidR="00000EF1" w:rsidRPr="00687037" w:rsidRDefault="00000EF1" w:rsidP="00C90476">
      <w:pPr>
        <w:widowControl w:val="0"/>
        <w:autoSpaceDE w:val="0"/>
        <w:autoSpaceDN w:val="0"/>
        <w:adjustRightInd w:val="0"/>
        <w:ind w:firstLine="0"/>
        <w:jc w:val="center"/>
        <w:rPr>
          <w:rFonts w:ascii="Times New Roman" w:hAnsi="Times New Roman"/>
          <w:b/>
          <w:bCs/>
          <w:sz w:val="28"/>
          <w:szCs w:val="28"/>
        </w:rPr>
      </w:pPr>
      <w:r w:rsidRPr="00687037">
        <w:rPr>
          <w:rFonts w:ascii="Times New Roman" w:hAnsi="Times New Roman"/>
          <w:b/>
          <w:bCs/>
          <w:sz w:val="28"/>
          <w:szCs w:val="28"/>
        </w:rPr>
        <w:t>Красноармейского района</w:t>
      </w:r>
      <w:r w:rsidR="00687037" w:rsidRPr="00687037">
        <w:rPr>
          <w:rFonts w:ascii="Times New Roman" w:hAnsi="Times New Roman"/>
          <w:b/>
          <w:bCs/>
          <w:sz w:val="28"/>
          <w:szCs w:val="28"/>
        </w:rPr>
        <w:t>»</w:t>
      </w:r>
    </w:p>
    <w:p w:rsidR="00000EF1" w:rsidRPr="00687037" w:rsidRDefault="00000EF1" w:rsidP="00000EF1">
      <w:pPr>
        <w:widowControl w:val="0"/>
        <w:autoSpaceDE w:val="0"/>
        <w:autoSpaceDN w:val="0"/>
        <w:adjustRightInd w:val="0"/>
        <w:rPr>
          <w:rFonts w:ascii="Times New Roman" w:hAnsi="Times New Roman"/>
          <w:sz w:val="28"/>
          <w:szCs w:val="28"/>
        </w:rPr>
      </w:pPr>
    </w:p>
    <w:p w:rsidR="00DE041C" w:rsidRDefault="00000EF1" w:rsidP="00DE041C">
      <w:pPr>
        <w:widowControl w:val="0"/>
        <w:tabs>
          <w:tab w:val="left" w:pos="851"/>
        </w:tabs>
        <w:autoSpaceDE w:val="0"/>
        <w:autoSpaceDN w:val="0"/>
        <w:adjustRightInd w:val="0"/>
        <w:ind w:firstLine="720"/>
        <w:rPr>
          <w:rFonts w:ascii="Times New Roman" w:hAnsi="Times New Roman"/>
          <w:sz w:val="28"/>
          <w:szCs w:val="28"/>
        </w:rPr>
      </w:pPr>
      <w:proofErr w:type="gramStart"/>
      <w:r w:rsidRPr="00987768">
        <w:rPr>
          <w:rFonts w:ascii="Times New Roman" w:hAnsi="Times New Roman"/>
          <w:sz w:val="28"/>
          <w:szCs w:val="28"/>
        </w:rPr>
        <w:t xml:space="preserve">В соответствии </w:t>
      </w:r>
      <w:r w:rsidRPr="00F85CD2">
        <w:rPr>
          <w:rFonts w:ascii="Times New Roman" w:hAnsi="Times New Roman"/>
          <w:sz w:val="28"/>
          <w:szCs w:val="28"/>
        </w:rPr>
        <w:t>с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87768">
        <w:rPr>
          <w:rFonts w:ascii="Times New Roman" w:hAnsi="Times New Roman"/>
          <w:sz w:val="28"/>
          <w:szCs w:val="28"/>
        </w:rPr>
        <w:t xml:space="preserve">статьёй 10 Федерального закона от 28 декабря 2009 года </w:t>
      </w:r>
      <w:r w:rsidR="00961182">
        <w:rPr>
          <w:rFonts w:ascii="Times New Roman" w:hAnsi="Times New Roman"/>
          <w:sz w:val="28"/>
          <w:szCs w:val="28"/>
        </w:rPr>
        <w:t xml:space="preserve">              </w:t>
      </w:r>
      <w:r w:rsidRPr="00987768">
        <w:rPr>
          <w:rFonts w:ascii="Times New Roman" w:hAnsi="Times New Roman"/>
          <w:sz w:val="28"/>
          <w:szCs w:val="28"/>
        </w:rPr>
        <w:t>№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 торговой деятельности», администрация</w:t>
      </w:r>
      <w:proofErr w:type="gramEnd"/>
      <w:r w:rsidRPr="00987768">
        <w:rPr>
          <w:rFonts w:ascii="Times New Roman" w:hAnsi="Times New Roman"/>
          <w:sz w:val="28"/>
          <w:szCs w:val="28"/>
        </w:rPr>
        <w:t xml:space="preserve"> Полтавского сельского поселения </w:t>
      </w:r>
      <w:proofErr w:type="spellStart"/>
      <w:proofErr w:type="gramStart"/>
      <w:r w:rsidRPr="00987768">
        <w:rPr>
          <w:rFonts w:ascii="Times New Roman" w:hAnsi="Times New Roman"/>
          <w:sz w:val="28"/>
          <w:szCs w:val="28"/>
        </w:rPr>
        <w:t>п</w:t>
      </w:r>
      <w:proofErr w:type="spellEnd"/>
      <w:proofErr w:type="gramEnd"/>
      <w:r w:rsidRPr="00987768">
        <w:rPr>
          <w:rFonts w:ascii="Times New Roman" w:hAnsi="Times New Roman"/>
          <w:sz w:val="28"/>
          <w:szCs w:val="28"/>
        </w:rPr>
        <w:t xml:space="preserve"> о с т а </w:t>
      </w:r>
      <w:proofErr w:type="spellStart"/>
      <w:r w:rsidRPr="00987768">
        <w:rPr>
          <w:rFonts w:ascii="Times New Roman" w:hAnsi="Times New Roman"/>
          <w:sz w:val="28"/>
          <w:szCs w:val="28"/>
        </w:rPr>
        <w:t>н</w:t>
      </w:r>
      <w:proofErr w:type="spellEnd"/>
      <w:r w:rsidRPr="00987768">
        <w:rPr>
          <w:rFonts w:ascii="Times New Roman" w:hAnsi="Times New Roman"/>
          <w:sz w:val="28"/>
          <w:szCs w:val="28"/>
        </w:rPr>
        <w:t xml:space="preserve"> о в л я е т:</w:t>
      </w:r>
    </w:p>
    <w:p w:rsidR="00866580" w:rsidRDefault="00000EF1" w:rsidP="00866580">
      <w:pPr>
        <w:widowControl w:val="0"/>
        <w:tabs>
          <w:tab w:val="left" w:pos="851"/>
        </w:tabs>
        <w:autoSpaceDE w:val="0"/>
        <w:autoSpaceDN w:val="0"/>
        <w:adjustRightInd w:val="0"/>
        <w:ind w:firstLine="720"/>
        <w:rPr>
          <w:rFonts w:ascii="Times New Roman" w:hAnsi="Times New Roman"/>
          <w:sz w:val="28"/>
          <w:szCs w:val="28"/>
        </w:rPr>
      </w:pPr>
      <w:r w:rsidRPr="00DE041C">
        <w:rPr>
          <w:rFonts w:ascii="Times New Roman" w:hAnsi="Times New Roman"/>
          <w:sz w:val="28"/>
          <w:szCs w:val="28"/>
        </w:rPr>
        <w:t xml:space="preserve">1. </w:t>
      </w:r>
      <w:r w:rsidR="00C90476" w:rsidRPr="00DE041C">
        <w:rPr>
          <w:rFonts w:ascii="Times New Roman" w:hAnsi="Times New Roman"/>
          <w:sz w:val="28"/>
          <w:szCs w:val="28"/>
        </w:rPr>
        <w:t xml:space="preserve">Внести изменение в </w:t>
      </w:r>
      <w:r w:rsidR="00C90476" w:rsidRPr="00DE041C">
        <w:rPr>
          <w:rFonts w:ascii="Times New Roman" w:hAnsi="Times New Roman"/>
          <w:bCs/>
          <w:sz w:val="28"/>
          <w:szCs w:val="28"/>
        </w:rPr>
        <w:t xml:space="preserve">постановление администрации Полтавского сельского поселения Красноармейского района от </w:t>
      </w:r>
      <w:r w:rsidR="00DE041C">
        <w:rPr>
          <w:rFonts w:ascii="Times New Roman" w:hAnsi="Times New Roman"/>
          <w:bCs/>
          <w:sz w:val="28"/>
          <w:szCs w:val="28"/>
        </w:rPr>
        <w:t>13 апреля</w:t>
      </w:r>
      <w:r w:rsidR="00C90476" w:rsidRPr="00DE041C">
        <w:rPr>
          <w:rFonts w:ascii="Times New Roman" w:hAnsi="Times New Roman"/>
          <w:bCs/>
          <w:sz w:val="28"/>
          <w:szCs w:val="28"/>
        </w:rPr>
        <w:t xml:space="preserve"> 201</w:t>
      </w:r>
      <w:r w:rsidR="00DE041C">
        <w:rPr>
          <w:rFonts w:ascii="Times New Roman" w:hAnsi="Times New Roman"/>
          <w:bCs/>
          <w:sz w:val="28"/>
          <w:szCs w:val="28"/>
        </w:rPr>
        <w:t>7</w:t>
      </w:r>
      <w:r w:rsidR="00C90476" w:rsidRPr="00DE041C">
        <w:rPr>
          <w:rFonts w:ascii="Times New Roman" w:hAnsi="Times New Roman"/>
          <w:bCs/>
          <w:sz w:val="28"/>
          <w:szCs w:val="28"/>
        </w:rPr>
        <w:t xml:space="preserve"> года  № </w:t>
      </w:r>
      <w:r w:rsidR="00DE041C">
        <w:rPr>
          <w:rFonts w:ascii="Times New Roman" w:hAnsi="Times New Roman"/>
          <w:bCs/>
          <w:sz w:val="28"/>
          <w:szCs w:val="28"/>
        </w:rPr>
        <w:t>115</w:t>
      </w:r>
      <w:r w:rsidR="00C90476" w:rsidRPr="00DE041C">
        <w:rPr>
          <w:rFonts w:ascii="Times New Roman" w:hAnsi="Times New Roman"/>
          <w:bCs/>
          <w:sz w:val="28"/>
          <w:szCs w:val="28"/>
        </w:rPr>
        <w:t xml:space="preserve"> «</w:t>
      </w:r>
      <w:r w:rsidR="00DE041C" w:rsidRPr="00DE041C">
        <w:rPr>
          <w:rFonts w:ascii="Times New Roman" w:hAnsi="Times New Roman"/>
          <w:bCs/>
          <w:sz w:val="28"/>
          <w:szCs w:val="28"/>
        </w:rPr>
        <w:t>О размещении нестационарных торговых объектов</w:t>
      </w:r>
      <w:r w:rsidR="00DE041C">
        <w:rPr>
          <w:rFonts w:ascii="Times New Roman" w:hAnsi="Times New Roman"/>
          <w:bCs/>
          <w:sz w:val="28"/>
          <w:szCs w:val="28"/>
        </w:rPr>
        <w:t xml:space="preserve"> </w:t>
      </w:r>
      <w:r w:rsidR="00DE041C" w:rsidRPr="00DE041C">
        <w:rPr>
          <w:rFonts w:ascii="Times New Roman" w:hAnsi="Times New Roman"/>
          <w:bCs/>
          <w:sz w:val="28"/>
          <w:szCs w:val="28"/>
        </w:rPr>
        <w:t>на территории Полтавского сельского поселения</w:t>
      </w:r>
      <w:r w:rsidR="00DE041C">
        <w:rPr>
          <w:rFonts w:ascii="Times New Roman" w:hAnsi="Times New Roman"/>
          <w:bCs/>
          <w:sz w:val="28"/>
          <w:szCs w:val="28"/>
        </w:rPr>
        <w:t xml:space="preserve"> </w:t>
      </w:r>
      <w:r w:rsidR="00DE041C" w:rsidRPr="00DE041C">
        <w:rPr>
          <w:rFonts w:ascii="Times New Roman" w:hAnsi="Times New Roman"/>
          <w:bCs/>
          <w:sz w:val="28"/>
          <w:szCs w:val="28"/>
        </w:rPr>
        <w:t>Красноармейского района</w:t>
      </w:r>
      <w:r w:rsidR="00C90476" w:rsidRPr="00DE041C">
        <w:rPr>
          <w:rFonts w:ascii="Times New Roman" w:hAnsi="Times New Roman"/>
          <w:sz w:val="28"/>
          <w:szCs w:val="28"/>
        </w:rPr>
        <w:t>», изложив</w:t>
      </w:r>
      <w:r w:rsidR="002753CD">
        <w:rPr>
          <w:rFonts w:ascii="Times New Roman" w:hAnsi="Times New Roman"/>
          <w:sz w:val="28"/>
          <w:szCs w:val="28"/>
        </w:rPr>
        <w:t>:</w:t>
      </w:r>
    </w:p>
    <w:p w:rsidR="00C90476" w:rsidRDefault="002753CD" w:rsidP="00866580">
      <w:pPr>
        <w:widowControl w:val="0"/>
        <w:tabs>
          <w:tab w:val="left" w:pos="851"/>
        </w:tabs>
        <w:autoSpaceDE w:val="0"/>
        <w:autoSpaceDN w:val="0"/>
        <w:adjustRightInd w:val="0"/>
        <w:ind w:firstLine="720"/>
        <w:rPr>
          <w:rFonts w:ascii="Times New Roman" w:hAnsi="Times New Roman"/>
          <w:sz w:val="28"/>
          <w:szCs w:val="28"/>
        </w:rPr>
      </w:pPr>
      <w:r>
        <w:rPr>
          <w:rFonts w:ascii="Times New Roman" w:hAnsi="Times New Roman"/>
          <w:sz w:val="28"/>
          <w:szCs w:val="28"/>
        </w:rPr>
        <w:t>1.1.</w:t>
      </w:r>
      <w:r w:rsidR="00C90476" w:rsidRPr="00DE041C">
        <w:rPr>
          <w:rFonts w:ascii="Times New Roman" w:hAnsi="Times New Roman"/>
          <w:sz w:val="28"/>
          <w:szCs w:val="28"/>
        </w:rPr>
        <w:t xml:space="preserve"> </w:t>
      </w:r>
      <w:r>
        <w:rPr>
          <w:rFonts w:ascii="Times New Roman" w:hAnsi="Times New Roman"/>
          <w:sz w:val="28"/>
          <w:szCs w:val="28"/>
        </w:rPr>
        <w:t>П</w:t>
      </w:r>
      <w:r w:rsidR="00C90476" w:rsidRPr="00DE041C">
        <w:rPr>
          <w:rFonts w:ascii="Times New Roman" w:hAnsi="Times New Roman"/>
          <w:sz w:val="28"/>
          <w:szCs w:val="28"/>
        </w:rPr>
        <w:t>риложение</w:t>
      </w:r>
      <w:r>
        <w:rPr>
          <w:rFonts w:ascii="Times New Roman" w:hAnsi="Times New Roman"/>
          <w:sz w:val="28"/>
          <w:szCs w:val="28"/>
        </w:rPr>
        <w:t xml:space="preserve"> № 1</w:t>
      </w:r>
      <w:r w:rsidR="00C90476" w:rsidRPr="00DE041C">
        <w:rPr>
          <w:rFonts w:ascii="Times New Roman" w:hAnsi="Times New Roman"/>
          <w:sz w:val="28"/>
          <w:szCs w:val="28"/>
        </w:rPr>
        <w:t xml:space="preserve"> </w:t>
      </w:r>
      <w:r>
        <w:rPr>
          <w:rFonts w:ascii="Times New Roman" w:hAnsi="Times New Roman"/>
          <w:sz w:val="28"/>
          <w:szCs w:val="28"/>
        </w:rPr>
        <w:t>«Положение о размещении нестационарных торговых объектов на территории Полтавского сельского поселения Красноармейского района</w:t>
      </w:r>
      <w:r w:rsidR="00866580">
        <w:rPr>
          <w:rFonts w:ascii="Times New Roman" w:hAnsi="Times New Roman"/>
          <w:sz w:val="28"/>
          <w:szCs w:val="28"/>
        </w:rPr>
        <w:t>»</w:t>
      </w:r>
      <w:r w:rsidRPr="00DE041C">
        <w:rPr>
          <w:rFonts w:ascii="Times New Roman" w:hAnsi="Times New Roman"/>
          <w:sz w:val="28"/>
          <w:szCs w:val="28"/>
        </w:rPr>
        <w:t xml:space="preserve"> </w:t>
      </w:r>
      <w:r w:rsidR="00C90476" w:rsidRPr="00DE041C">
        <w:rPr>
          <w:rFonts w:ascii="Times New Roman" w:hAnsi="Times New Roman"/>
          <w:sz w:val="28"/>
          <w:szCs w:val="28"/>
        </w:rPr>
        <w:t>к указанному постановлению в следующей редакции (приложение</w:t>
      </w:r>
      <w:r w:rsidR="00866580">
        <w:rPr>
          <w:rFonts w:ascii="Times New Roman" w:hAnsi="Times New Roman"/>
          <w:sz w:val="28"/>
          <w:szCs w:val="28"/>
        </w:rPr>
        <w:t xml:space="preserve"> № 1</w:t>
      </w:r>
      <w:r w:rsidR="00C90476" w:rsidRPr="00DE041C">
        <w:rPr>
          <w:rFonts w:ascii="Times New Roman" w:hAnsi="Times New Roman"/>
          <w:sz w:val="28"/>
          <w:szCs w:val="28"/>
        </w:rPr>
        <w:t>).</w:t>
      </w:r>
    </w:p>
    <w:p w:rsidR="00866580" w:rsidRDefault="00866580" w:rsidP="00866580">
      <w:pPr>
        <w:widowControl w:val="0"/>
        <w:tabs>
          <w:tab w:val="left" w:pos="851"/>
        </w:tabs>
        <w:autoSpaceDE w:val="0"/>
        <w:autoSpaceDN w:val="0"/>
        <w:adjustRightInd w:val="0"/>
        <w:ind w:firstLine="720"/>
        <w:rPr>
          <w:rFonts w:ascii="Times New Roman" w:hAnsi="Times New Roman"/>
          <w:sz w:val="28"/>
          <w:szCs w:val="28"/>
        </w:rPr>
      </w:pPr>
      <w:r>
        <w:rPr>
          <w:rFonts w:ascii="Times New Roman" w:hAnsi="Times New Roman"/>
          <w:sz w:val="28"/>
          <w:szCs w:val="28"/>
        </w:rPr>
        <w:t>1.2. П</w:t>
      </w:r>
      <w:r w:rsidRPr="00DE041C">
        <w:rPr>
          <w:rFonts w:ascii="Times New Roman" w:hAnsi="Times New Roman"/>
          <w:sz w:val="28"/>
          <w:szCs w:val="28"/>
        </w:rPr>
        <w:t>риложение</w:t>
      </w:r>
      <w:r>
        <w:rPr>
          <w:rFonts w:ascii="Times New Roman" w:hAnsi="Times New Roman"/>
          <w:sz w:val="28"/>
          <w:szCs w:val="28"/>
        </w:rPr>
        <w:t xml:space="preserve"> № 2</w:t>
      </w:r>
      <w:r w:rsidRPr="00DE041C">
        <w:rPr>
          <w:rFonts w:ascii="Times New Roman" w:hAnsi="Times New Roman"/>
          <w:sz w:val="28"/>
          <w:szCs w:val="28"/>
        </w:rPr>
        <w:t xml:space="preserve"> </w:t>
      </w:r>
      <w:r>
        <w:rPr>
          <w:rFonts w:ascii="Times New Roman" w:hAnsi="Times New Roman"/>
          <w:sz w:val="28"/>
          <w:szCs w:val="28"/>
        </w:rPr>
        <w:t xml:space="preserve">«Методика </w:t>
      </w:r>
      <w:r w:rsidRPr="0099079E">
        <w:rPr>
          <w:rFonts w:ascii="Times New Roman" w:hAnsi="Times New Roman"/>
          <w:sz w:val="28"/>
          <w:szCs w:val="28"/>
        </w:rPr>
        <w:t>определения стартового размера финансового предложения за право на размещение нестационарных торговых объектов на территории Полтавского сельского поселения Красноармейского района</w:t>
      </w:r>
      <w:r>
        <w:rPr>
          <w:rFonts w:ascii="Times New Roman" w:hAnsi="Times New Roman"/>
          <w:sz w:val="28"/>
          <w:szCs w:val="28"/>
        </w:rPr>
        <w:t>»</w:t>
      </w:r>
      <w:r w:rsidRPr="00DE041C">
        <w:rPr>
          <w:rFonts w:ascii="Times New Roman" w:hAnsi="Times New Roman"/>
          <w:sz w:val="28"/>
          <w:szCs w:val="28"/>
        </w:rPr>
        <w:t xml:space="preserve"> к указанному постановлению в следующей редакции </w:t>
      </w:r>
      <w:r w:rsidR="00EC0A89">
        <w:rPr>
          <w:rFonts w:ascii="Times New Roman" w:hAnsi="Times New Roman"/>
          <w:sz w:val="28"/>
          <w:szCs w:val="28"/>
        </w:rPr>
        <w:t xml:space="preserve">          </w:t>
      </w:r>
      <w:r w:rsidRPr="00DE041C">
        <w:rPr>
          <w:rFonts w:ascii="Times New Roman" w:hAnsi="Times New Roman"/>
          <w:sz w:val="28"/>
          <w:szCs w:val="28"/>
        </w:rPr>
        <w:t>(приложение</w:t>
      </w:r>
      <w:r w:rsidR="00EC0A89">
        <w:rPr>
          <w:rFonts w:ascii="Times New Roman" w:hAnsi="Times New Roman"/>
          <w:sz w:val="28"/>
          <w:szCs w:val="28"/>
        </w:rPr>
        <w:t xml:space="preserve"> </w:t>
      </w:r>
      <w:r>
        <w:rPr>
          <w:rFonts w:ascii="Times New Roman" w:hAnsi="Times New Roman"/>
          <w:sz w:val="28"/>
          <w:szCs w:val="28"/>
        </w:rPr>
        <w:t>№ 2</w:t>
      </w:r>
      <w:r w:rsidRPr="00DE041C">
        <w:rPr>
          <w:rFonts w:ascii="Times New Roman" w:hAnsi="Times New Roman"/>
          <w:sz w:val="28"/>
          <w:szCs w:val="28"/>
        </w:rPr>
        <w:t>).</w:t>
      </w:r>
    </w:p>
    <w:p w:rsidR="00866580" w:rsidRPr="00DE041C" w:rsidRDefault="00866580" w:rsidP="00866580">
      <w:pPr>
        <w:widowControl w:val="0"/>
        <w:tabs>
          <w:tab w:val="left" w:pos="851"/>
        </w:tabs>
        <w:autoSpaceDE w:val="0"/>
        <w:autoSpaceDN w:val="0"/>
        <w:adjustRightInd w:val="0"/>
        <w:ind w:firstLine="720"/>
        <w:rPr>
          <w:rFonts w:ascii="Times New Roman" w:hAnsi="Times New Roman"/>
          <w:sz w:val="28"/>
          <w:szCs w:val="28"/>
        </w:rPr>
      </w:pPr>
      <w:r>
        <w:rPr>
          <w:rFonts w:ascii="Times New Roman" w:hAnsi="Times New Roman"/>
          <w:sz w:val="28"/>
          <w:szCs w:val="28"/>
        </w:rPr>
        <w:t>1.3. П</w:t>
      </w:r>
      <w:r w:rsidRPr="00DE041C">
        <w:rPr>
          <w:rFonts w:ascii="Times New Roman" w:hAnsi="Times New Roman"/>
          <w:sz w:val="28"/>
          <w:szCs w:val="28"/>
        </w:rPr>
        <w:t>риложение</w:t>
      </w:r>
      <w:r>
        <w:rPr>
          <w:rFonts w:ascii="Times New Roman" w:hAnsi="Times New Roman"/>
          <w:sz w:val="28"/>
          <w:szCs w:val="28"/>
        </w:rPr>
        <w:t xml:space="preserve"> № 3</w:t>
      </w:r>
      <w:r w:rsidRPr="00DE041C">
        <w:rPr>
          <w:rFonts w:ascii="Times New Roman" w:hAnsi="Times New Roman"/>
          <w:sz w:val="28"/>
          <w:szCs w:val="28"/>
        </w:rPr>
        <w:t xml:space="preserve"> </w:t>
      </w:r>
      <w:r>
        <w:rPr>
          <w:rFonts w:ascii="Times New Roman" w:hAnsi="Times New Roman"/>
          <w:sz w:val="28"/>
          <w:szCs w:val="28"/>
        </w:rPr>
        <w:t>«С</w:t>
      </w:r>
      <w:r w:rsidRPr="00987768">
        <w:rPr>
          <w:rFonts w:ascii="Times New Roman" w:hAnsi="Times New Roman"/>
          <w:sz w:val="28"/>
          <w:szCs w:val="28"/>
        </w:rPr>
        <w:t>остав комиссии по проведению конкурса на право размещения нестационарного торговых объектов на территории Полтавского сельского поселения Красноармейского района</w:t>
      </w:r>
      <w:r>
        <w:rPr>
          <w:rFonts w:ascii="Times New Roman" w:hAnsi="Times New Roman"/>
          <w:sz w:val="28"/>
          <w:szCs w:val="28"/>
        </w:rPr>
        <w:t>»</w:t>
      </w:r>
      <w:r w:rsidRPr="00DE041C">
        <w:rPr>
          <w:rFonts w:ascii="Times New Roman" w:hAnsi="Times New Roman"/>
          <w:sz w:val="28"/>
          <w:szCs w:val="28"/>
        </w:rPr>
        <w:t xml:space="preserve"> к указанному </w:t>
      </w:r>
      <w:r w:rsidRPr="00DE041C">
        <w:rPr>
          <w:rFonts w:ascii="Times New Roman" w:hAnsi="Times New Roman"/>
          <w:sz w:val="28"/>
          <w:szCs w:val="28"/>
        </w:rPr>
        <w:lastRenderedPageBreak/>
        <w:t>постановлению в следующей редакции (приложение</w:t>
      </w:r>
      <w:r>
        <w:rPr>
          <w:rFonts w:ascii="Times New Roman" w:hAnsi="Times New Roman"/>
          <w:sz w:val="28"/>
          <w:szCs w:val="28"/>
        </w:rPr>
        <w:t xml:space="preserve"> № </w:t>
      </w:r>
      <w:r w:rsidR="00957278">
        <w:rPr>
          <w:rFonts w:ascii="Times New Roman" w:hAnsi="Times New Roman"/>
          <w:sz w:val="28"/>
          <w:szCs w:val="28"/>
        </w:rPr>
        <w:t>3</w:t>
      </w:r>
      <w:r w:rsidRPr="00DE041C">
        <w:rPr>
          <w:rFonts w:ascii="Times New Roman" w:hAnsi="Times New Roman"/>
          <w:sz w:val="28"/>
          <w:szCs w:val="28"/>
        </w:rPr>
        <w:t>)</w:t>
      </w:r>
    </w:p>
    <w:p w:rsidR="00000EF1" w:rsidRPr="00987768" w:rsidRDefault="00957278" w:rsidP="00000EF1">
      <w:pPr>
        <w:ind w:firstLine="720"/>
        <w:rPr>
          <w:rFonts w:ascii="Times New Roman" w:hAnsi="Times New Roman"/>
          <w:sz w:val="28"/>
          <w:szCs w:val="28"/>
        </w:rPr>
      </w:pPr>
      <w:r>
        <w:rPr>
          <w:rFonts w:ascii="Times New Roman" w:hAnsi="Times New Roman"/>
          <w:sz w:val="28"/>
          <w:szCs w:val="28"/>
        </w:rPr>
        <w:t>2</w:t>
      </w:r>
      <w:r w:rsidR="00000EF1" w:rsidRPr="00987768">
        <w:rPr>
          <w:rFonts w:ascii="Times New Roman" w:hAnsi="Times New Roman"/>
          <w:sz w:val="28"/>
          <w:szCs w:val="28"/>
        </w:rPr>
        <w:t xml:space="preserve">. </w:t>
      </w:r>
      <w:proofErr w:type="gramStart"/>
      <w:r w:rsidR="00000EF1" w:rsidRPr="00987768">
        <w:rPr>
          <w:rFonts w:ascii="Times New Roman" w:hAnsi="Times New Roman"/>
          <w:sz w:val="28"/>
          <w:szCs w:val="28"/>
        </w:rPr>
        <w:t>Контроль за</w:t>
      </w:r>
      <w:proofErr w:type="gramEnd"/>
      <w:r w:rsidR="00000EF1" w:rsidRPr="00987768">
        <w:rPr>
          <w:rFonts w:ascii="Times New Roman" w:hAnsi="Times New Roman"/>
          <w:sz w:val="28"/>
          <w:szCs w:val="28"/>
        </w:rPr>
        <w:t xml:space="preserve"> выполнением настоящего постановления возложить на заместителя главы Полтавского сельского поселения В.</w:t>
      </w:r>
      <w:r>
        <w:rPr>
          <w:rFonts w:ascii="Times New Roman" w:hAnsi="Times New Roman"/>
          <w:sz w:val="28"/>
          <w:szCs w:val="28"/>
        </w:rPr>
        <w:t xml:space="preserve">А. </w:t>
      </w:r>
      <w:proofErr w:type="spellStart"/>
      <w:r>
        <w:rPr>
          <w:rFonts w:ascii="Times New Roman" w:hAnsi="Times New Roman"/>
          <w:sz w:val="28"/>
          <w:szCs w:val="28"/>
        </w:rPr>
        <w:t>Гористова</w:t>
      </w:r>
      <w:proofErr w:type="spellEnd"/>
      <w:r w:rsidR="00000EF1" w:rsidRPr="00987768">
        <w:rPr>
          <w:rFonts w:ascii="Times New Roman" w:hAnsi="Times New Roman"/>
          <w:sz w:val="28"/>
          <w:szCs w:val="28"/>
        </w:rPr>
        <w:t>.</w:t>
      </w:r>
    </w:p>
    <w:p w:rsidR="00000EF1" w:rsidRPr="00987768" w:rsidRDefault="00957278" w:rsidP="00000EF1">
      <w:pPr>
        <w:ind w:firstLine="720"/>
        <w:rPr>
          <w:rFonts w:ascii="Times New Roman" w:hAnsi="Times New Roman"/>
          <w:sz w:val="28"/>
          <w:szCs w:val="28"/>
        </w:rPr>
      </w:pPr>
      <w:r>
        <w:rPr>
          <w:rFonts w:ascii="Times New Roman" w:hAnsi="Times New Roman"/>
          <w:sz w:val="28"/>
          <w:szCs w:val="28"/>
        </w:rPr>
        <w:t>3</w:t>
      </w:r>
      <w:r w:rsidR="00000EF1" w:rsidRPr="00987768">
        <w:rPr>
          <w:rFonts w:ascii="Times New Roman" w:hAnsi="Times New Roman"/>
          <w:sz w:val="28"/>
          <w:szCs w:val="28"/>
        </w:rPr>
        <w:t xml:space="preserve">. Постановление вступает в силу со дня его обнародования. </w:t>
      </w: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957278" w:rsidRDefault="00957278" w:rsidP="00406CF2">
      <w:pPr>
        <w:pStyle w:val="ConsPlusNormal"/>
        <w:ind w:left="5529"/>
        <w:outlineLvl w:val="0"/>
        <w:rPr>
          <w:rFonts w:ascii="Times New Roman" w:hAnsi="Times New Roman" w:cs="Times New Roman"/>
          <w:sz w:val="28"/>
          <w:szCs w:val="28"/>
        </w:rPr>
      </w:pPr>
    </w:p>
    <w:p w:rsidR="00957278" w:rsidRDefault="00957278"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5B1C61" w:rsidRDefault="005B1C61" w:rsidP="00406CF2">
      <w:pPr>
        <w:pStyle w:val="ConsPlusNormal"/>
        <w:ind w:left="5529"/>
        <w:outlineLvl w:val="0"/>
        <w:rPr>
          <w:rFonts w:ascii="Times New Roman" w:hAnsi="Times New Roman" w:cs="Times New Roman"/>
          <w:sz w:val="28"/>
          <w:szCs w:val="28"/>
        </w:rPr>
      </w:pPr>
    </w:p>
    <w:p w:rsidR="00957278" w:rsidRDefault="00957278" w:rsidP="00406CF2">
      <w:pPr>
        <w:pStyle w:val="ConsPlusNormal"/>
        <w:ind w:left="5529"/>
        <w:outlineLvl w:val="0"/>
        <w:rPr>
          <w:rFonts w:ascii="Times New Roman" w:hAnsi="Times New Roman" w:cs="Times New Roman"/>
          <w:sz w:val="28"/>
          <w:szCs w:val="28"/>
        </w:rPr>
      </w:pPr>
    </w:p>
    <w:p w:rsidR="00957278" w:rsidRDefault="00957278" w:rsidP="00406CF2">
      <w:pPr>
        <w:pStyle w:val="ConsPlusNormal"/>
        <w:ind w:left="5529"/>
        <w:outlineLvl w:val="0"/>
        <w:rPr>
          <w:rFonts w:ascii="Times New Roman" w:hAnsi="Times New Roman" w:cs="Times New Roman"/>
          <w:sz w:val="28"/>
          <w:szCs w:val="28"/>
        </w:rPr>
      </w:pPr>
    </w:p>
    <w:p w:rsidR="00957278" w:rsidRPr="00957278" w:rsidRDefault="00957278" w:rsidP="0095727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ПРИЛОЖЕНИЕ</w:t>
      </w:r>
      <w:r w:rsidR="001870CF">
        <w:rPr>
          <w:rFonts w:ascii="Times New Roman" w:hAnsi="Times New Roman"/>
          <w:sz w:val="28"/>
          <w:szCs w:val="28"/>
        </w:rPr>
        <w:t xml:space="preserve"> № 1</w:t>
      </w:r>
    </w:p>
    <w:p w:rsidR="00957278" w:rsidRPr="00957278" w:rsidRDefault="00957278" w:rsidP="0095727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 постановлению администрации Полтавского сельского поселения</w:t>
      </w:r>
    </w:p>
    <w:p w:rsidR="00957278" w:rsidRPr="00957278" w:rsidRDefault="00957278" w:rsidP="0095727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Красноармейского района</w:t>
      </w:r>
    </w:p>
    <w:p w:rsidR="00957278" w:rsidRPr="00957278" w:rsidRDefault="00957278" w:rsidP="0095727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от </w:t>
      </w:r>
      <w:r w:rsidR="00CE4A23">
        <w:rPr>
          <w:rFonts w:ascii="Times New Roman" w:hAnsi="Times New Roman"/>
          <w:sz w:val="28"/>
          <w:szCs w:val="28"/>
        </w:rPr>
        <w:t>_________</w:t>
      </w:r>
      <w:r w:rsidR="00B52D93">
        <w:rPr>
          <w:rFonts w:ascii="Times New Roman" w:hAnsi="Times New Roman"/>
          <w:sz w:val="28"/>
          <w:szCs w:val="28"/>
        </w:rPr>
        <w:t xml:space="preserve"> </w:t>
      </w:r>
      <w:r w:rsidRPr="00957278">
        <w:rPr>
          <w:rFonts w:ascii="Times New Roman" w:hAnsi="Times New Roman"/>
          <w:sz w:val="28"/>
          <w:szCs w:val="28"/>
        </w:rPr>
        <w:t>№</w:t>
      </w:r>
      <w:r w:rsidR="00B52D93">
        <w:rPr>
          <w:rFonts w:ascii="Times New Roman" w:hAnsi="Times New Roman"/>
          <w:sz w:val="28"/>
          <w:szCs w:val="28"/>
        </w:rPr>
        <w:t xml:space="preserve"> </w:t>
      </w:r>
      <w:r w:rsidR="00CE4A23">
        <w:rPr>
          <w:rFonts w:ascii="Times New Roman" w:hAnsi="Times New Roman"/>
          <w:sz w:val="28"/>
          <w:szCs w:val="28"/>
        </w:rPr>
        <w:t>_______</w:t>
      </w:r>
    </w:p>
    <w:p w:rsidR="00957278" w:rsidRPr="00957278" w:rsidRDefault="00957278" w:rsidP="00957278">
      <w:pPr>
        <w:tabs>
          <w:tab w:val="left" w:pos="3304"/>
        </w:tabs>
        <w:ind w:left="3540" w:firstLine="708"/>
        <w:jc w:val="right"/>
        <w:rPr>
          <w:rFonts w:ascii="Times New Roman" w:hAnsi="Times New Roman"/>
          <w:sz w:val="28"/>
          <w:szCs w:val="28"/>
        </w:rPr>
      </w:pPr>
    </w:p>
    <w:p w:rsidR="00957278" w:rsidRPr="00957278" w:rsidRDefault="00957278" w:rsidP="00957278">
      <w:pPr>
        <w:tabs>
          <w:tab w:val="left" w:pos="3304"/>
        </w:tabs>
        <w:ind w:left="3540" w:firstLine="708"/>
        <w:rPr>
          <w:rFonts w:ascii="Times New Roman" w:hAnsi="Times New Roman"/>
          <w:sz w:val="28"/>
          <w:szCs w:val="28"/>
        </w:rPr>
      </w:pPr>
    </w:p>
    <w:p w:rsidR="00957278" w:rsidRPr="00957278" w:rsidRDefault="00957278" w:rsidP="00957278">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«ПРИЛОЖЕНИЕ № 1</w:t>
      </w:r>
    </w:p>
    <w:p w:rsidR="00957278" w:rsidRPr="00957278" w:rsidRDefault="00957278" w:rsidP="00957278">
      <w:pPr>
        <w:pStyle w:val="ConsPlusNormal"/>
        <w:jc w:val="right"/>
        <w:rPr>
          <w:rFonts w:ascii="Times New Roman" w:hAnsi="Times New Roman" w:cs="Times New Roman"/>
          <w:sz w:val="28"/>
          <w:szCs w:val="28"/>
        </w:rPr>
      </w:pPr>
    </w:p>
    <w:p w:rsidR="00957278" w:rsidRPr="00957278" w:rsidRDefault="00957278" w:rsidP="0095727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УТВЕРЖДЕНО </w:t>
      </w:r>
    </w:p>
    <w:p w:rsidR="00957278" w:rsidRPr="00957278" w:rsidRDefault="005B1C61" w:rsidP="00957278">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957278" w:rsidRPr="00957278">
        <w:rPr>
          <w:rFonts w:ascii="Times New Roman" w:hAnsi="Times New Roman" w:cs="Times New Roman"/>
          <w:sz w:val="28"/>
          <w:szCs w:val="28"/>
        </w:rPr>
        <w:t>остановлением администрации</w:t>
      </w:r>
    </w:p>
    <w:p w:rsidR="00957278" w:rsidRPr="00957278" w:rsidRDefault="00957278" w:rsidP="0095727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957278" w:rsidRPr="00957278" w:rsidRDefault="00957278" w:rsidP="0095727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957278" w:rsidRPr="00957278" w:rsidRDefault="00957278" w:rsidP="0095727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957278" w:rsidRPr="00957278" w:rsidRDefault="00957278" w:rsidP="00957278">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957278" w:rsidRPr="00957278" w:rsidRDefault="00957278" w:rsidP="00957278">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957278" w:rsidRPr="00957278" w:rsidRDefault="00B52D93" w:rsidP="00957278">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sidR="00CE4A23">
        <w:rPr>
          <w:rFonts w:ascii="Times New Roman" w:hAnsi="Times New Roman"/>
          <w:sz w:val="28"/>
          <w:szCs w:val="28"/>
        </w:rPr>
        <w:t>___________</w:t>
      </w:r>
      <w:r>
        <w:rPr>
          <w:rFonts w:ascii="Times New Roman" w:hAnsi="Times New Roman"/>
          <w:sz w:val="28"/>
          <w:szCs w:val="28"/>
        </w:rPr>
        <w:t xml:space="preserve"> </w:t>
      </w:r>
      <w:r w:rsidRPr="00957278">
        <w:rPr>
          <w:rFonts w:ascii="Times New Roman" w:hAnsi="Times New Roman"/>
          <w:sz w:val="28"/>
          <w:szCs w:val="28"/>
        </w:rPr>
        <w:t>№</w:t>
      </w:r>
      <w:r>
        <w:rPr>
          <w:rFonts w:ascii="Times New Roman" w:hAnsi="Times New Roman"/>
          <w:sz w:val="28"/>
          <w:szCs w:val="28"/>
        </w:rPr>
        <w:t xml:space="preserve"> </w:t>
      </w:r>
      <w:r w:rsidR="00CE4A23">
        <w:rPr>
          <w:rFonts w:ascii="Times New Roman" w:hAnsi="Times New Roman"/>
          <w:sz w:val="28"/>
          <w:szCs w:val="28"/>
        </w:rPr>
        <w:t>_____</w:t>
      </w:r>
    </w:p>
    <w:p w:rsidR="00957278" w:rsidRDefault="00957278" w:rsidP="00406CF2">
      <w:pPr>
        <w:pStyle w:val="ConsPlusNormal"/>
        <w:ind w:left="5529"/>
        <w:outlineLvl w:val="0"/>
        <w:rPr>
          <w:rFonts w:ascii="Times New Roman" w:hAnsi="Times New Roman" w:cs="Times New Roman"/>
          <w:sz w:val="28"/>
          <w:szCs w:val="28"/>
        </w:rPr>
      </w:pPr>
    </w:p>
    <w:p w:rsidR="003C3B29" w:rsidRDefault="003C3B29">
      <w:pPr>
        <w:pStyle w:val="ConsPlusTitle"/>
        <w:jc w:val="center"/>
        <w:rPr>
          <w:rFonts w:ascii="Times New Roman" w:hAnsi="Times New Roman" w:cs="Times New Roman"/>
          <w:sz w:val="28"/>
          <w:szCs w:val="28"/>
        </w:rPr>
      </w:pPr>
      <w:bookmarkStart w:id="0" w:name="P89"/>
      <w:bookmarkEnd w:id="0"/>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ПОЛОЖЕНИЕ</w:t>
      </w:r>
    </w:p>
    <w:p w:rsidR="009E2E42" w:rsidRPr="00406CF2" w:rsidRDefault="003C3B29">
      <w:pPr>
        <w:pStyle w:val="ConsPlusTitle"/>
        <w:jc w:val="center"/>
        <w:rPr>
          <w:rFonts w:ascii="Times New Roman" w:hAnsi="Times New Roman" w:cs="Times New Roman"/>
          <w:sz w:val="28"/>
          <w:szCs w:val="28"/>
        </w:rPr>
      </w:pPr>
      <w:r>
        <w:rPr>
          <w:rFonts w:ascii="Times New Roman" w:hAnsi="Times New Roman" w:cs="Times New Roman"/>
          <w:sz w:val="28"/>
          <w:szCs w:val="28"/>
        </w:rPr>
        <w:t>о размещении нестаци</w:t>
      </w:r>
      <w:r w:rsidR="00FF468C">
        <w:rPr>
          <w:rFonts w:ascii="Times New Roman" w:hAnsi="Times New Roman" w:cs="Times New Roman"/>
          <w:sz w:val="28"/>
          <w:szCs w:val="28"/>
        </w:rPr>
        <w:t>онарных торговых объектов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EB74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9E2E42" w:rsidRPr="00406CF2">
        <w:rPr>
          <w:rFonts w:ascii="Times New Roman" w:hAnsi="Times New Roman" w:cs="Times New Roman"/>
          <w:sz w:val="28"/>
          <w:szCs w:val="28"/>
        </w:rPr>
        <w:t>ОБЩИЕ ПОЛОЖЕНИЯ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1.</w:t>
      </w:r>
      <w:r w:rsidRPr="00406CF2">
        <w:rPr>
          <w:rFonts w:ascii="Times New Roman" w:hAnsi="Times New Roman" w:cs="Times New Roman"/>
          <w:sz w:val="28"/>
          <w:szCs w:val="28"/>
        </w:rPr>
        <w:t xml:space="preserve"> Положение о размещении нестационарных торговых объектов на территории </w:t>
      </w:r>
      <w:r w:rsidR="00FF468C">
        <w:rPr>
          <w:rFonts w:ascii="Times New Roman" w:hAnsi="Times New Roman" w:cs="Times New Roman"/>
          <w:sz w:val="28"/>
          <w:szCs w:val="28"/>
        </w:rPr>
        <w:t xml:space="preserve">Полтавского сельского поселения Красноармейского района </w:t>
      </w:r>
      <w:r w:rsidRPr="00406CF2">
        <w:rPr>
          <w:rFonts w:ascii="Times New Roman" w:hAnsi="Times New Roman" w:cs="Times New Roman"/>
          <w:sz w:val="28"/>
          <w:szCs w:val="28"/>
        </w:rPr>
        <w:t xml:space="preserve">(далее - Положение) разработано в целях создания условий для обеспечения жителей </w:t>
      </w:r>
      <w:r w:rsidR="00FF468C">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услугами торговли и определяет порядок и условия размещения нестационарных торговых объектов на территории </w:t>
      </w:r>
      <w:r w:rsidR="00B8611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w:t>
      </w:r>
      <w:r w:rsidR="00B8611D">
        <w:rPr>
          <w:rFonts w:ascii="Times New Roman" w:hAnsi="Times New Roman" w:cs="Times New Roman"/>
          <w:sz w:val="28"/>
          <w:szCs w:val="28"/>
        </w:rPr>
        <w:t>Полтавского сельского поселения Красноармейского района</w:t>
      </w:r>
      <w:r w:rsidR="000E31BD">
        <w:rPr>
          <w:rFonts w:ascii="Times New Roman" w:hAnsi="Times New Roman" w:cs="Times New Roman"/>
          <w:sz w:val="28"/>
          <w:szCs w:val="28"/>
        </w:rPr>
        <w:t xml:space="preserve">, </w:t>
      </w:r>
      <w:r w:rsidR="000E31BD" w:rsidRPr="000E31BD">
        <w:rPr>
          <w:rFonts w:ascii="Times New Roman" w:hAnsi="Times New Roman" w:cs="Times New Roman"/>
          <w:sz w:val="28"/>
          <w:szCs w:val="28"/>
        </w:rPr>
        <w:t>а также земельных участках государственная собственность на которые не разграничена</w:t>
      </w:r>
      <w:r w:rsidRPr="000E31BD">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Для целей настоящего Положения используются следующие определения и виды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1</w:t>
      </w:r>
      <w:r w:rsidR="0072442F">
        <w:rPr>
          <w:rFonts w:ascii="Times New Roman" w:hAnsi="Times New Roman" w:cs="Times New Roman"/>
          <w:sz w:val="28"/>
          <w:szCs w:val="28"/>
        </w:rPr>
        <w:t>.2.1.</w:t>
      </w:r>
      <w:r w:rsidRPr="00406CF2">
        <w:rPr>
          <w:rFonts w:ascii="Times New Roman" w:hAnsi="Times New Roman" w:cs="Times New Roman"/>
          <w:sz w:val="28"/>
          <w:szCs w:val="28"/>
        </w:rPr>
        <w:t xml:space="preserve"> 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торговый автомат - техническое оборудование (устройство), предназначенное для продажи товаров без участия продавца;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б) </w:t>
      </w:r>
      <w:r w:rsidR="00C43A92">
        <w:rPr>
          <w:rFonts w:ascii="Times New Roman" w:hAnsi="Times New Roman" w:cs="Times New Roman"/>
          <w:sz w:val="28"/>
          <w:szCs w:val="28"/>
        </w:rPr>
        <w:t xml:space="preserve">киоск по продаже </w:t>
      </w:r>
      <w:proofErr w:type="gramStart"/>
      <w:r w:rsidR="00C43A92">
        <w:rPr>
          <w:rFonts w:ascii="Times New Roman" w:hAnsi="Times New Roman" w:cs="Times New Roman"/>
          <w:sz w:val="28"/>
          <w:szCs w:val="28"/>
        </w:rPr>
        <w:t>бахчевых</w:t>
      </w:r>
      <w:proofErr w:type="gramEnd"/>
      <w:r w:rsidRPr="00406CF2">
        <w:rPr>
          <w:rFonts w:ascii="Times New Roman" w:hAnsi="Times New Roman" w:cs="Times New Roman"/>
          <w:sz w:val="28"/>
          <w:szCs w:val="28"/>
        </w:rPr>
        <w:t xml:space="preserve"> - специально оборудованная временная конструкция, представляющая собой </w:t>
      </w:r>
      <w:proofErr w:type="spellStart"/>
      <w:r w:rsidR="00C43A92">
        <w:rPr>
          <w:rFonts w:ascii="Times New Roman" w:hAnsi="Times New Roman" w:cs="Times New Roman"/>
          <w:sz w:val="28"/>
          <w:szCs w:val="28"/>
        </w:rPr>
        <w:t>брендированный</w:t>
      </w:r>
      <w:proofErr w:type="spellEnd"/>
      <w:r w:rsidR="00C43A92">
        <w:rPr>
          <w:rFonts w:ascii="Times New Roman" w:hAnsi="Times New Roman" w:cs="Times New Roman"/>
          <w:sz w:val="28"/>
          <w:szCs w:val="28"/>
        </w:rPr>
        <w:t xml:space="preserve"> киоск</w:t>
      </w:r>
      <w:r w:rsidRPr="00406CF2">
        <w:rPr>
          <w:rFonts w:ascii="Times New Roman" w:hAnsi="Times New Roman" w:cs="Times New Roman"/>
          <w:sz w:val="28"/>
          <w:szCs w:val="28"/>
        </w:rPr>
        <w:t xml:space="preserve"> для продажи сезонной бахчевой продукции;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 елочный базар -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г) 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9E2E42" w:rsidRPr="00406CF2" w:rsidRDefault="009E2E42" w:rsidP="00016C01">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д</w:t>
      </w:r>
      <w:proofErr w:type="spellEnd"/>
      <w:r w:rsidRPr="00406CF2">
        <w:rPr>
          <w:rFonts w:ascii="Times New Roman" w:hAnsi="Times New Roman" w:cs="Times New Roman"/>
          <w:sz w:val="28"/>
          <w:szCs w:val="28"/>
        </w:rPr>
        <w:t>) передвижной (буксируемый) торговый объект - лотки, палатки, автоцистерны, изотермические емкости;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е) аттракцион - игровая надувная комната для развлечения в общественных местах, создающая для посетителей развлекательный эффект за счет </w:t>
      </w:r>
      <w:proofErr w:type="spellStart"/>
      <w:r w:rsidRPr="00406CF2">
        <w:rPr>
          <w:rFonts w:ascii="Times New Roman" w:hAnsi="Times New Roman" w:cs="Times New Roman"/>
          <w:sz w:val="28"/>
          <w:szCs w:val="28"/>
        </w:rPr>
        <w:t>психоэмоциональных</w:t>
      </w:r>
      <w:proofErr w:type="spellEnd"/>
      <w:r w:rsidRPr="00406CF2">
        <w:rPr>
          <w:rFonts w:ascii="Times New Roman" w:hAnsi="Times New Roman" w:cs="Times New Roman"/>
          <w:sz w:val="28"/>
          <w:szCs w:val="28"/>
        </w:rPr>
        <w:t xml:space="preserve"> или биомеханических воздействий.</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636A5">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мелкорозничные и иные несезонные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E2E42" w:rsidRPr="00406CF2" w:rsidRDefault="009E2E42" w:rsidP="00016C01">
      <w:pPr>
        <w:pStyle w:val="ConsPlusNormal"/>
        <w:ind w:firstLine="709"/>
        <w:jc w:val="both"/>
        <w:rPr>
          <w:rFonts w:ascii="Times New Roman" w:hAnsi="Times New Roman" w:cs="Times New Roman"/>
          <w:sz w:val="28"/>
          <w:szCs w:val="28"/>
        </w:rPr>
      </w:pPr>
      <w:bookmarkStart w:id="1" w:name="P117"/>
      <w:bookmarkEnd w:id="1"/>
      <w:r w:rsidRPr="00406CF2">
        <w:rPr>
          <w:rFonts w:ascii="Times New Roman" w:hAnsi="Times New Roman" w:cs="Times New Roman"/>
          <w:sz w:val="28"/>
          <w:szCs w:val="28"/>
        </w:rPr>
        <w:t>в) торгово-остановочный комплекс - место остановки транспортных средств по маршруту регулярных перевозок, оборудованное для ожидания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 xml:space="preserve">4. Размещение НТО осуществляется путем проведения конкурса по предоставлению права на размещение НТО на территории </w:t>
      </w:r>
      <w:r w:rsidR="00EF731A">
        <w:rPr>
          <w:rFonts w:ascii="Times New Roman" w:hAnsi="Times New Roman" w:cs="Times New Roman"/>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 а также путем выдачи </w:t>
      </w:r>
      <w:r w:rsidR="00EF731A">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на размещение НТО в дни проведения праздничных (торжественных) мероприятий</w:t>
      </w:r>
      <w:r w:rsidR="0043498B">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5. Срок предоставления права на размещение НТО устанавливается: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.5.1.</w:t>
      </w:r>
      <w:r w:rsidRPr="00406CF2">
        <w:rPr>
          <w:rFonts w:ascii="Times New Roman" w:hAnsi="Times New Roman" w:cs="Times New Roman"/>
          <w:sz w:val="28"/>
          <w:szCs w:val="28"/>
        </w:rPr>
        <w:t xml:space="preserve"> 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объекты по реализации бахчевых культур - до четырех месяцев (с 1 июля </w:t>
      </w:r>
      <w:r w:rsidRPr="00406CF2">
        <w:rPr>
          <w:rFonts w:ascii="Times New Roman" w:hAnsi="Times New Roman" w:cs="Times New Roman"/>
          <w:sz w:val="28"/>
          <w:szCs w:val="28"/>
        </w:rPr>
        <w:lastRenderedPageBreak/>
        <w:t>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объекты по реализации кваса из </w:t>
      </w:r>
      <w:proofErr w:type="spellStart"/>
      <w:r w:rsidRPr="00406CF2">
        <w:rPr>
          <w:rFonts w:ascii="Times New Roman" w:hAnsi="Times New Roman" w:cs="Times New Roman"/>
          <w:sz w:val="28"/>
          <w:szCs w:val="28"/>
        </w:rPr>
        <w:t>кег</w:t>
      </w:r>
      <w:proofErr w:type="spellEnd"/>
      <w:r w:rsidRPr="00406CF2">
        <w:rPr>
          <w:rFonts w:ascii="Times New Roman" w:hAnsi="Times New Roman" w:cs="Times New Roman"/>
          <w:sz w:val="28"/>
          <w:szCs w:val="28"/>
        </w:rPr>
        <w:t xml:space="preserve"> в розлив и торговых автоматов по продаже кваса - до шести месяцев (с 1 мая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сезонные (летние) кафе - до восьми месяцев (с 1 марта по 30 ноября);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несезонных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киосков и павильонов, в том числе в составе торгово-остановочных комплексов - до пяти лет;</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B4D93">
        <w:rPr>
          <w:rFonts w:ascii="Times New Roman" w:hAnsi="Times New Roman" w:cs="Times New Roman"/>
          <w:sz w:val="28"/>
          <w:szCs w:val="28"/>
        </w:rPr>
        <w:t>6</w:t>
      </w:r>
      <w:r w:rsidR="009E2E42" w:rsidRPr="00406CF2">
        <w:rPr>
          <w:rFonts w:ascii="Times New Roman" w:hAnsi="Times New Roman" w:cs="Times New Roman"/>
          <w:sz w:val="28"/>
          <w:szCs w:val="28"/>
        </w:rPr>
        <w:t xml:space="preserve">. Организатором Конкурса является </w:t>
      </w:r>
      <w:r w:rsidR="00B65602">
        <w:rPr>
          <w:rFonts w:ascii="Times New Roman" w:hAnsi="Times New Roman"/>
          <w:color w:val="000000"/>
          <w:sz w:val="28"/>
          <w:szCs w:val="28"/>
        </w:rPr>
        <w:t xml:space="preserve">администрация Полтавского сельского поселения </w:t>
      </w:r>
      <w:r w:rsidR="00B65602" w:rsidRPr="00F90844">
        <w:rPr>
          <w:rFonts w:ascii="Times New Roman" w:hAnsi="Times New Roman"/>
          <w:color w:val="000000"/>
          <w:sz w:val="28"/>
          <w:szCs w:val="28"/>
        </w:rPr>
        <w:t xml:space="preserve">(далее - </w:t>
      </w:r>
      <w:r w:rsidR="00B65602">
        <w:rPr>
          <w:rFonts w:ascii="Times New Roman" w:hAnsi="Times New Roman"/>
          <w:color w:val="000000"/>
          <w:sz w:val="28"/>
          <w:szCs w:val="28"/>
        </w:rPr>
        <w:t>Администрация</w:t>
      </w:r>
      <w:r w:rsidR="00B65602" w:rsidRPr="00F90844">
        <w:rPr>
          <w:rFonts w:ascii="Times New Roman" w:hAnsi="Times New Roman"/>
          <w:color w:val="000000"/>
          <w:sz w:val="28"/>
          <w:szCs w:val="28"/>
        </w:rPr>
        <w:t>)</w:t>
      </w:r>
      <w:r w:rsidR="009E2E42" w:rsidRPr="00406CF2">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65602">
        <w:rPr>
          <w:rFonts w:ascii="Times New Roman" w:hAnsi="Times New Roman" w:cs="Times New Roman"/>
          <w:sz w:val="28"/>
          <w:szCs w:val="28"/>
        </w:rPr>
        <w:t>7</w:t>
      </w:r>
      <w:r w:rsidR="009E2E42" w:rsidRPr="00406CF2">
        <w:rPr>
          <w:rFonts w:ascii="Times New Roman" w:hAnsi="Times New Roman" w:cs="Times New Roman"/>
          <w:sz w:val="28"/>
          <w:szCs w:val="28"/>
        </w:rPr>
        <w:t xml:space="preserve">. Схема размещения НТО (далее - Схема) - представляет собой перечень территорий,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а также зданий, строений,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для размещения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73F75">
        <w:rPr>
          <w:rFonts w:ascii="Times New Roman" w:hAnsi="Times New Roman" w:cs="Times New Roman"/>
          <w:sz w:val="28"/>
          <w:szCs w:val="28"/>
        </w:rPr>
        <w:t>8</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Размещение НТО на земельных участках, в зданиях, строениях, сооружениях, находящихся </w:t>
      </w:r>
      <w:r w:rsidR="00873F75">
        <w:rPr>
          <w:rFonts w:ascii="Times New Roman" w:hAnsi="Times New Roman" w:cs="Times New Roman"/>
          <w:sz w:val="28"/>
          <w:szCs w:val="28"/>
        </w:rPr>
        <w:t>в</w:t>
      </w:r>
      <w:r w:rsidR="009E2E42" w:rsidRPr="00406CF2">
        <w:rPr>
          <w:rFonts w:ascii="Times New Roman" w:hAnsi="Times New Roman" w:cs="Times New Roman"/>
          <w:sz w:val="28"/>
          <w:szCs w:val="28"/>
        </w:rPr>
        <w:t xml:space="preserve"> муниципальной собственности</w:t>
      </w:r>
      <w:r w:rsidR="00873F75" w:rsidRPr="00873F75">
        <w:rPr>
          <w:rFonts w:ascii="Times New Roman" w:hAnsi="Times New Roman"/>
          <w:color w:val="000000"/>
          <w:sz w:val="28"/>
          <w:szCs w:val="28"/>
        </w:rPr>
        <w:t xml:space="preserve">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sidR="00873F75">
        <w:rPr>
          <w:rFonts w:ascii="Times New Roman" w:hAnsi="Times New Roman"/>
          <w:color w:val="000000"/>
          <w:sz w:val="28"/>
          <w:szCs w:val="28"/>
        </w:rPr>
        <w:t>Полтавского сельского поселения</w:t>
      </w:r>
      <w:proofErr w:type="gramEnd"/>
      <w:r w:rsidR="00873F75">
        <w:rPr>
          <w:rFonts w:ascii="Times New Roman" w:hAnsi="Times New Roman"/>
          <w:color w:val="000000"/>
          <w:sz w:val="28"/>
          <w:szCs w:val="28"/>
        </w:rPr>
        <w:t xml:space="preserve"> Красноармейского района</w:t>
      </w:r>
      <w:r w:rsidR="009E2E42" w:rsidRPr="00406CF2">
        <w:rPr>
          <w:rFonts w:ascii="Times New Roman" w:hAnsi="Times New Roman" w:cs="Times New Roman"/>
          <w:sz w:val="28"/>
          <w:szCs w:val="28"/>
        </w:rPr>
        <w:t>.</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ПОРЯДОК РАБОТЫ КОНКУРСНОЙ КОМИССИИ</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E2E42" w:rsidRPr="00406CF2">
        <w:rPr>
          <w:rFonts w:ascii="Times New Roman" w:hAnsi="Times New Roman" w:cs="Times New Roman"/>
          <w:sz w:val="28"/>
          <w:szCs w:val="28"/>
        </w:rPr>
        <w:t xml:space="preserve">. Предметом Конкурса является предоставление права на размещение НТО на территории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в соответствии со Схемой размещения.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E2E42" w:rsidRPr="00406CF2">
        <w:rPr>
          <w:rFonts w:ascii="Times New Roman" w:hAnsi="Times New Roman" w:cs="Times New Roman"/>
          <w:sz w:val="28"/>
          <w:szCs w:val="28"/>
        </w:rPr>
        <w:t xml:space="preserve">. Конкурс проводит конкурсная комиссия по предоставлению права на размещение НТО на территории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и действует на постоянной основе.</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E2E42" w:rsidRPr="00406CF2">
        <w:rPr>
          <w:rFonts w:ascii="Times New Roman" w:hAnsi="Times New Roman" w:cs="Times New Roman"/>
          <w:sz w:val="28"/>
          <w:szCs w:val="28"/>
        </w:rPr>
        <w:t>. К</w:t>
      </w:r>
      <w:r w:rsidR="00622AAE">
        <w:rPr>
          <w:rFonts w:ascii="Times New Roman" w:hAnsi="Times New Roman" w:cs="Times New Roman"/>
          <w:sz w:val="28"/>
          <w:szCs w:val="28"/>
        </w:rPr>
        <w:t>онкурсная комиссия состоит из 7</w:t>
      </w:r>
      <w:r w:rsidR="009E2E42" w:rsidRPr="00406CF2">
        <w:rPr>
          <w:rFonts w:ascii="Times New Roman" w:hAnsi="Times New Roman" w:cs="Times New Roman"/>
          <w:sz w:val="28"/>
          <w:szCs w:val="28"/>
        </w:rPr>
        <w:t xml:space="preserve"> член</w:t>
      </w:r>
      <w:r w:rsidR="00622AAE">
        <w:rPr>
          <w:rFonts w:ascii="Times New Roman" w:hAnsi="Times New Roman" w:cs="Times New Roman"/>
          <w:sz w:val="28"/>
          <w:szCs w:val="28"/>
        </w:rPr>
        <w:t>ов</w:t>
      </w:r>
      <w:r w:rsidR="009E2E42" w:rsidRPr="00406CF2">
        <w:rPr>
          <w:rFonts w:ascii="Times New Roman" w:hAnsi="Times New Roman" w:cs="Times New Roman"/>
          <w:sz w:val="28"/>
          <w:szCs w:val="28"/>
        </w:rPr>
        <w:t>, в состав которой входят: председатель, заместители председателя, секретарь и члены комиссии.</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E2E42" w:rsidRPr="00406CF2">
        <w:rPr>
          <w:rFonts w:ascii="Times New Roman" w:hAnsi="Times New Roman" w:cs="Times New Roman"/>
          <w:sz w:val="28"/>
          <w:szCs w:val="28"/>
        </w:rPr>
        <w:t xml:space="preserve">. Состав Конкурсной комиссии формируется таким образом, чтобы была исключена возможность возникновения конфликта интересов, которые </w:t>
      </w:r>
      <w:r w:rsidR="009E2E42" w:rsidRPr="00406CF2">
        <w:rPr>
          <w:rFonts w:ascii="Times New Roman" w:hAnsi="Times New Roman" w:cs="Times New Roman"/>
          <w:sz w:val="28"/>
          <w:szCs w:val="28"/>
        </w:rPr>
        <w:lastRenderedPageBreak/>
        <w:t>повлияют на принимаемые Конкурсной комиссией решения.</w:t>
      </w:r>
    </w:p>
    <w:p w:rsidR="009E2E42" w:rsidRPr="00406CF2" w:rsidRDefault="001C4ABB" w:rsidP="00016C01">
      <w:pPr>
        <w:pStyle w:val="ConsPlusNormal"/>
        <w:ind w:firstLine="709"/>
        <w:jc w:val="both"/>
        <w:rPr>
          <w:rFonts w:ascii="Times New Roman" w:hAnsi="Times New Roman" w:cs="Times New Roman"/>
          <w:sz w:val="28"/>
          <w:szCs w:val="28"/>
        </w:rPr>
      </w:pPr>
      <w:bookmarkStart w:id="2" w:name="P153"/>
      <w:bookmarkEnd w:id="2"/>
      <w:r>
        <w:rPr>
          <w:rFonts w:ascii="Times New Roman" w:hAnsi="Times New Roman" w:cs="Times New Roman"/>
          <w:sz w:val="28"/>
          <w:szCs w:val="28"/>
        </w:rPr>
        <w:t>2.5</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009E2E42" w:rsidRPr="00406CF2">
        <w:rPr>
          <w:rFonts w:ascii="Times New Roman" w:hAnsi="Times New Roman" w:cs="Times New Roman"/>
          <w:sz w:val="28"/>
          <w:szCs w:val="28"/>
        </w:rPr>
        <w:t>, членами их органов управления, кредиторами участников Конкурса).</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9E2E42" w:rsidRPr="00406CF2">
        <w:rPr>
          <w:rFonts w:ascii="Times New Roman" w:hAnsi="Times New Roman" w:cs="Times New Roman"/>
          <w:sz w:val="28"/>
          <w:szCs w:val="28"/>
        </w:rPr>
        <w:t xml:space="preserve">. В случае выявления в составе Конкурсной комиссии лиц, указанных в </w:t>
      </w:r>
      <w:r w:rsidR="009E2E42" w:rsidRPr="000517B9">
        <w:rPr>
          <w:rFonts w:ascii="Times New Roman" w:hAnsi="Times New Roman" w:cs="Times New Roman"/>
          <w:sz w:val="28"/>
          <w:szCs w:val="28"/>
        </w:rPr>
        <w:t xml:space="preserve">пункте </w:t>
      </w:r>
      <w:r>
        <w:rPr>
          <w:rFonts w:ascii="Times New Roman" w:hAnsi="Times New Roman" w:cs="Times New Roman"/>
          <w:sz w:val="28"/>
          <w:szCs w:val="28"/>
        </w:rPr>
        <w:t>2.5.</w:t>
      </w:r>
      <w:r w:rsidR="009E2E42" w:rsidRPr="00406CF2">
        <w:rPr>
          <w:rFonts w:ascii="Times New Roman" w:hAnsi="Times New Roman" w:cs="Times New Roman"/>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E2E42" w:rsidRPr="00406CF2">
        <w:rPr>
          <w:rFonts w:ascii="Times New Roman" w:hAnsi="Times New Roman" w:cs="Times New Roman"/>
          <w:sz w:val="28"/>
          <w:szCs w:val="28"/>
        </w:rPr>
        <w:t xml:space="preserve">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9E2E42" w:rsidRPr="00406CF2">
        <w:rPr>
          <w:rFonts w:ascii="Times New Roman" w:hAnsi="Times New Roman" w:cs="Times New Roman"/>
          <w:sz w:val="28"/>
          <w:szCs w:val="28"/>
        </w:rPr>
        <w:t>.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9E2E42" w:rsidRPr="00406CF2">
        <w:rPr>
          <w:rFonts w:ascii="Times New Roman" w:hAnsi="Times New Roman" w:cs="Times New Roman"/>
          <w:sz w:val="28"/>
          <w:szCs w:val="28"/>
        </w:rPr>
        <w:t>. Конкурсная комиссия:</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вскрывает конверты с документами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рассматривает заявления и документы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определяет победителей Конкурса, принимает решения по единственным заявкам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9E2E42" w:rsidRPr="00406CF2">
        <w:rPr>
          <w:rFonts w:ascii="Times New Roman" w:hAnsi="Times New Roman" w:cs="Times New Roman"/>
          <w:sz w:val="28"/>
          <w:szCs w:val="28"/>
        </w:rPr>
        <w:t>принимает решения по иным вопросам, касающимся размещения НТО.</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9E2E42" w:rsidRPr="00406CF2">
        <w:rPr>
          <w:rFonts w:ascii="Times New Roman" w:hAnsi="Times New Roman" w:cs="Times New Roman"/>
          <w:sz w:val="28"/>
          <w:szCs w:val="28"/>
        </w:rPr>
        <w:t>.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9E2E42" w:rsidRPr="00406CF2">
        <w:rPr>
          <w:rFonts w:ascii="Times New Roman" w:hAnsi="Times New Roman" w:cs="Times New Roman"/>
          <w:sz w:val="28"/>
          <w:szCs w:val="28"/>
        </w:rPr>
        <w:t>.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9E2E42" w:rsidRPr="00406CF2" w:rsidRDefault="009E2E42">
      <w:pPr>
        <w:pStyle w:val="ConsPlusNormal"/>
        <w:jc w:val="both"/>
        <w:rPr>
          <w:rFonts w:ascii="Times New Roman" w:hAnsi="Times New Roman" w:cs="Times New Roman"/>
          <w:sz w:val="28"/>
          <w:szCs w:val="28"/>
        </w:rPr>
      </w:pPr>
    </w:p>
    <w:p w:rsidR="00EB744C" w:rsidRDefault="001C4ABB"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УСЛОВИЯ УЧАСТИЯ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ПОРЯДОК ПРОВЕДЕНИЯ КОНКУРСА</w:t>
      </w:r>
    </w:p>
    <w:p w:rsidR="00EB744C" w:rsidRDefault="00EB744C">
      <w:pPr>
        <w:pStyle w:val="ConsPlusNormal"/>
        <w:jc w:val="center"/>
        <w:outlineLvl w:val="2"/>
        <w:rPr>
          <w:rFonts w:ascii="Times New Roman" w:hAnsi="Times New Roman" w:cs="Times New Roman"/>
          <w:sz w:val="28"/>
          <w:szCs w:val="28"/>
        </w:rPr>
      </w:pPr>
    </w:p>
    <w:p w:rsidR="009E2E42" w:rsidRPr="00406CF2" w:rsidRDefault="001C4AB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УСЛОВИЯ УЧАСТИЯ В КОНКУРСЕ</w:t>
      </w:r>
    </w:p>
    <w:p w:rsidR="009E2E42" w:rsidRPr="00406CF2" w:rsidRDefault="009E2E42">
      <w:pPr>
        <w:pStyle w:val="ConsPlusNormal"/>
        <w:jc w:val="both"/>
        <w:rPr>
          <w:rFonts w:ascii="Times New Roman" w:hAnsi="Times New Roman" w:cs="Times New Roman"/>
          <w:sz w:val="28"/>
          <w:szCs w:val="28"/>
        </w:rPr>
      </w:pPr>
    </w:p>
    <w:p w:rsidR="009E2E42" w:rsidRPr="00406CF2" w:rsidRDefault="001C4ABB"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1. В Конкурсе вправе принимать участие индивидуальные предприниматели и юридические лица (далее - заявители), подавшие </w:t>
      </w:r>
      <w:r w:rsidR="009E2E42" w:rsidRPr="00BC0176">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о предоставлении права на размещение НТО по форме согласно </w:t>
      </w:r>
      <w:r w:rsidR="009E2E42" w:rsidRPr="00C11381">
        <w:rPr>
          <w:rFonts w:ascii="Times New Roman" w:hAnsi="Times New Roman" w:cs="Times New Roman"/>
          <w:sz w:val="28"/>
          <w:szCs w:val="28"/>
        </w:rPr>
        <w:t xml:space="preserve">приложению </w:t>
      </w:r>
      <w:r w:rsidR="00BC0176" w:rsidRPr="00C11381">
        <w:rPr>
          <w:rFonts w:ascii="Times New Roman" w:hAnsi="Times New Roman" w:cs="Times New Roman"/>
          <w:sz w:val="28"/>
          <w:szCs w:val="28"/>
        </w:rPr>
        <w:t>№</w:t>
      </w:r>
      <w:r w:rsidR="009E2E42" w:rsidRPr="00C11381">
        <w:rPr>
          <w:rFonts w:ascii="Times New Roman" w:hAnsi="Times New Roman" w:cs="Times New Roman"/>
          <w:sz w:val="28"/>
          <w:szCs w:val="28"/>
        </w:rPr>
        <w:t xml:space="preserve"> </w:t>
      </w:r>
      <w:r w:rsidR="009E2E42" w:rsidRPr="00C11381">
        <w:rPr>
          <w:rFonts w:ascii="Times New Roman" w:hAnsi="Times New Roman" w:cs="Times New Roman"/>
          <w:sz w:val="28"/>
          <w:szCs w:val="28"/>
        </w:rPr>
        <w:lastRenderedPageBreak/>
        <w:t>1</w:t>
      </w:r>
      <w:r w:rsidR="009E2E42" w:rsidRPr="00406CF2">
        <w:rPr>
          <w:rFonts w:ascii="Times New Roman" w:hAnsi="Times New Roman" w:cs="Times New Roman"/>
          <w:sz w:val="28"/>
          <w:szCs w:val="28"/>
        </w:rPr>
        <w:t xml:space="preserve"> к настоящему Положению (далее - заявление) с приложением документов, указанных в </w:t>
      </w:r>
      <w:r w:rsidR="009E2E42" w:rsidRPr="00BC0176">
        <w:rPr>
          <w:rFonts w:ascii="Times New Roman" w:hAnsi="Times New Roman" w:cs="Times New Roman"/>
          <w:sz w:val="28"/>
          <w:szCs w:val="28"/>
        </w:rPr>
        <w:t xml:space="preserve">пункте </w:t>
      </w:r>
      <w:r w:rsidR="00BC0176">
        <w:rPr>
          <w:rFonts w:ascii="Times New Roman" w:hAnsi="Times New Roman" w:cs="Times New Roman"/>
          <w:sz w:val="28"/>
          <w:szCs w:val="28"/>
        </w:rPr>
        <w:t>3.1.</w:t>
      </w:r>
      <w:r w:rsidR="009E2E42" w:rsidRPr="00BC0176">
        <w:rPr>
          <w:rFonts w:ascii="Times New Roman" w:hAnsi="Times New Roman" w:cs="Times New Roman"/>
          <w:sz w:val="28"/>
          <w:szCs w:val="28"/>
        </w:rPr>
        <w:t>2</w:t>
      </w:r>
      <w:r w:rsidR="00BC0176">
        <w:rPr>
          <w:rFonts w:ascii="Times New Roman" w:hAnsi="Times New Roman" w:cs="Times New Roman"/>
          <w:sz w:val="28"/>
          <w:szCs w:val="28"/>
        </w:rPr>
        <w:t>.</w:t>
      </w:r>
      <w:r w:rsidR="009E2E42" w:rsidRPr="00406CF2">
        <w:rPr>
          <w:rFonts w:ascii="Times New Roman" w:hAnsi="Times New Roman" w:cs="Times New Roman"/>
          <w:sz w:val="28"/>
          <w:szCs w:val="28"/>
        </w:rPr>
        <w:t xml:space="preserve"> настоящего Положения, не позднее 1</w:t>
      </w:r>
      <w:r w:rsidR="00BC0176">
        <w:rPr>
          <w:rFonts w:ascii="Times New Roman" w:hAnsi="Times New Roman" w:cs="Times New Roman"/>
          <w:sz w:val="28"/>
          <w:szCs w:val="28"/>
        </w:rPr>
        <w:t>4</w:t>
      </w:r>
      <w:r w:rsidR="009E2E42" w:rsidRPr="00406CF2">
        <w:rPr>
          <w:rFonts w:ascii="Times New Roman" w:hAnsi="Times New Roman" w:cs="Times New Roman"/>
          <w:sz w:val="28"/>
          <w:szCs w:val="28"/>
        </w:rPr>
        <w:t xml:space="preserve"> календарных дней до официально объявленного дня проведения Конкурса.</w:t>
      </w:r>
    </w:p>
    <w:p w:rsidR="00412979" w:rsidRPr="00F90844" w:rsidRDefault="00BC0176" w:rsidP="00C13391">
      <w:pPr>
        <w:autoSpaceDE w:val="0"/>
        <w:autoSpaceDN w:val="0"/>
        <w:adjustRightInd w:val="0"/>
        <w:ind w:firstLine="709"/>
        <w:rPr>
          <w:rFonts w:ascii="Times New Roman" w:hAnsi="Times New Roman"/>
          <w:color w:val="000000"/>
          <w:sz w:val="28"/>
          <w:szCs w:val="28"/>
        </w:rPr>
      </w:pPr>
      <w:bookmarkStart w:id="3" w:name="P176"/>
      <w:bookmarkEnd w:id="3"/>
      <w:r>
        <w:rPr>
          <w:rFonts w:ascii="Times New Roman" w:hAnsi="Times New Roman"/>
          <w:sz w:val="28"/>
          <w:szCs w:val="28"/>
        </w:rPr>
        <w:t>3.1.</w:t>
      </w:r>
      <w:r w:rsidR="009E2E42" w:rsidRPr="00406CF2">
        <w:rPr>
          <w:rFonts w:ascii="Times New Roman" w:hAnsi="Times New Roman"/>
          <w:sz w:val="28"/>
          <w:szCs w:val="28"/>
        </w:rPr>
        <w:t xml:space="preserve">2. </w:t>
      </w:r>
      <w:r w:rsidR="00412979" w:rsidRPr="002E5786">
        <w:rPr>
          <w:rFonts w:ascii="Times New Roman" w:hAnsi="Times New Roman"/>
          <w:color w:val="000000"/>
          <w:sz w:val="28"/>
          <w:szCs w:val="28"/>
        </w:rPr>
        <w:t xml:space="preserve">Для участия в Конкурсе заявитель направляет или представляет в муниципальное казённое учреждение муниципального образования Красноармейский район </w:t>
      </w:r>
      <w:r w:rsidR="00412979">
        <w:rPr>
          <w:rFonts w:ascii="Times New Roman" w:hAnsi="Times New Roman"/>
          <w:color w:val="000000"/>
          <w:sz w:val="28"/>
          <w:szCs w:val="28"/>
        </w:rPr>
        <w:t>«</w:t>
      </w:r>
      <w:r w:rsidR="00412979" w:rsidRPr="002E5786">
        <w:rPr>
          <w:rFonts w:ascii="Times New Roman" w:hAnsi="Times New Roman"/>
          <w:color w:val="000000"/>
          <w:sz w:val="28"/>
          <w:szCs w:val="28"/>
        </w:rPr>
        <w:t>Многофункциональный центр по предоставлению государственных и муниципальных услуг</w:t>
      </w:r>
      <w:r w:rsidR="00412979">
        <w:rPr>
          <w:rFonts w:ascii="Times New Roman" w:hAnsi="Times New Roman"/>
          <w:color w:val="000000"/>
          <w:sz w:val="28"/>
          <w:szCs w:val="28"/>
        </w:rPr>
        <w:t>»</w:t>
      </w:r>
      <w:r w:rsidR="00412979" w:rsidRPr="002E5786">
        <w:rPr>
          <w:rFonts w:ascii="Times New Roman" w:hAnsi="Times New Roman"/>
          <w:color w:val="000000"/>
          <w:sz w:val="28"/>
          <w:szCs w:val="28"/>
        </w:rPr>
        <w:t xml:space="preserve"> по адресу: </w:t>
      </w:r>
      <w:r w:rsidR="00412979">
        <w:rPr>
          <w:rFonts w:ascii="Times New Roman" w:hAnsi="Times New Roman"/>
          <w:color w:val="000000"/>
          <w:sz w:val="28"/>
          <w:szCs w:val="28"/>
        </w:rPr>
        <w:t>353800, Краснодарский край, К</w:t>
      </w:r>
      <w:r w:rsidR="00412979" w:rsidRPr="002E5786">
        <w:rPr>
          <w:rFonts w:ascii="Times New Roman" w:hAnsi="Times New Roman"/>
          <w:color w:val="000000"/>
          <w:sz w:val="28"/>
          <w:szCs w:val="28"/>
        </w:rPr>
        <w:t>расноармейский рай</w:t>
      </w:r>
      <w:r w:rsidR="00412979">
        <w:rPr>
          <w:rFonts w:ascii="Times New Roman" w:hAnsi="Times New Roman"/>
          <w:color w:val="000000"/>
          <w:sz w:val="28"/>
          <w:szCs w:val="28"/>
        </w:rPr>
        <w:t>он, станица Полтавская</w:t>
      </w:r>
      <w:r w:rsidR="00412979" w:rsidRPr="002E5786">
        <w:rPr>
          <w:rFonts w:ascii="Times New Roman" w:hAnsi="Times New Roman"/>
          <w:color w:val="000000"/>
          <w:sz w:val="28"/>
          <w:szCs w:val="28"/>
        </w:rPr>
        <w:t>, улица Просвещения, дом 107</w:t>
      </w:r>
      <w:proofErr w:type="gramStart"/>
      <w:r w:rsidR="00412979" w:rsidRPr="002E5786">
        <w:rPr>
          <w:rFonts w:ascii="Times New Roman" w:hAnsi="Times New Roman"/>
          <w:color w:val="000000"/>
          <w:sz w:val="28"/>
          <w:szCs w:val="28"/>
        </w:rPr>
        <w:t xml:space="preserve"> А</w:t>
      </w:r>
      <w:proofErr w:type="gramEnd"/>
      <w:r w:rsidR="00412979" w:rsidRPr="002E5786">
        <w:rPr>
          <w:rFonts w:ascii="Times New Roman" w:hAnsi="Times New Roman"/>
          <w:color w:val="000000"/>
          <w:sz w:val="28"/>
          <w:szCs w:val="28"/>
        </w:rPr>
        <w:t>, телефон/факс 8-861-65-4-08-69</w:t>
      </w:r>
      <w:r w:rsidR="00412979">
        <w:rPr>
          <w:rFonts w:ascii="Times New Roman" w:hAnsi="Times New Roman"/>
          <w:color w:val="000000"/>
          <w:sz w:val="28"/>
          <w:szCs w:val="28"/>
        </w:rPr>
        <w:t xml:space="preserve"> (далее - МФЦ</w:t>
      </w:r>
      <w:r w:rsidR="00412979" w:rsidRPr="002E5786">
        <w:rPr>
          <w:rFonts w:ascii="Times New Roman" w:hAnsi="Times New Roman"/>
          <w:color w:val="000000"/>
          <w:sz w:val="28"/>
          <w:szCs w:val="28"/>
        </w:rPr>
        <w:t xml:space="preserve">) или в </w:t>
      </w:r>
      <w:r w:rsidR="00412979">
        <w:rPr>
          <w:rFonts w:ascii="Times New Roman" w:hAnsi="Times New Roman"/>
          <w:color w:val="000000"/>
          <w:sz w:val="28"/>
          <w:szCs w:val="28"/>
        </w:rPr>
        <w:t>администрацию Полтавского сельского поселения Красноармейского района</w:t>
      </w:r>
      <w:r w:rsidR="00412979" w:rsidRPr="002E5786">
        <w:rPr>
          <w:rFonts w:ascii="Times New Roman" w:hAnsi="Times New Roman"/>
          <w:color w:val="000000"/>
          <w:sz w:val="28"/>
          <w:szCs w:val="28"/>
        </w:rPr>
        <w:t>, по адресу 353800, Краснодарский край, Красноармейский район, станица Пол</w:t>
      </w:r>
      <w:r w:rsidR="00412979">
        <w:rPr>
          <w:rFonts w:ascii="Times New Roman" w:hAnsi="Times New Roman"/>
          <w:color w:val="000000"/>
          <w:sz w:val="28"/>
          <w:szCs w:val="28"/>
        </w:rPr>
        <w:t xml:space="preserve">тавская, ул. </w:t>
      </w:r>
      <w:proofErr w:type="gramStart"/>
      <w:r w:rsidR="00412979">
        <w:rPr>
          <w:rFonts w:ascii="Times New Roman" w:hAnsi="Times New Roman"/>
          <w:color w:val="000000"/>
          <w:sz w:val="28"/>
          <w:szCs w:val="28"/>
        </w:rPr>
        <w:t>Красная</w:t>
      </w:r>
      <w:proofErr w:type="gramEnd"/>
      <w:r w:rsidR="00412979">
        <w:rPr>
          <w:rFonts w:ascii="Times New Roman" w:hAnsi="Times New Roman"/>
          <w:color w:val="000000"/>
          <w:sz w:val="28"/>
          <w:szCs w:val="28"/>
        </w:rPr>
        <w:t>, дом</w:t>
      </w:r>
      <w:r w:rsidR="00412979" w:rsidRPr="002E5786">
        <w:rPr>
          <w:rFonts w:ascii="Times New Roman" w:hAnsi="Times New Roman"/>
          <w:color w:val="000000"/>
          <w:sz w:val="28"/>
          <w:szCs w:val="28"/>
        </w:rPr>
        <w:t xml:space="preserve"> 12</w:t>
      </w:r>
      <w:r w:rsidR="00412979">
        <w:rPr>
          <w:rFonts w:ascii="Times New Roman" w:hAnsi="Times New Roman"/>
          <w:color w:val="000000"/>
          <w:sz w:val="28"/>
          <w:szCs w:val="28"/>
        </w:rPr>
        <w:t>0</w:t>
      </w:r>
      <w:r w:rsidR="00412979" w:rsidRPr="002E5786">
        <w:rPr>
          <w:rFonts w:ascii="Times New Roman" w:hAnsi="Times New Roman"/>
          <w:color w:val="000000"/>
          <w:sz w:val="28"/>
          <w:szCs w:val="28"/>
        </w:rPr>
        <w:t>, телефон 8-861-65-3-</w:t>
      </w:r>
      <w:r w:rsidR="00412979">
        <w:rPr>
          <w:rFonts w:ascii="Times New Roman" w:hAnsi="Times New Roman"/>
          <w:color w:val="000000"/>
          <w:sz w:val="28"/>
          <w:szCs w:val="28"/>
        </w:rPr>
        <w:t>38</w:t>
      </w:r>
      <w:r w:rsidR="00412979" w:rsidRPr="002E5786">
        <w:rPr>
          <w:rFonts w:ascii="Times New Roman" w:hAnsi="Times New Roman"/>
          <w:color w:val="000000"/>
          <w:sz w:val="28"/>
          <w:szCs w:val="28"/>
        </w:rPr>
        <w:t>-</w:t>
      </w:r>
      <w:r w:rsidR="00412979">
        <w:rPr>
          <w:rFonts w:ascii="Times New Roman" w:hAnsi="Times New Roman"/>
          <w:color w:val="000000"/>
          <w:sz w:val="28"/>
          <w:szCs w:val="28"/>
        </w:rPr>
        <w:t>42</w:t>
      </w:r>
      <w:r w:rsidR="00412979" w:rsidRPr="002E5786">
        <w:rPr>
          <w:b/>
          <w:color w:val="000000"/>
          <w:sz w:val="28"/>
          <w:szCs w:val="28"/>
        </w:rPr>
        <w:t xml:space="preserve"> </w:t>
      </w:r>
      <w:r w:rsidR="00412979" w:rsidRPr="002E5786">
        <w:rPr>
          <w:rFonts w:ascii="Times New Roman" w:hAnsi="Times New Roman"/>
          <w:color w:val="000000"/>
          <w:sz w:val="28"/>
          <w:szCs w:val="28"/>
        </w:rPr>
        <w:t xml:space="preserve">заявление по форме согласно </w:t>
      </w:r>
      <w:hyperlink r:id="rId7" w:history="1">
        <w:r w:rsidR="00412979" w:rsidRPr="003D3F19">
          <w:rPr>
            <w:rFonts w:ascii="Times New Roman" w:hAnsi="Times New Roman"/>
            <w:sz w:val="28"/>
            <w:szCs w:val="28"/>
          </w:rPr>
          <w:t>приложению № </w:t>
        </w:r>
      </w:hyperlink>
      <w:r w:rsidR="003D3F19" w:rsidRPr="003D3F19">
        <w:rPr>
          <w:rFonts w:ascii="Times New Roman" w:hAnsi="Times New Roman"/>
          <w:sz w:val="28"/>
          <w:szCs w:val="28"/>
        </w:rPr>
        <w:t>1</w:t>
      </w:r>
      <w:r w:rsidR="00412979" w:rsidRPr="002E5786">
        <w:rPr>
          <w:rFonts w:ascii="Times New Roman" w:hAnsi="Times New Roman"/>
          <w:color w:val="000000"/>
          <w:sz w:val="28"/>
          <w:szCs w:val="28"/>
        </w:rPr>
        <w:t xml:space="preserve"> </w:t>
      </w:r>
      <w:r w:rsidR="003D3F19" w:rsidRPr="00406CF2">
        <w:rPr>
          <w:rFonts w:ascii="Times New Roman" w:hAnsi="Times New Roman"/>
          <w:sz w:val="28"/>
          <w:szCs w:val="28"/>
        </w:rPr>
        <w:t>к настоящему Положению</w:t>
      </w:r>
      <w:r w:rsidR="003D3F19" w:rsidRPr="002E5786">
        <w:rPr>
          <w:rFonts w:ascii="Times New Roman" w:hAnsi="Times New Roman"/>
          <w:color w:val="000000"/>
          <w:sz w:val="28"/>
          <w:szCs w:val="28"/>
        </w:rPr>
        <w:t xml:space="preserve"> </w:t>
      </w:r>
      <w:r w:rsidR="00412979" w:rsidRPr="002E5786">
        <w:rPr>
          <w:rFonts w:ascii="Times New Roman" w:hAnsi="Times New Roman"/>
          <w:color w:val="000000"/>
          <w:sz w:val="28"/>
          <w:szCs w:val="28"/>
        </w:rPr>
        <w:t>с приложением:</w:t>
      </w:r>
    </w:p>
    <w:p w:rsidR="00412979" w:rsidRPr="00F90844" w:rsidRDefault="00412979" w:rsidP="00C13391">
      <w:pPr>
        <w:autoSpaceDE w:val="0"/>
        <w:autoSpaceDN w:val="0"/>
        <w:adjustRightInd w:val="0"/>
        <w:ind w:firstLine="709"/>
        <w:rPr>
          <w:rFonts w:ascii="Times New Roman" w:hAnsi="Times New Roman"/>
          <w:color w:val="000000"/>
          <w:sz w:val="28"/>
          <w:szCs w:val="28"/>
        </w:rPr>
      </w:pPr>
      <w:bookmarkStart w:id="4" w:name="sub_10292"/>
      <w:proofErr w:type="gramStart"/>
      <w:r>
        <w:rPr>
          <w:rFonts w:ascii="Times New Roman" w:hAnsi="Times New Roman"/>
          <w:color w:val="000000"/>
          <w:sz w:val="28"/>
          <w:szCs w:val="28"/>
        </w:rPr>
        <w:t>1</w:t>
      </w:r>
      <w:r w:rsidRPr="00F90844">
        <w:rPr>
          <w:rFonts w:ascii="Times New Roman" w:hAnsi="Times New Roman"/>
          <w:color w:val="000000"/>
          <w:sz w:val="28"/>
          <w:szCs w:val="28"/>
        </w:rPr>
        <w:t>)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F90844">
        <w:rPr>
          <w:rFonts w:ascii="Times New Roman" w:hAnsi="Times New Roman"/>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bookmarkEnd w:id="4"/>
    <w:p w:rsidR="00412979" w:rsidRPr="00F90844" w:rsidRDefault="00412979" w:rsidP="00C13391">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w:t>
      </w:r>
      <w:r w:rsidRPr="00F90844">
        <w:rPr>
          <w:rFonts w:ascii="Times New Roman" w:hAnsi="Times New Roman"/>
          <w:color w:val="000000"/>
          <w:sz w:val="28"/>
          <w:szCs w:val="28"/>
        </w:rPr>
        <w:t>) документов, содержащих, сведения, подтверждающие соответствие заявителя конкурсным условиям:</w:t>
      </w:r>
    </w:p>
    <w:p w:rsidR="00412979" w:rsidRPr="00F90844" w:rsidRDefault="00412979" w:rsidP="00C13391">
      <w:pPr>
        <w:autoSpaceDE w:val="0"/>
        <w:autoSpaceDN w:val="0"/>
        <w:adjustRightInd w:val="0"/>
        <w:ind w:firstLine="709"/>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25"/>
        <w:gridCol w:w="4058"/>
        <w:gridCol w:w="5071"/>
      </w:tblGrid>
      <w:tr w:rsidR="00412979" w:rsidRPr="00F90844" w:rsidTr="00AA78B8">
        <w:tc>
          <w:tcPr>
            <w:tcW w:w="368" w:type="pct"/>
            <w:tcBorders>
              <w:top w:val="single" w:sz="4" w:space="0" w:color="auto"/>
              <w:bottom w:val="single" w:sz="4" w:space="0" w:color="auto"/>
              <w:right w:val="single" w:sz="4" w:space="0" w:color="auto"/>
            </w:tcBorders>
          </w:tcPr>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Pr="00727490">
              <w:rPr>
                <w:rFonts w:ascii="Times New Roman" w:hAnsi="Times New Roman"/>
                <w:bCs/>
                <w:color w:val="000000"/>
                <w:sz w:val="28"/>
                <w:szCs w:val="28"/>
              </w:rPr>
              <w:t>п</w:t>
            </w:r>
            <w:proofErr w:type="spellEnd"/>
            <w:proofErr w:type="gramEnd"/>
            <w:r w:rsidRPr="00727490">
              <w:rPr>
                <w:rFonts w:ascii="Times New Roman" w:hAnsi="Times New Roman"/>
                <w:bCs/>
                <w:color w:val="000000"/>
                <w:sz w:val="28"/>
                <w:szCs w:val="28"/>
              </w:rPr>
              <w:t>/</w:t>
            </w:r>
            <w:proofErr w:type="spellStart"/>
            <w:r w:rsidRPr="00727490">
              <w:rPr>
                <w:rFonts w:ascii="Times New Roman" w:hAnsi="Times New Roman"/>
                <w:bCs/>
                <w:color w:val="000000"/>
                <w:sz w:val="28"/>
                <w:szCs w:val="28"/>
              </w:rPr>
              <w:t>п</w:t>
            </w:r>
            <w:proofErr w:type="spellEnd"/>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Наименование </w:t>
            </w:r>
            <w:proofErr w:type="gramStart"/>
            <w:r w:rsidRPr="00727490">
              <w:rPr>
                <w:rFonts w:ascii="Times New Roman" w:hAnsi="Times New Roman"/>
                <w:bCs/>
                <w:color w:val="000000"/>
                <w:sz w:val="28"/>
                <w:szCs w:val="28"/>
              </w:rPr>
              <w:t>конкурсного</w:t>
            </w:r>
            <w:proofErr w:type="gramEnd"/>
            <w:r w:rsidRPr="00727490">
              <w:rPr>
                <w:rFonts w:ascii="Times New Roman" w:hAnsi="Times New Roman"/>
                <w:bCs/>
                <w:color w:val="000000"/>
                <w:sz w:val="28"/>
                <w:szCs w:val="28"/>
              </w:rPr>
              <w:t xml:space="preserve">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условия</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Документы, содержащие сведения, </w:t>
            </w:r>
          </w:p>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proofErr w:type="gramStart"/>
            <w:r w:rsidRPr="00727490">
              <w:rPr>
                <w:rFonts w:ascii="Times New Roman" w:hAnsi="Times New Roman"/>
                <w:bCs/>
                <w:color w:val="000000"/>
                <w:sz w:val="28"/>
                <w:szCs w:val="28"/>
              </w:rPr>
              <w:t>подтверждающие</w:t>
            </w:r>
            <w:proofErr w:type="gramEnd"/>
            <w:r w:rsidRPr="00727490">
              <w:rPr>
                <w:rFonts w:ascii="Times New Roman" w:hAnsi="Times New Roman"/>
                <w:bCs/>
                <w:color w:val="000000"/>
                <w:sz w:val="28"/>
                <w:szCs w:val="28"/>
              </w:rPr>
              <w:t xml:space="preserve"> соответствие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участника конкурсным условиям</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left="-250" w:right="-200"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Э</w:t>
            </w:r>
            <w:r w:rsidRPr="00F90844">
              <w:rPr>
                <w:rFonts w:ascii="Times New Roman" w:hAnsi="Times New Roman"/>
                <w:color w:val="000000"/>
                <w:sz w:val="28"/>
                <w:szCs w:val="28"/>
              </w:rPr>
              <w:t>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Красноармейский район</w:t>
            </w: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п</w:t>
            </w:r>
            <w:r w:rsidRPr="00F90844">
              <w:rPr>
                <w:rFonts w:ascii="Times New Roman" w:hAnsi="Times New Roman"/>
                <w:color w:val="000000"/>
                <w:sz w:val="28"/>
                <w:szCs w:val="28"/>
              </w:rPr>
              <w:t>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Красноармейский район</w:t>
            </w:r>
          </w:p>
        </w:tc>
      </w:tr>
      <w:tr w:rsidR="00412979" w:rsidRPr="00F90844" w:rsidTr="00C13391">
        <w:trPr>
          <w:trHeight w:val="413"/>
        </w:trPr>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уровне культуры и качества обслуживания населения</w:t>
            </w:r>
          </w:p>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ф</w:t>
            </w:r>
            <w:r w:rsidRPr="00F90844">
              <w:rPr>
                <w:rFonts w:ascii="Times New Roman" w:hAnsi="Times New Roman"/>
                <w:color w:val="000000"/>
                <w:sz w:val="28"/>
                <w:szCs w:val="28"/>
              </w:rPr>
              <w:t xml:space="preserve">отография рабочего места с применением форменной одежды у продавца с логотипом хозяйствующего </w:t>
            </w:r>
            <w:r>
              <w:rPr>
                <w:rFonts w:ascii="Times New Roman" w:hAnsi="Times New Roman"/>
                <w:color w:val="000000"/>
                <w:sz w:val="28"/>
                <w:szCs w:val="28"/>
              </w:rPr>
              <w:t xml:space="preserve">  </w:t>
            </w:r>
            <w:r w:rsidRPr="00F90844">
              <w:rPr>
                <w:rFonts w:ascii="Times New Roman" w:hAnsi="Times New Roman"/>
                <w:color w:val="000000"/>
                <w:sz w:val="28"/>
                <w:szCs w:val="28"/>
              </w:rPr>
              <w:t xml:space="preserve">субъекта, сведения о полноте </w:t>
            </w:r>
            <w:r w:rsidR="00681809">
              <w:rPr>
                <w:rFonts w:ascii="Times New Roman" w:hAnsi="Times New Roman"/>
                <w:color w:val="000000"/>
                <w:sz w:val="28"/>
                <w:szCs w:val="28"/>
              </w:rPr>
              <w:t>а</w:t>
            </w:r>
            <w:r w:rsidRPr="00F90844">
              <w:rPr>
                <w:rFonts w:ascii="Times New Roman" w:hAnsi="Times New Roman"/>
                <w:color w:val="000000"/>
                <w:sz w:val="28"/>
                <w:szCs w:val="28"/>
              </w:rPr>
              <w:t xml:space="preserve">ссортимента по заявленной группе товаров, дополнительные услуги по </w:t>
            </w:r>
            <w:r w:rsidRPr="00F90844">
              <w:rPr>
                <w:rFonts w:ascii="Times New Roman" w:hAnsi="Times New Roman"/>
                <w:color w:val="000000"/>
                <w:sz w:val="28"/>
                <w:szCs w:val="28"/>
              </w:rPr>
              <w:lastRenderedPageBreak/>
              <w:t>фасовке товара в упаковку с фирменным знаком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lastRenderedPageBreak/>
              <w:t>3.</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 xml:space="preserve">ведения о производстве сельскохозяйственной продукции и продукции её переработки </w:t>
            </w:r>
            <w:proofErr w:type="spellStart"/>
            <w:r w:rsidRPr="00F90844">
              <w:rPr>
                <w:rFonts w:ascii="Times New Roman" w:hAnsi="Times New Roman"/>
                <w:color w:val="000000"/>
                <w:sz w:val="28"/>
                <w:szCs w:val="28"/>
              </w:rPr>
              <w:t>сельхозтоваропроизводителями</w:t>
            </w:r>
            <w:proofErr w:type="spellEnd"/>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у</w:t>
            </w:r>
            <w:r w:rsidRPr="00F90844">
              <w:rPr>
                <w:rFonts w:ascii="Times New Roman" w:hAnsi="Times New Roman"/>
                <w:color w:val="000000"/>
                <w:sz w:val="28"/>
                <w:szCs w:val="28"/>
              </w:rPr>
              <w:t xml:space="preserve">ведомление налогового органа о возможности применения системы налогообложения для </w:t>
            </w:r>
            <w:r>
              <w:rPr>
                <w:rFonts w:ascii="Times New Roman" w:hAnsi="Times New Roman"/>
                <w:color w:val="000000"/>
                <w:sz w:val="28"/>
                <w:szCs w:val="28"/>
              </w:rPr>
              <w:t>с</w:t>
            </w:r>
            <w:r w:rsidRPr="00F90844">
              <w:rPr>
                <w:rFonts w:ascii="Times New Roman" w:hAnsi="Times New Roman"/>
                <w:color w:val="000000"/>
                <w:sz w:val="28"/>
                <w:szCs w:val="28"/>
              </w:rPr>
              <w:t>ельскохозяйственных товаропроизводителей;</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 xml:space="preserve">декларация об уплате </w:t>
            </w:r>
            <w:hyperlink r:id="rId8" w:history="1">
              <w:r w:rsidRPr="00F90844">
                <w:rPr>
                  <w:rFonts w:ascii="Times New Roman" w:hAnsi="Times New Roman"/>
                  <w:color w:val="000000"/>
                  <w:sz w:val="28"/>
                  <w:szCs w:val="28"/>
                </w:rPr>
                <w:t>Единого сельскохозяйственного налога</w:t>
              </w:r>
            </w:hyperlink>
            <w:r w:rsidRPr="00F90844">
              <w:rPr>
                <w:rFonts w:ascii="Times New Roman" w:hAnsi="Times New Roman"/>
                <w:color w:val="000000"/>
                <w:sz w:val="28"/>
                <w:szCs w:val="28"/>
              </w:rPr>
              <w:t xml:space="preserve"> за отчётный квартал текущего года;</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правоустанавливающие документы на земельный участок для производства сельскохозяйственной продукции;</w:t>
            </w:r>
          </w:p>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4.</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использовании поверенных технических средств измерения (весов, мерных ёмкостей, мерной линейки)</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д</w:t>
            </w:r>
            <w:r w:rsidRPr="00F90844">
              <w:rPr>
                <w:rFonts w:ascii="Times New Roman" w:hAnsi="Times New Roman"/>
                <w:color w:val="000000"/>
                <w:sz w:val="28"/>
                <w:szCs w:val="28"/>
              </w:rPr>
              <w:t>окументы, подтверждающие проведение поверки технических средств измерения (весов, мерных ёмкостей, мерной линейки)</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5.</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опыте работы заявителя в сфере нестационарной мелкорозничной торговли</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б</w:t>
            </w:r>
            <w:r w:rsidRPr="00F90844">
              <w:rPr>
                <w:rFonts w:ascii="Times New Roman" w:hAnsi="Times New Roman"/>
                <w:color w:val="000000"/>
                <w:sz w:val="28"/>
                <w:szCs w:val="28"/>
              </w:rPr>
              <w:t>лагодарности, награды, участие в системах сертификации и др.</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6.</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 финансовом предложении за право размещения нестационарного торгового объекта</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р</w:t>
            </w:r>
            <w:r w:rsidRPr="00F90844">
              <w:rPr>
                <w:rFonts w:ascii="Times New Roman" w:hAnsi="Times New Roman"/>
                <w:color w:val="000000"/>
                <w:sz w:val="28"/>
                <w:szCs w:val="28"/>
              </w:rPr>
              <w:t>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утверждённой постановлением администрации</w:t>
            </w:r>
            <w:r>
              <w:rPr>
                <w:rFonts w:ascii="Times New Roman" w:hAnsi="Times New Roman"/>
                <w:color w:val="000000"/>
                <w:sz w:val="28"/>
                <w:szCs w:val="28"/>
              </w:rPr>
              <w:t xml:space="preserve"> Полтавского сельского поселения Красноармейского района</w:t>
            </w:r>
          </w:p>
        </w:tc>
      </w:tr>
    </w:tbl>
    <w:p w:rsidR="00412979" w:rsidRPr="00F90844" w:rsidRDefault="00412979" w:rsidP="00412979">
      <w:pPr>
        <w:autoSpaceDE w:val="0"/>
        <w:autoSpaceDN w:val="0"/>
        <w:adjustRightInd w:val="0"/>
        <w:ind w:firstLine="0"/>
        <w:rPr>
          <w:rFonts w:ascii="Times New Roman" w:hAnsi="Times New Roman"/>
          <w:color w:val="000000"/>
          <w:sz w:val="28"/>
          <w:szCs w:val="28"/>
        </w:rPr>
      </w:pPr>
    </w:p>
    <w:p w:rsidR="00412979" w:rsidRDefault="00C657B4" w:rsidP="00FA173C">
      <w:pPr>
        <w:autoSpaceDE w:val="0"/>
        <w:autoSpaceDN w:val="0"/>
        <w:adjustRightInd w:val="0"/>
        <w:ind w:firstLine="709"/>
        <w:rPr>
          <w:rFonts w:ascii="Times New Roman" w:hAnsi="Times New Roman"/>
          <w:sz w:val="28"/>
          <w:szCs w:val="28"/>
        </w:rPr>
      </w:pPr>
      <w:r>
        <w:rPr>
          <w:rFonts w:ascii="Times New Roman" w:hAnsi="Times New Roman"/>
          <w:color w:val="000000"/>
          <w:sz w:val="28"/>
          <w:szCs w:val="28"/>
        </w:rPr>
        <w:t>Администрацией</w:t>
      </w:r>
      <w:r w:rsidRPr="00C657B4">
        <w:rPr>
          <w:rFonts w:ascii="Times New Roman" w:hAnsi="Times New Roman"/>
          <w:color w:val="000000"/>
          <w:sz w:val="28"/>
          <w:szCs w:val="28"/>
        </w:rPr>
        <w:t xml:space="preserve"> </w:t>
      </w:r>
      <w:r w:rsidRPr="00F90844">
        <w:rPr>
          <w:rFonts w:ascii="Times New Roman" w:hAnsi="Times New Roman"/>
          <w:color w:val="000000"/>
          <w:sz w:val="28"/>
          <w:szCs w:val="28"/>
        </w:rPr>
        <w:t xml:space="preserve">запрашиваются в государственных органах и подведомственных государственным органам организациях, в распоряжении которых находятся </w:t>
      </w:r>
      <w:r>
        <w:rPr>
          <w:rFonts w:ascii="Times New Roman" w:hAnsi="Times New Roman"/>
          <w:color w:val="000000"/>
          <w:sz w:val="28"/>
          <w:szCs w:val="28"/>
        </w:rPr>
        <w:t>нижеследующие</w:t>
      </w:r>
      <w:r w:rsidRPr="00F90844">
        <w:rPr>
          <w:rFonts w:ascii="Times New Roman" w:hAnsi="Times New Roman"/>
          <w:color w:val="000000"/>
          <w:sz w:val="28"/>
          <w:szCs w:val="28"/>
        </w:rPr>
        <w:t xml:space="preserve"> документы, в случае если они не были представлены зая</w:t>
      </w:r>
      <w:r>
        <w:rPr>
          <w:rFonts w:ascii="Times New Roman" w:hAnsi="Times New Roman"/>
          <w:color w:val="000000"/>
          <w:sz w:val="28"/>
          <w:szCs w:val="28"/>
        </w:rPr>
        <w:t>вителем самостоятельно:</w:t>
      </w:r>
    </w:p>
    <w:p w:rsidR="00412979" w:rsidRDefault="00412979" w:rsidP="00FA173C">
      <w:pPr>
        <w:pStyle w:val="ConsPlusNormal"/>
        <w:ind w:firstLine="709"/>
        <w:jc w:val="both"/>
        <w:rPr>
          <w:rFonts w:ascii="Times New Roman" w:hAnsi="Times New Roman" w:cs="Times New Roman"/>
          <w:sz w:val="28"/>
          <w:szCs w:val="28"/>
        </w:rPr>
      </w:pPr>
      <w:r w:rsidRPr="00F90844">
        <w:rPr>
          <w:rFonts w:ascii="Times New Roman" w:hAnsi="Times New Roman"/>
          <w:color w:val="000000"/>
          <w:sz w:val="28"/>
          <w:szCs w:val="28"/>
        </w:rPr>
        <w:t xml:space="preserve">1) копии </w:t>
      </w:r>
      <w:hyperlink r:id="rId9"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юридических лиц (для юридических лиц) или </w:t>
      </w:r>
      <w:hyperlink r:id="rId10"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412979" w:rsidRPr="00F90844" w:rsidRDefault="00C657B4" w:rsidP="00FA173C">
      <w:pPr>
        <w:autoSpaceDE w:val="0"/>
        <w:autoSpaceDN w:val="0"/>
        <w:adjustRightInd w:val="0"/>
        <w:ind w:firstLine="709"/>
        <w:rPr>
          <w:rFonts w:ascii="Times New Roman" w:hAnsi="Times New Roman"/>
          <w:color w:val="000000"/>
          <w:sz w:val="28"/>
          <w:szCs w:val="28"/>
        </w:rPr>
      </w:pPr>
      <w:bookmarkStart w:id="5" w:name="sub_10293"/>
      <w:r>
        <w:rPr>
          <w:rFonts w:ascii="Times New Roman" w:hAnsi="Times New Roman"/>
          <w:color w:val="000000"/>
          <w:sz w:val="28"/>
          <w:szCs w:val="28"/>
        </w:rPr>
        <w:t>2</w:t>
      </w:r>
      <w:r w:rsidR="00412979" w:rsidRPr="00F90844">
        <w:rPr>
          <w:rFonts w:ascii="Times New Roman" w:hAnsi="Times New Roman"/>
          <w:color w:val="000000"/>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w:t>
      </w:r>
      <w:r w:rsidR="00412979" w:rsidRPr="00F90844">
        <w:rPr>
          <w:rFonts w:ascii="Times New Roman" w:hAnsi="Times New Roman"/>
          <w:color w:val="000000"/>
          <w:sz w:val="28"/>
          <w:szCs w:val="28"/>
        </w:rPr>
        <w:lastRenderedPageBreak/>
        <w:t>санкций, выданной не более чем за 90 дней до дня объявления о проведении Конкурса.</w:t>
      </w:r>
    </w:p>
    <w:bookmarkEnd w:id="5"/>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3. Заявление является официальным документом, выражающим намерение заявителя принять участие в Конкурсе.</w:t>
      </w:r>
    </w:p>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4. Заявитель имеет право отозвать поданное заявление не </w:t>
      </w:r>
      <w:proofErr w:type="gramStart"/>
      <w:r w:rsidR="009E2E42" w:rsidRPr="00406CF2">
        <w:rPr>
          <w:rFonts w:ascii="Times New Roman" w:hAnsi="Times New Roman" w:cs="Times New Roman"/>
          <w:sz w:val="28"/>
          <w:szCs w:val="28"/>
        </w:rPr>
        <w:t>позднее</w:t>
      </w:r>
      <w:proofErr w:type="gramEnd"/>
      <w:r w:rsidR="009E2E42" w:rsidRPr="00406CF2">
        <w:rPr>
          <w:rFonts w:ascii="Times New Roman" w:hAnsi="Times New Roman" w:cs="Times New Roman"/>
          <w:sz w:val="28"/>
          <w:szCs w:val="28"/>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w:t>
      </w:r>
      <w:r w:rsidR="00233766">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в письменной форме.</w:t>
      </w:r>
    </w:p>
    <w:p w:rsidR="009E2E42" w:rsidRPr="00406CF2" w:rsidRDefault="00233766" w:rsidP="00C13391">
      <w:pPr>
        <w:pStyle w:val="ConsPlusNormal"/>
        <w:ind w:firstLine="709"/>
        <w:jc w:val="both"/>
        <w:rPr>
          <w:rFonts w:ascii="Times New Roman" w:hAnsi="Times New Roman" w:cs="Times New Roman"/>
          <w:sz w:val="28"/>
          <w:szCs w:val="28"/>
        </w:rPr>
      </w:pPr>
      <w:bookmarkStart w:id="6" w:name="P211"/>
      <w:bookmarkEnd w:id="6"/>
      <w:r>
        <w:rPr>
          <w:rFonts w:ascii="Times New Roman" w:hAnsi="Times New Roman" w:cs="Times New Roman"/>
          <w:sz w:val="28"/>
          <w:szCs w:val="28"/>
        </w:rPr>
        <w:t>3.1.</w:t>
      </w:r>
      <w:r w:rsidR="009E2E42" w:rsidRPr="00406CF2">
        <w:rPr>
          <w:rFonts w:ascii="Times New Roman" w:hAnsi="Times New Roman" w:cs="Times New Roman"/>
          <w:sz w:val="28"/>
          <w:szCs w:val="28"/>
        </w:rPr>
        <w:t>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 документам прикладывается опись документов, представляемых для участия в Конкурсе.</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Документы представляются в запечатанном конверте, на котором указываются: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Конкурса;</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адреса размещения НТО, по которым подается заявление, в соответствии с выпиской из Схемы размещения, актуальной применительно к конкретному Конкурсу.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Представленные на участие в Конкурсе документы заявителю не возвращаются.</w:t>
      </w:r>
    </w:p>
    <w:p w:rsidR="009E2E42" w:rsidRPr="00406CF2" w:rsidRDefault="00233766"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r w:rsidR="009E2E42" w:rsidRPr="00324C90">
        <w:rPr>
          <w:rFonts w:ascii="Times New Roman" w:hAnsi="Times New Roman" w:cs="Times New Roman"/>
          <w:sz w:val="28"/>
          <w:szCs w:val="28"/>
        </w:rPr>
        <w:t>Кодексом</w:t>
      </w:r>
      <w:r w:rsidR="009E2E42"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009E2E42" w:rsidRPr="00406CF2">
        <w:rPr>
          <w:rFonts w:ascii="Times New Roman" w:hAnsi="Times New Roman" w:cs="Times New Roman"/>
          <w:sz w:val="28"/>
          <w:szCs w:val="28"/>
        </w:rPr>
        <w:t xml:space="preserve"> ПОРЯДОК ПРОВЕДЕНИЯ КОНКУРСА</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газете </w:t>
      </w:r>
      <w:r w:rsidR="007C4E1C" w:rsidRPr="00F90844">
        <w:rPr>
          <w:rFonts w:ascii="Times New Roman" w:hAnsi="Times New Roman"/>
          <w:color w:val="000000"/>
          <w:sz w:val="28"/>
          <w:szCs w:val="28"/>
        </w:rPr>
        <w:t xml:space="preserve">"Голос правды" и на </w:t>
      </w:r>
      <w:hyperlink r:id="rId11" w:history="1">
        <w:r w:rsidR="007C4E1C" w:rsidRPr="00F90844">
          <w:rPr>
            <w:rFonts w:ascii="Times New Roman" w:hAnsi="Times New Roman"/>
            <w:color w:val="000000"/>
            <w:sz w:val="28"/>
            <w:szCs w:val="28"/>
          </w:rPr>
          <w:t>сайте</w:t>
        </w:r>
      </w:hyperlink>
      <w:r w:rsidR="007C4E1C" w:rsidRPr="00F90844">
        <w:rPr>
          <w:rFonts w:ascii="Times New Roman" w:hAnsi="Times New Roman"/>
          <w:color w:val="000000"/>
          <w:sz w:val="28"/>
          <w:szCs w:val="28"/>
        </w:rPr>
        <w:t xml:space="preserve"> администрации </w:t>
      </w:r>
      <w:r w:rsidR="007C4E1C">
        <w:rPr>
          <w:rFonts w:ascii="Times New Roman" w:hAnsi="Times New Roman"/>
          <w:color w:val="000000"/>
          <w:sz w:val="28"/>
          <w:szCs w:val="28"/>
        </w:rPr>
        <w:t>Полтавского сельского поселения не</w:t>
      </w:r>
      <w:r w:rsidR="009E2E42" w:rsidRPr="00406CF2">
        <w:rPr>
          <w:rFonts w:ascii="Times New Roman" w:hAnsi="Times New Roman" w:cs="Times New Roman"/>
          <w:sz w:val="28"/>
          <w:szCs w:val="28"/>
        </w:rPr>
        <w:t xml:space="preserve"> менее чем за 30 календарных дней до даты проведения конкурса и не менее чем за 10 </w:t>
      </w:r>
      <w:r w:rsidR="009E2E42" w:rsidRPr="00406CF2">
        <w:rPr>
          <w:rFonts w:ascii="Times New Roman" w:hAnsi="Times New Roman" w:cs="Times New Roman"/>
          <w:sz w:val="28"/>
          <w:szCs w:val="28"/>
        </w:rPr>
        <w:lastRenderedPageBreak/>
        <w:t>календарных дней до дня начала приема заявлений и конвертов с документами на участие в</w:t>
      </w:r>
      <w:proofErr w:type="gramEnd"/>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Конкурсе</w:t>
      </w:r>
      <w:proofErr w:type="gramEnd"/>
      <w:r w:rsidR="009E2E42" w:rsidRPr="00406CF2">
        <w:rPr>
          <w:rFonts w:ascii="Times New Roman" w:hAnsi="Times New Roman" w:cs="Times New Roman"/>
          <w:sz w:val="28"/>
          <w:szCs w:val="28"/>
        </w:rPr>
        <w:t xml:space="preserve"> (далее - заявка на участие в Конкурсе). Срок приема документов не может составлять менее 10 календарных дней.</w:t>
      </w:r>
    </w:p>
    <w:p w:rsidR="009E2E42" w:rsidRPr="00406CF2" w:rsidRDefault="007C4E1C"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.1. Информационное сообщение должно содержать следующую информацию: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предмет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срок, на который заключается договор о предоставлении права на размещения НТО;</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требования, предъявляемые к участникам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форма конкурсного предложения;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место и время проведения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приема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и время начала и окончания приема заявок;</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адрес и телефон </w:t>
      </w:r>
      <w:r w:rsidR="007C4E1C">
        <w:rPr>
          <w:rFonts w:ascii="Times New Roman" w:hAnsi="Times New Roman" w:cs="Times New Roman"/>
          <w:sz w:val="28"/>
          <w:szCs w:val="28"/>
        </w:rPr>
        <w:t>Администрации</w:t>
      </w:r>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получения информации об условиях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выписку из Схемы размещения, актуальную применительно к конкретному Конкурсу.</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9E2E42" w:rsidRPr="00406CF2">
        <w:rPr>
          <w:rFonts w:ascii="Times New Roman" w:hAnsi="Times New Roman" w:cs="Times New Roman"/>
          <w:sz w:val="28"/>
          <w:szCs w:val="28"/>
        </w:rPr>
        <w:t>вправе вносить изменения в информационное сообщение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009E2E42" w:rsidRPr="00406CF2">
        <w:rPr>
          <w:rFonts w:ascii="Times New Roman" w:hAnsi="Times New Roman" w:cs="Times New Roman"/>
          <w:sz w:val="28"/>
          <w:szCs w:val="28"/>
        </w:rPr>
        <w:t xml:space="preserve"> Конкурс проводится путем проведения Конкурсной комиссией следующих процедур:</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вскрытие конвертов с документами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9E2E42" w:rsidRPr="00406CF2">
        <w:rPr>
          <w:rFonts w:ascii="Times New Roman" w:hAnsi="Times New Roman" w:cs="Times New Roman"/>
          <w:sz w:val="28"/>
          <w:szCs w:val="28"/>
        </w:rPr>
        <w:t xml:space="preserve">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r w:rsidRPr="007D2E55">
        <w:rPr>
          <w:rFonts w:ascii="Times New Roman" w:hAnsi="Times New Roman" w:cs="Times New Roman"/>
          <w:sz w:val="28"/>
          <w:szCs w:val="28"/>
        </w:rPr>
        <w:t xml:space="preserve">пунктом </w:t>
      </w:r>
      <w:r w:rsidR="007D2E55">
        <w:rPr>
          <w:rFonts w:ascii="Times New Roman" w:hAnsi="Times New Roman" w:cs="Times New Roman"/>
          <w:sz w:val="28"/>
          <w:szCs w:val="28"/>
        </w:rPr>
        <w:t>3.1.2.</w:t>
      </w:r>
      <w:r w:rsidRPr="007D2E55">
        <w:rPr>
          <w:rFonts w:ascii="Times New Roman" w:hAnsi="Times New Roman" w:cs="Times New Roman"/>
          <w:sz w:val="28"/>
          <w:szCs w:val="28"/>
        </w:rPr>
        <w:t xml:space="preserve"> </w:t>
      </w:r>
      <w:r w:rsidRPr="00406CF2">
        <w:rPr>
          <w:rFonts w:ascii="Times New Roman" w:hAnsi="Times New Roman" w:cs="Times New Roman"/>
          <w:sz w:val="28"/>
          <w:szCs w:val="28"/>
        </w:rPr>
        <w:t>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2-х календарных дней со дня вскрытия конвертов с заявками на участие в Конкурсе </w:t>
      </w:r>
      <w:r w:rsidR="00A926A8">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размещает на официальном </w:t>
      </w:r>
      <w:hyperlink r:id="rId12" w:history="1">
        <w:r w:rsidR="00A926A8" w:rsidRPr="00F90844">
          <w:rPr>
            <w:rFonts w:ascii="Times New Roman" w:hAnsi="Times New Roman"/>
            <w:color w:val="000000"/>
            <w:sz w:val="28"/>
            <w:szCs w:val="28"/>
          </w:rPr>
          <w:t>сайте</w:t>
        </w:r>
      </w:hyperlink>
      <w:r w:rsidR="00A926A8" w:rsidRPr="00F90844">
        <w:rPr>
          <w:rFonts w:ascii="Times New Roman" w:hAnsi="Times New Roman"/>
          <w:color w:val="000000"/>
          <w:sz w:val="28"/>
          <w:szCs w:val="28"/>
        </w:rPr>
        <w:t xml:space="preserve"> администрации </w:t>
      </w:r>
      <w:r w:rsidR="00A926A8">
        <w:rPr>
          <w:rFonts w:ascii="Times New Roman" w:hAnsi="Times New Roman"/>
          <w:color w:val="000000"/>
          <w:sz w:val="28"/>
          <w:szCs w:val="28"/>
        </w:rPr>
        <w:t>Полтавского сельского поселения</w:t>
      </w:r>
      <w:r w:rsidR="00A926A8" w:rsidRPr="00406CF2">
        <w:rPr>
          <w:rFonts w:ascii="Times New Roman" w:hAnsi="Times New Roman" w:cs="Times New Roman"/>
          <w:sz w:val="28"/>
          <w:szCs w:val="28"/>
        </w:rPr>
        <w:t xml:space="preserve"> </w:t>
      </w:r>
      <w:r w:rsidRPr="00406CF2">
        <w:rPr>
          <w:rFonts w:ascii="Times New Roman" w:hAnsi="Times New Roman" w:cs="Times New Roman"/>
          <w:sz w:val="28"/>
          <w:szCs w:val="28"/>
        </w:rPr>
        <w:t>протокол вскрытия конвертов с заявками на участие в Конкурсе.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9E2E42" w:rsidRPr="00406CF2">
        <w:rPr>
          <w:rFonts w:ascii="Times New Roman" w:hAnsi="Times New Roman" w:cs="Times New Roman"/>
          <w:sz w:val="28"/>
          <w:szCs w:val="28"/>
        </w:rPr>
        <w:t xml:space="preserve"> В день, время и месте, </w:t>
      </w:r>
      <w:proofErr w:type="gramStart"/>
      <w:r w:rsidR="009E2E42" w:rsidRPr="00406CF2">
        <w:rPr>
          <w:rFonts w:ascii="Times New Roman" w:hAnsi="Times New Roman" w:cs="Times New Roman"/>
          <w:sz w:val="28"/>
          <w:szCs w:val="28"/>
        </w:rPr>
        <w:t>указанных</w:t>
      </w:r>
      <w:proofErr w:type="gramEnd"/>
      <w:r w:rsidR="009E2E42" w:rsidRPr="00406CF2">
        <w:rPr>
          <w:rFonts w:ascii="Times New Roman" w:hAnsi="Times New Roman" w:cs="Times New Roman"/>
          <w:sz w:val="28"/>
          <w:szCs w:val="28"/>
        </w:rPr>
        <w:t xml:space="preserve"> в информационном сообщении о проведении Конкурса, Конкурсная комиссия:</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3.2.4.1.</w:t>
      </w:r>
      <w:r w:rsidR="009E2E42" w:rsidRPr="00406CF2">
        <w:rPr>
          <w:rFonts w:ascii="Times New Roman" w:hAnsi="Times New Roman" w:cs="Times New Roman"/>
          <w:sz w:val="28"/>
          <w:szCs w:val="28"/>
        </w:rPr>
        <w:t xml:space="preserve"> Рассматривает заявки на участие в Конкурсе и на основании </w:t>
      </w:r>
      <w:r w:rsidR="009E2E42" w:rsidRPr="00406CF2">
        <w:rPr>
          <w:rFonts w:ascii="Times New Roman" w:hAnsi="Times New Roman" w:cs="Times New Roman"/>
          <w:sz w:val="28"/>
          <w:szCs w:val="28"/>
        </w:rPr>
        <w:lastRenderedPageBreak/>
        <w:t>результатов рассмотрения заявок на участие в Конкурсе принимает решение: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о допуске к участию в Конкурсе и признании участниками Конкурса;</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Заявителю отказывается в допуске к участию в Конкурсе в случае: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 xml:space="preserve">непредставления документа на участие в Конкурсе, предусмотренного </w:t>
      </w:r>
      <w:r w:rsidR="009E2E42" w:rsidRPr="00827494">
        <w:rPr>
          <w:rFonts w:ascii="Times New Roman" w:hAnsi="Times New Roman" w:cs="Times New Roman"/>
          <w:sz w:val="28"/>
          <w:szCs w:val="28"/>
        </w:rPr>
        <w:t xml:space="preserve">подпунктом </w:t>
      </w:r>
      <w:r w:rsidR="00827494" w:rsidRPr="00827494">
        <w:rPr>
          <w:rFonts w:ascii="Times New Roman" w:hAnsi="Times New Roman" w:cs="Times New Roman"/>
          <w:sz w:val="28"/>
          <w:szCs w:val="28"/>
        </w:rPr>
        <w:t>1</w:t>
      </w:r>
      <w:r w:rsidR="009E2E42" w:rsidRPr="00827494">
        <w:rPr>
          <w:rFonts w:ascii="Times New Roman" w:hAnsi="Times New Roman" w:cs="Times New Roman"/>
          <w:sz w:val="28"/>
          <w:szCs w:val="28"/>
        </w:rPr>
        <w:t xml:space="preserve">) пункта </w:t>
      </w:r>
      <w:r w:rsidR="00827494" w:rsidRPr="00827494">
        <w:rPr>
          <w:rFonts w:ascii="Times New Roman" w:hAnsi="Times New Roman" w:cs="Times New Roman"/>
          <w:sz w:val="28"/>
          <w:szCs w:val="28"/>
        </w:rPr>
        <w:t>3.1.2.</w:t>
      </w:r>
      <w:r w:rsidR="009E2E42" w:rsidRPr="00406CF2">
        <w:rPr>
          <w:rFonts w:ascii="Times New Roman" w:hAnsi="Times New Roman" w:cs="Times New Roman"/>
          <w:sz w:val="28"/>
          <w:szCs w:val="28"/>
        </w:rPr>
        <w:t xml:space="preserve"> настоящего Положения;</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наличия недостоверных данных в документах, представленных для участия в Конкурсе;</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 xml:space="preserve">неисполнения требований, предъявляемых к оформлению документации, установленных </w:t>
      </w:r>
      <w:r w:rsidR="009E2E42" w:rsidRPr="006A58D6">
        <w:rPr>
          <w:rFonts w:ascii="Times New Roman" w:hAnsi="Times New Roman" w:cs="Times New Roman"/>
          <w:sz w:val="28"/>
          <w:szCs w:val="28"/>
        </w:rPr>
        <w:t xml:space="preserve">пунктом </w:t>
      </w:r>
      <w:r w:rsidR="006A58D6" w:rsidRPr="006A58D6">
        <w:rPr>
          <w:rFonts w:ascii="Times New Roman" w:hAnsi="Times New Roman" w:cs="Times New Roman"/>
          <w:sz w:val="28"/>
          <w:szCs w:val="28"/>
        </w:rPr>
        <w:t>3.1.5.</w:t>
      </w:r>
      <w:r w:rsidR="009E2E42" w:rsidRPr="00406CF2">
        <w:rPr>
          <w:rFonts w:ascii="Times New Roman" w:hAnsi="Times New Roman" w:cs="Times New Roman"/>
          <w:sz w:val="28"/>
          <w:szCs w:val="28"/>
        </w:rPr>
        <w:t xml:space="preserve"> настоящего Положения;</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w:t>
      </w:r>
      <w:r w:rsidR="006A58D6">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на официальном </w:t>
      </w:r>
      <w:hyperlink r:id="rId13" w:history="1">
        <w:r w:rsidR="006A58D6" w:rsidRPr="00F90844">
          <w:rPr>
            <w:rFonts w:ascii="Times New Roman" w:hAnsi="Times New Roman"/>
            <w:color w:val="000000"/>
            <w:sz w:val="28"/>
            <w:szCs w:val="28"/>
          </w:rPr>
          <w:t>сайте</w:t>
        </w:r>
      </w:hyperlink>
      <w:r w:rsidR="006A58D6" w:rsidRPr="00F90844">
        <w:rPr>
          <w:rFonts w:ascii="Times New Roman" w:hAnsi="Times New Roman"/>
          <w:color w:val="000000"/>
          <w:sz w:val="28"/>
          <w:szCs w:val="28"/>
        </w:rPr>
        <w:t xml:space="preserve"> администрации </w:t>
      </w:r>
      <w:r w:rsidR="006A58D6">
        <w:rPr>
          <w:rFonts w:ascii="Times New Roman" w:hAnsi="Times New Roman"/>
          <w:color w:val="000000"/>
          <w:sz w:val="28"/>
          <w:szCs w:val="28"/>
        </w:rPr>
        <w:t>Полтавского сельского поселения</w:t>
      </w:r>
      <w:r w:rsidR="006A58D6" w:rsidRPr="00406CF2">
        <w:rPr>
          <w:rFonts w:ascii="Times New Roman" w:hAnsi="Times New Roman" w:cs="Times New Roman"/>
          <w:sz w:val="28"/>
          <w:szCs w:val="28"/>
        </w:rPr>
        <w:t xml:space="preserve"> </w:t>
      </w:r>
      <w:r w:rsidRPr="00406CF2">
        <w:rPr>
          <w:rFonts w:ascii="Times New Roman" w:hAnsi="Times New Roman" w:cs="Times New Roman"/>
          <w:sz w:val="28"/>
          <w:szCs w:val="28"/>
        </w:rPr>
        <w:t>в течение 2-х календарных дней со дня подписания протокола рассмотрения заявок на участие в Конкурсе.</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3.2.4.2.</w:t>
      </w:r>
      <w:r w:rsidR="009E2E42" w:rsidRPr="00406CF2">
        <w:rPr>
          <w:rFonts w:ascii="Times New Roman" w:hAnsi="Times New Roman" w:cs="Times New Roman"/>
          <w:sz w:val="28"/>
          <w:szCs w:val="28"/>
        </w:rPr>
        <w:t xml:space="preserve"> Определяет победителей.</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Конкурсная комиссия определяет победителей в день проведения Конкурса путем сопоставления и оценки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Критериями оценки и сопоставления заявок на участие в Конкурсе при определении победителей Конкурса являются: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отсутствие задолженности по налогам и сборам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w:t>
      </w:r>
      <w:r w:rsidR="00C7707B" w:rsidRPr="00F90844">
        <w:rPr>
          <w:rFonts w:ascii="Times New Roman" w:hAnsi="Times New Roman"/>
          <w:color w:val="000000"/>
          <w:sz w:val="28"/>
          <w:szCs w:val="28"/>
        </w:rPr>
        <w:t>управлением архитектуры и градостроительства администрации муниципального образования Красноармейский район</w:t>
      </w:r>
      <w:r w:rsidRPr="00406CF2">
        <w:rPr>
          <w:rFonts w:ascii="Times New Roman" w:hAnsi="Times New Roman" w:cs="Times New Roman"/>
          <w:sz w:val="28"/>
          <w:szCs w:val="28"/>
        </w:rPr>
        <w:t>, - 6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использование поверенных технических средств измерения (весов, мерных емкостей, мерной линейки) на планируемый период размещения НТО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опыт работы заявителя в сфере нестационарной мелкорозничной торговли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размер финансового предложения за право на размещение НТО - 6 баллов.</w:t>
      </w:r>
    </w:p>
    <w:p w:rsidR="009E2E42" w:rsidRPr="00406CF2" w:rsidRDefault="00C7707B"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9E2E42" w:rsidRPr="00406CF2">
        <w:rPr>
          <w:rFonts w:ascii="Times New Roman" w:hAnsi="Times New Roman" w:cs="Times New Roman"/>
          <w:sz w:val="28"/>
          <w:szCs w:val="28"/>
        </w:rPr>
        <w:t xml:space="preserve"> Принимает решения по единственным заявкам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В случае если по результатам рассмотрения заявок на участие в Конкурсе </w:t>
      </w:r>
      <w:r w:rsidRPr="00406CF2">
        <w:rPr>
          <w:rFonts w:ascii="Times New Roman" w:hAnsi="Times New Roman" w:cs="Times New Roman"/>
          <w:sz w:val="28"/>
          <w:szCs w:val="28"/>
        </w:rPr>
        <w:lastRenderedPageBreak/>
        <w:t>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w:t>
      </w:r>
      <w:proofErr w:type="gramEnd"/>
      <w:r w:rsidRPr="00406CF2">
        <w:rPr>
          <w:rFonts w:ascii="Times New Roman" w:hAnsi="Times New Roman" w:cs="Times New Roman"/>
          <w:sz w:val="28"/>
          <w:szCs w:val="28"/>
        </w:rPr>
        <w:t xml:space="preserve"> заявка на участие в Конкурсе является единственной (далее - единственный заявитель).</w:t>
      </w:r>
    </w:p>
    <w:p w:rsidR="009E2E42" w:rsidRPr="00406CF2" w:rsidRDefault="008D3D4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009E2E42" w:rsidRPr="00406CF2">
        <w:rPr>
          <w:rFonts w:ascii="Times New Roman" w:hAnsi="Times New Roman" w:cs="Times New Roman"/>
          <w:sz w:val="28"/>
          <w:szCs w:val="28"/>
        </w:rPr>
        <w:t xml:space="preserve"> Право на размещение НТО не может быть предоставлено участникам Конкурса, единственным заявителям в случае, если:</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406CF2">
        <w:rPr>
          <w:rFonts w:ascii="Times New Roman" w:hAnsi="Times New Roman" w:cs="Times New Roman"/>
          <w:sz w:val="28"/>
          <w:szCs w:val="28"/>
        </w:rPr>
        <w:t>об отказе в рассмотрении заявки на участие в Конкурсе по данным адресам</w:t>
      </w:r>
      <w:proofErr w:type="gramEnd"/>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2) финансовое предложение за право на размещение НТО участника Конкурса, оформленное на бланке, утвержденном постановлением администрации </w:t>
      </w:r>
      <w:r w:rsidR="008D3D44">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отсутствует либо меньше стартового размера финансового предложения за право на размещение НТО на территории </w:t>
      </w:r>
      <w:r w:rsidR="008D3D44">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рассчитанного в соответствии с </w:t>
      </w:r>
      <w:r w:rsidRPr="008D06BA">
        <w:rPr>
          <w:rFonts w:ascii="Times New Roman" w:hAnsi="Times New Roman" w:cs="Times New Roman"/>
          <w:sz w:val="28"/>
          <w:szCs w:val="28"/>
        </w:rPr>
        <w:t xml:space="preserve">Методикой </w:t>
      </w:r>
      <w:r w:rsidRPr="00406CF2">
        <w:rPr>
          <w:rFonts w:ascii="Times New Roman" w:hAnsi="Times New Roman" w:cs="Times New Roman"/>
          <w:sz w:val="28"/>
          <w:szCs w:val="28"/>
        </w:rPr>
        <w:t xml:space="preserve">определения стартового размера финансового предложения за право на размещение нестационарных торговых объектов на территории </w:t>
      </w:r>
      <w:r w:rsidR="008D06BA">
        <w:rPr>
          <w:rFonts w:ascii="Times New Roman" w:hAnsi="Times New Roman" w:cs="Times New Roman"/>
          <w:sz w:val="28"/>
          <w:szCs w:val="28"/>
        </w:rPr>
        <w:t>Полтавского сельского поселения</w:t>
      </w:r>
      <w:proofErr w:type="gramEnd"/>
      <w:r w:rsidR="008D06BA">
        <w:rPr>
          <w:rFonts w:ascii="Times New Roman" w:hAnsi="Times New Roman" w:cs="Times New Roman"/>
          <w:sz w:val="28"/>
          <w:szCs w:val="28"/>
        </w:rPr>
        <w:t xml:space="preserve"> Красноармейский район</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утвержденной</w:t>
      </w:r>
      <w:proofErr w:type="gramEnd"/>
      <w:r w:rsidRPr="00406CF2">
        <w:rPr>
          <w:rFonts w:ascii="Times New Roman" w:hAnsi="Times New Roman" w:cs="Times New Roman"/>
          <w:sz w:val="28"/>
          <w:szCs w:val="28"/>
        </w:rPr>
        <w:t xml:space="preserve"> согласно </w:t>
      </w:r>
      <w:r w:rsidRPr="008030F4">
        <w:rPr>
          <w:rFonts w:ascii="Times New Roman" w:hAnsi="Times New Roman" w:cs="Times New Roman"/>
          <w:sz w:val="28"/>
          <w:szCs w:val="28"/>
        </w:rPr>
        <w:t xml:space="preserve">приложению </w:t>
      </w:r>
      <w:r w:rsidR="008D06BA" w:rsidRPr="008030F4">
        <w:rPr>
          <w:rFonts w:ascii="Times New Roman" w:hAnsi="Times New Roman" w:cs="Times New Roman"/>
          <w:sz w:val="28"/>
          <w:szCs w:val="28"/>
        </w:rPr>
        <w:t>№</w:t>
      </w:r>
      <w:r w:rsidRPr="008030F4">
        <w:rPr>
          <w:rFonts w:ascii="Times New Roman" w:hAnsi="Times New Roman" w:cs="Times New Roman"/>
          <w:sz w:val="28"/>
          <w:szCs w:val="28"/>
        </w:rPr>
        <w:t xml:space="preserve"> 2</w:t>
      </w:r>
      <w:r w:rsidRPr="00406CF2">
        <w:rPr>
          <w:rFonts w:ascii="Times New Roman" w:hAnsi="Times New Roman" w:cs="Times New Roman"/>
          <w:sz w:val="28"/>
          <w:szCs w:val="28"/>
        </w:rPr>
        <w:t xml:space="preserve"> к настоящему постановлению;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утвержденном согласно </w:t>
      </w:r>
      <w:r w:rsidRPr="008F3461">
        <w:rPr>
          <w:rFonts w:ascii="Times New Roman" w:hAnsi="Times New Roman" w:cs="Times New Roman"/>
          <w:sz w:val="28"/>
          <w:szCs w:val="28"/>
        </w:rPr>
        <w:t xml:space="preserve">приложению </w:t>
      </w:r>
      <w:r w:rsidR="008F3461" w:rsidRPr="008F3461">
        <w:rPr>
          <w:rFonts w:ascii="Times New Roman" w:hAnsi="Times New Roman" w:cs="Times New Roman"/>
          <w:sz w:val="28"/>
          <w:szCs w:val="28"/>
        </w:rPr>
        <w:t>№</w:t>
      </w:r>
      <w:r w:rsidRPr="008F3461">
        <w:rPr>
          <w:rFonts w:ascii="Times New Roman" w:hAnsi="Times New Roman" w:cs="Times New Roman"/>
          <w:sz w:val="28"/>
          <w:szCs w:val="28"/>
        </w:rPr>
        <w:t xml:space="preserve"> </w:t>
      </w:r>
      <w:r w:rsidR="008F3461" w:rsidRPr="008F3461">
        <w:rPr>
          <w:rFonts w:ascii="Times New Roman" w:hAnsi="Times New Roman" w:cs="Times New Roman"/>
          <w:sz w:val="28"/>
          <w:szCs w:val="28"/>
        </w:rPr>
        <w:t>5</w:t>
      </w:r>
      <w:r w:rsidRPr="00406CF2">
        <w:rPr>
          <w:rFonts w:ascii="Times New Roman" w:hAnsi="Times New Roman" w:cs="Times New Roman"/>
          <w:sz w:val="28"/>
          <w:szCs w:val="28"/>
        </w:rPr>
        <w:t xml:space="preserve"> к настоящему постановлению, отсутствует финансовое предложение участника Конкурса за право на размещение НТО.</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009E2E42" w:rsidRPr="00406CF2">
        <w:rPr>
          <w:rFonts w:ascii="Times New Roman" w:hAnsi="Times New Roman" w:cs="Times New Roman"/>
          <w:sz w:val="28"/>
          <w:szCs w:val="28"/>
        </w:rPr>
        <w:t xml:space="preserve"> 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w:t>
      </w:r>
      <w:r w:rsidR="009E2E42" w:rsidRPr="00406CF2">
        <w:rPr>
          <w:rFonts w:ascii="Times New Roman" w:hAnsi="Times New Roman" w:cs="Times New Roman"/>
          <w:sz w:val="28"/>
          <w:szCs w:val="28"/>
        </w:rPr>
        <w:t xml:space="preserve">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 течение 2-х календарных дней со дня подписания протокола оценки и сопоставления заявок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009E2E42" w:rsidRPr="00406CF2">
        <w:rPr>
          <w:rFonts w:ascii="Times New Roman" w:hAnsi="Times New Roman" w:cs="Times New Roman"/>
          <w:sz w:val="28"/>
          <w:szCs w:val="28"/>
        </w:rPr>
        <w:t xml:space="preserve"> Участнику Конкурса в срок не более 7 календарных дней со дня размещения протокола оценки и сопоставления заявок на участие в Конкурсе на официальном </w:t>
      </w:r>
      <w:r w:rsidR="003B5F32">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выдается выписка из данного протокола.</w:t>
      </w:r>
    </w:p>
    <w:p w:rsidR="009E2E42" w:rsidRPr="00406CF2" w:rsidRDefault="003B5F32"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3.2.10.</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В случае невыполнения победителем Конкурса, единственным участником требований </w:t>
      </w:r>
      <w:r w:rsidR="009E2E42" w:rsidRPr="003165E8">
        <w:rPr>
          <w:rFonts w:ascii="Times New Roman" w:hAnsi="Times New Roman" w:cs="Times New Roman"/>
          <w:sz w:val="28"/>
          <w:szCs w:val="28"/>
        </w:rPr>
        <w:t>раздела</w:t>
      </w:r>
      <w:r w:rsidR="003165E8" w:rsidRPr="003165E8">
        <w:rPr>
          <w:rFonts w:ascii="Times New Roman" w:hAnsi="Times New Roman" w:cs="Times New Roman"/>
          <w:sz w:val="28"/>
          <w:szCs w:val="28"/>
        </w:rPr>
        <w:t xml:space="preserve"> 4</w:t>
      </w:r>
      <w:r w:rsidR="009E2E42" w:rsidRPr="00406CF2">
        <w:rPr>
          <w:rFonts w:ascii="Times New Roman" w:hAnsi="Times New Roman" w:cs="Times New Roman"/>
          <w:sz w:val="28"/>
          <w:szCs w:val="28"/>
        </w:rPr>
        <w:t xml:space="preserve"> настоящего Положения, неявки победителя Конкурса, единственного участника в установленный </w:t>
      </w:r>
      <w:r w:rsidR="009E2E42" w:rsidRPr="006C0419">
        <w:rPr>
          <w:rFonts w:ascii="Times New Roman" w:hAnsi="Times New Roman" w:cs="Times New Roman"/>
          <w:sz w:val="28"/>
          <w:szCs w:val="28"/>
        </w:rPr>
        <w:t>пунктом 4</w:t>
      </w:r>
      <w:r w:rsidR="003165E8" w:rsidRPr="006C0419">
        <w:rPr>
          <w:rFonts w:ascii="Times New Roman" w:hAnsi="Times New Roman" w:cs="Times New Roman"/>
          <w:sz w:val="28"/>
          <w:szCs w:val="28"/>
        </w:rPr>
        <w:t>.1.2.</w:t>
      </w:r>
      <w:r w:rsidR="009E2E42" w:rsidRPr="00406CF2">
        <w:rPr>
          <w:rFonts w:ascii="Times New Roman" w:hAnsi="Times New Roman" w:cs="Times New Roman"/>
          <w:color w:val="0000FF"/>
          <w:sz w:val="28"/>
          <w:szCs w:val="28"/>
        </w:rPr>
        <w:t xml:space="preserve"> </w:t>
      </w:r>
      <w:r w:rsidR="009E2E42" w:rsidRPr="00406CF2">
        <w:rPr>
          <w:rFonts w:ascii="Times New Roman" w:hAnsi="Times New Roman" w:cs="Times New Roman"/>
          <w:sz w:val="28"/>
          <w:szCs w:val="28"/>
        </w:rPr>
        <w:t xml:space="preserve">настоящего Положения срок для заключения договора о предоставлении права на размещение сезонного НТО по форме, утвержденной согласно </w:t>
      </w:r>
      <w:r w:rsidR="009E2E42" w:rsidRPr="009A58B9">
        <w:rPr>
          <w:rFonts w:ascii="Times New Roman" w:hAnsi="Times New Roman" w:cs="Times New Roman"/>
          <w:sz w:val="28"/>
          <w:szCs w:val="28"/>
        </w:rPr>
        <w:t xml:space="preserve">приложению </w:t>
      </w:r>
      <w:r w:rsidR="006C0419" w:rsidRPr="009A58B9">
        <w:rPr>
          <w:rFonts w:ascii="Times New Roman" w:hAnsi="Times New Roman" w:cs="Times New Roman"/>
          <w:sz w:val="28"/>
          <w:szCs w:val="28"/>
        </w:rPr>
        <w:t>№</w:t>
      </w:r>
      <w:r w:rsidR="009E2E42" w:rsidRPr="009A58B9">
        <w:rPr>
          <w:rFonts w:ascii="Times New Roman" w:hAnsi="Times New Roman" w:cs="Times New Roman"/>
          <w:sz w:val="28"/>
          <w:szCs w:val="28"/>
        </w:rPr>
        <w:t xml:space="preserve"> </w:t>
      </w:r>
      <w:r w:rsidR="009A58B9" w:rsidRPr="009A58B9">
        <w:rPr>
          <w:rFonts w:ascii="Times New Roman" w:hAnsi="Times New Roman" w:cs="Times New Roman"/>
          <w:sz w:val="28"/>
          <w:szCs w:val="28"/>
        </w:rPr>
        <w:t>4</w:t>
      </w:r>
      <w:r w:rsidR="009E2E42" w:rsidRPr="00406CF2">
        <w:rPr>
          <w:rFonts w:ascii="Times New Roman" w:hAnsi="Times New Roman" w:cs="Times New Roman"/>
          <w:sz w:val="28"/>
          <w:szCs w:val="28"/>
        </w:rPr>
        <w:t xml:space="preserve"> к настоящему постановлению (далее - договор), несвоевременного подписания договора по вине победителя Конкурса, единственного участника, а также отказа от заключения договора</w:t>
      </w:r>
      <w:proofErr w:type="gramEnd"/>
      <w:r w:rsidR="009E2E42" w:rsidRPr="00406CF2">
        <w:rPr>
          <w:rFonts w:ascii="Times New Roman" w:hAnsi="Times New Roman" w:cs="Times New Roman"/>
          <w:sz w:val="28"/>
          <w:szCs w:val="28"/>
        </w:rPr>
        <w:t xml:space="preserve">,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вправе аннулировать решение о победителе и признать победителем участника Конкурса, занявшего второе место. При отсутствии участника Конкурса, занявшего второе место,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выставляет адрес, предусмотренный для размещения НТО, на новый Конкурс.</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w:t>
      </w:r>
      <w:r w:rsidR="009E2E42" w:rsidRPr="00406CF2">
        <w:rPr>
          <w:rFonts w:ascii="Times New Roman" w:hAnsi="Times New Roman" w:cs="Times New Roman"/>
          <w:sz w:val="28"/>
          <w:szCs w:val="28"/>
        </w:rPr>
        <w:t xml:space="preserve">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9E2E42" w:rsidRPr="006C0419">
        <w:rPr>
          <w:rFonts w:ascii="Times New Roman" w:hAnsi="Times New Roman" w:cs="Times New Roman"/>
          <w:sz w:val="28"/>
          <w:szCs w:val="28"/>
        </w:rPr>
        <w:t xml:space="preserve">разделе </w:t>
      </w:r>
      <w:r w:rsidRPr="006C0419">
        <w:rPr>
          <w:rFonts w:ascii="Times New Roman" w:hAnsi="Times New Roman" w:cs="Times New Roman"/>
          <w:sz w:val="28"/>
          <w:szCs w:val="28"/>
        </w:rPr>
        <w:t>4</w:t>
      </w:r>
      <w:r w:rsidR="009E2E42" w:rsidRPr="00406CF2">
        <w:rPr>
          <w:rFonts w:ascii="Times New Roman" w:hAnsi="Times New Roman" w:cs="Times New Roman"/>
          <w:sz w:val="28"/>
          <w:szCs w:val="28"/>
        </w:rPr>
        <w:t xml:space="preserve"> настоящего Положения.</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Решение Конкурсной комиссии об определении победителя Конкурса может быть оспорено заинтересованными лицами в судебном порядке.</w:t>
      </w:r>
    </w:p>
    <w:p w:rsidR="009E2E42" w:rsidRPr="0099079E" w:rsidRDefault="009E2E42">
      <w:pPr>
        <w:pStyle w:val="ConsPlusNormal"/>
        <w:jc w:val="both"/>
        <w:rPr>
          <w:rFonts w:ascii="Times New Roman" w:hAnsi="Times New Roman" w:cs="Times New Roman"/>
          <w:sz w:val="16"/>
          <w:szCs w:val="16"/>
        </w:rPr>
      </w:pPr>
    </w:p>
    <w:p w:rsidR="00EB744C" w:rsidRDefault="002167E8" w:rsidP="00EB744C">
      <w:pPr>
        <w:pStyle w:val="ConsPlusNormal"/>
        <w:jc w:val="center"/>
        <w:outlineLvl w:val="1"/>
        <w:rPr>
          <w:rFonts w:ascii="Times New Roman" w:hAnsi="Times New Roman" w:cs="Times New Roman"/>
          <w:sz w:val="28"/>
          <w:szCs w:val="28"/>
        </w:rPr>
      </w:pPr>
      <w:bookmarkStart w:id="7" w:name="P291"/>
      <w:bookmarkEnd w:id="7"/>
      <w:r>
        <w:rPr>
          <w:rFonts w:ascii="Times New Roman" w:hAnsi="Times New Roman" w:cs="Times New Roman"/>
          <w:sz w:val="28"/>
          <w:szCs w:val="28"/>
        </w:rPr>
        <w:t>4</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ЗАКЛЮЧЕНИЕ ДОГОВОРА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 НТО</w:t>
      </w:r>
    </w:p>
    <w:p w:rsidR="009E2E42" w:rsidRPr="0099079E" w:rsidRDefault="009E2E42">
      <w:pPr>
        <w:pStyle w:val="ConsPlusNormal"/>
        <w:jc w:val="both"/>
        <w:rPr>
          <w:rFonts w:ascii="Times New Roman" w:hAnsi="Times New Roman" w:cs="Times New Roman"/>
          <w:sz w:val="16"/>
          <w:szCs w:val="16"/>
        </w:rPr>
      </w:pPr>
    </w:p>
    <w:p w:rsidR="00EB744C" w:rsidRDefault="002167E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4.1</w:t>
      </w:r>
      <w:r w:rsidR="009E2E42" w:rsidRPr="00406CF2">
        <w:rPr>
          <w:rFonts w:ascii="Times New Roman" w:hAnsi="Times New Roman" w:cs="Times New Roman"/>
          <w:sz w:val="28"/>
          <w:szCs w:val="28"/>
        </w:rPr>
        <w:t xml:space="preserve">. ЗАКЛЮЧЕНИЕ ДОГОВОРА </w:t>
      </w:r>
    </w:p>
    <w:p w:rsidR="009E2E42" w:rsidRPr="00406CF2" w:rsidRDefault="009E2E42" w:rsidP="00EB744C">
      <w:pPr>
        <w:pStyle w:val="ConsPlusNormal"/>
        <w:jc w:val="center"/>
        <w:outlineLvl w:val="2"/>
        <w:rPr>
          <w:rFonts w:ascii="Times New Roman" w:hAnsi="Times New Roman" w:cs="Times New Roman"/>
          <w:sz w:val="28"/>
          <w:szCs w:val="28"/>
        </w:rPr>
      </w:pPr>
      <w:r w:rsidRPr="00406CF2">
        <w:rPr>
          <w:rFonts w:ascii="Times New Roman" w:hAnsi="Times New Roman" w:cs="Times New Roman"/>
          <w:sz w:val="28"/>
          <w:szCs w:val="28"/>
        </w:rPr>
        <w:t>О ПРЕДОСТАВЛЕНИИ</w:t>
      </w:r>
      <w:r w:rsidR="00EB744C">
        <w:rPr>
          <w:rFonts w:ascii="Times New Roman" w:hAnsi="Times New Roman" w:cs="Times New Roman"/>
          <w:sz w:val="28"/>
          <w:szCs w:val="28"/>
        </w:rPr>
        <w:t xml:space="preserve"> </w:t>
      </w:r>
      <w:r w:rsidRPr="00406CF2">
        <w:rPr>
          <w:rFonts w:ascii="Times New Roman" w:hAnsi="Times New Roman" w:cs="Times New Roman"/>
          <w:sz w:val="28"/>
          <w:szCs w:val="28"/>
        </w:rPr>
        <w:t>ПРАВА НА РАЗМЕЩЕНИЕ НТО</w:t>
      </w:r>
    </w:p>
    <w:p w:rsidR="009E2E42" w:rsidRPr="0099079E" w:rsidRDefault="009E2E42">
      <w:pPr>
        <w:pStyle w:val="ConsPlusNormal"/>
        <w:jc w:val="both"/>
        <w:rPr>
          <w:rFonts w:ascii="Times New Roman" w:hAnsi="Times New Roman" w:cs="Times New Roman"/>
          <w:sz w:val="16"/>
          <w:szCs w:val="16"/>
        </w:rPr>
      </w:pPr>
    </w:p>
    <w:p w:rsidR="009E2E42" w:rsidRPr="00406CF2" w:rsidRDefault="002167E8"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9E2E42" w:rsidRPr="00406CF2">
        <w:rPr>
          <w:rFonts w:ascii="Times New Roman" w:hAnsi="Times New Roman" w:cs="Times New Roman"/>
          <w:sz w:val="28"/>
          <w:szCs w:val="28"/>
        </w:rPr>
        <w:t xml:space="preserve"> По результатам Конкурса заключается Договор о предоставлении права на размещение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9E2E42" w:rsidRPr="00406CF2" w:rsidRDefault="001F7B98" w:rsidP="002167E8">
      <w:pPr>
        <w:pStyle w:val="ConsPlusNormal"/>
        <w:ind w:firstLine="709"/>
        <w:jc w:val="both"/>
        <w:rPr>
          <w:rFonts w:ascii="Times New Roman" w:hAnsi="Times New Roman" w:cs="Times New Roman"/>
          <w:sz w:val="28"/>
          <w:szCs w:val="28"/>
        </w:rPr>
      </w:pPr>
      <w:bookmarkStart w:id="8" w:name="P305"/>
      <w:bookmarkEnd w:id="8"/>
      <w:r>
        <w:rPr>
          <w:rFonts w:ascii="Times New Roman" w:hAnsi="Times New Roman" w:cs="Times New Roman"/>
          <w:sz w:val="28"/>
          <w:szCs w:val="28"/>
        </w:rPr>
        <w:t>4.1.2.</w:t>
      </w:r>
      <w:r w:rsidR="009E2E42" w:rsidRPr="00406CF2">
        <w:rPr>
          <w:rFonts w:ascii="Times New Roman" w:hAnsi="Times New Roman" w:cs="Times New Roman"/>
          <w:sz w:val="28"/>
          <w:szCs w:val="28"/>
        </w:rPr>
        <w:t xml:space="preserve"> Договор заключается не позднее чем через тридцать календарных дней </w:t>
      </w:r>
      <w:proofErr w:type="gramStart"/>
      <w:r w:rsidR="009E2E42" w:rsidRPr="00406CF2">
        <w:rPr>
          <w:rFonts w:ascii="Times New Roman" w:hAnsi="Times New Roman" w:cs="Times New Roman"/>
          <w:sz w:val="28"/>
          <w:szCs w:val="28"/>
        </w:rPr>
        <w:t>с даты размещения</w:t>
      </w:r>
      <w:proofErr w:type="gramEnd"/>
      <w:r w:rsidR="009E2E42" w:rsidRPr="00406CF2">
        <w:rPr>
          <w:rFonts w:ascii="Times New Roman" w:hAnsi="Times New Roman" w:cs="Times New Roman"/>
          <w:sz w:val="28"/>
          <w:szCs w:val="28"/>
        </w:rPr>
        <w:t xml:space="preserve">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протокола оценки и сопоставления заявок на участие в Конкурсе или с даты начала периода размещения НТО.</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десяти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1F7B98">
        <w:rPr>
          <w:rFonts w:ascii="Times New Roman" w:hAnsi="Times New Roman" w:cs="Times New Roman"/>
          <w:sz w:val="28"/>
          <w:szCs w:val="28"/>
        </w:rPr>
        <w:t xml:space="preserve">Администрации </w:t>
      </w:r>
      <w:r w:rsidRPr="00406CF2">
        <w:rPr>
          <w:rFonts w:ascii="Times New Roman" w:hAnsi="Times New Roman" w:cs="Times New Roman"/>
          <w:sz w:val="28"/>
          <w:szCs w:val="28"/>
        </w:rPr>
        <w:t xml:space="preserve">проекта Договора (без подписи) победитель Конкурса, единственный участник обязан подписать Договор и представить все экземпляры Договора в </w:t>
      </w:r>
      <w:r w:rsidR="001F7B98">
        <w:rPr>
          <w:rFonts w:ascii="Times New Roman" w:hAnsi="Times New Roman" w:cs="Times New Roman"/>
          <w:sz w:val="28"/>
          <w:szCs w:val="28"/>
        </w:rPr>
        <w:t>Администрацию</w:t>
      </w:r>
      <w:r w:rsidRPr="00406CF2">
        <w:rPr>
          <w:rFonts w:ascii="Times New Roman" w:hAnsi="Times New Roman" w:cs="Times New Roman"/>
          <w:sz w:val="28"/>
          <w:szCs w:val="2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009E2E42" w:rsidRPr="00406CF2">
        <w:rPr>
          <w:rFonts w:ascii="Times New Roman" w:hAnsi="Times New Roman" w:cs="Times New Roman"/>
          <w:sz w:val="28"/>
          <w:szCs w:val="28"/>
        </w:rPr>
        <w:t xml:space="preserve"> При уклонении победителя Конкурса, единственного участника от заключения Договора </w:t>
      </w:r>
      <w:r>
        <w:rPr>
          <w:rFonts w:ascii="Times New Roman" w:hAnsi="Times New Roman" w:cs="Times New Roman"/>
          <w:sz w:val="28"/>
          <w:szCs w:val="28"/>
        </w:rPr>
        <w:t>А</w:t>
      </w:r>
      <w:r w:rsidR="009E2E42" w:rsidRPr="00406CF2">
        <w:rPr>
          <w:rFonts w:ascii="Times New Roman" w:hAnsi="Times New Roman" w:cs="Times New Roman"/>
          <w:sz w:val="28"/>
          <w:szCs w:val="28"/>
        </w:rPr>
        <w:t>дминистрация вправе обратиться в суд с иском о возмещении убытков, причиненных уклонением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009E2E42" w:rsidRPr="00406CF2">
        <w:rPr>
          <w:rFonts w:ascii="Times New Roman" w:hAnsi="Times New Roman" w:cs="Times New Roman"/>
          <w:sz w:val="28"/>
          <w:szCs w:val="28"/>
        </w:rPr>
        <w:t xml:space="preserve"> В течение десяти календарных дней </w:t>
      </w:r>
      <w:proofErr w:type="gramStart"/>
      <w:r w:rsidR="009E2E42" w:rsidRPr="00406CF2">
        <w:rPr>
          <w:rFonts w:ascii="Times New Roman" w:hAnsi="Times New Roman" w:cs="Times New Roman"/>
          <w:sz w:val="28"/>
          <w:szCs w:val="28"/>
        </w:rPr>
        <w:t>с даты получения</w:t>
      </w:r>
      <w:proofErr w:type="gramEnd"/>
      <w:r w:rsidR="009E2E42" w:rsidRPr="00406CF2">
        <w:rPr>
          <w:rFonts w:ascii="Times New Roman" w:hAnsi="Times New Roman" w:cs="Times New Roman"/>
          <w:sz w:val="28"/>
          <w:szCs w:val="28"/>
        </w:rPr>
        <w:t xml:space="preserve"> от победителя Конкурса, единственного участника подписанного Договора</w:t>
      </w:r>
      <w:r w:rsidR="008402E4">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подписывает Договор и приложение к Договору и передает </w:t>
      </w:r>
      <w:r w:rsidR="009E2E42" w:rsidRPr="00406CF2">
        <w:rPr>
          <w:rFonts w:ascii="Times New Roman" w:hAnsi="Times New Roman" w:cs="Times New Roman"/>
          <w:sz w:val="28"/>
          <w:szCs w:val="28"/>
        </w:rPr>
        <w:lastRenderedPageBreak/>
        <w:t>один экземпляр лицу, с которым заключен Договор.</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009E2E42" w:rsidRPr="00406CF2">
        <w:rPr>
          <w:rFonts w:ascii="Times New Roman" w:hAnsi="Times New Roman" w:cs="Times New Roman"/>
          <w:sz w:val="28"/>
          <w:szCs w:val="28"/>
        </w:rPr>
        <w:t xml:space="preserve"> В срок, предусмотренный для заключения Договора,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обязан</w:t>
      </w:r>
      <w:r>
        <w:rPr>
          <w:rFonts w:ascii="Times New Roman" w:hAnsi="Times New Roman" w:cs="Times New Roman"/>
          <w:sz w:val="28"/>
          <w:szCs w:val="28"/>
        </w:rPr>
        <w:t>а</w:t>
      </w:r>
      <w:r w:rsidR="009E2E42" w:rsidRPr="00406CF2">
        <w:rPr>
          <w:rFonts w:ascii="Times New Roman" w:hAnsi="Times New Roman" w:cs="Times New Roman"/>
          <w:sz w:val="28"/>
          <w:szCs w:val="28"/>
        </w:rPr>
        <w:t xml:space="preserve"> отказаться от заключения Договора или расторгнуть Договор в случае установления факта: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 приостановления деятельности такого лица в порядке, предусмотренном </w:t>
      </w:r>
      <w:r w:rsidRPr="008402E4">
        <w:rPr>
          <w:rFonts w:ascii="Times New Roman" w:hAnsi="Times New Roman" w:cs="Times New Roman"/>
          <w:sz w:val="28"/>
          <w:szCs w:val="28"/>
        </w:rPr>
        <w:t>Кодексом</w:t>
      </w:r>
      <w:r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 представления заведомо ложных сведений, содержащихся в заявке.</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9E2E42" w:rsidRPr="00406CF2">
        <w:rPr>
          <w:rFonts w:ascii="Times New Roman" w:hAnsi="Times New Roman" w:cs="Times New Roman"/>
          <w:sz w:val="28"/>
          <w:szCs w:val="28"/>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9E2E42" w:rsidRPr="00406CF2" w:rsidRDefault="009E2E42" w:rsidP="002167E8">
      <w:pPr>
        <w:pStyle w:val="ConsPlusNormal"/>
        <w:ind w:firstLine="709"/>
        <w:jc w:val="both"/>
        <w:rPr>
          <w:rFonts w:ascii="Times New Roman" w:hAnsi="Times New Roman" w:cs="Times New Roman"/>
          <w:sz w:val="28"/>
          <w:szCs w:val="28"/>
        </w:rPr>
      </w:pPr>
      <w:bookmarkStart w:id="9" w:name="P318"/>
      <w:bookmarkEnd w:id="9"/>
      <w:r w:rsidRPr="00406CF2">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9E2E42" w:rsidRPr="00406CF2" w:rsidRDefault="009E2E42" w:rsidP="002167E8">
      <w:pPr>
        <w:pStyle w:val="ConsPlusNormal"/>
        <w:ind w:firstLine="709"/>
        <w:jc w:val="both"/>
        <w:rPr>
          <w:rFonts w:ascii="Times New Roman" w:hAnsi="Times New Roman" w:cs="Times New Roman"/>
          <w:sz w:val="28"/>
          <w:szCs w:val="28"/>
        </w:rPr>
      </w:pPr>
      <w:bookmarkStart w:id="10" w:name="P319"/>
      <w:bookmarkEnd w:id="10"/>
      <w:r w:rsidRPr="00406CF2">
        <w:rPr>
          <w:rFonts w:ascii="Times New Roman" w:hAnsi="Times New Roman" w:cs="Times New Roman"/>
          <w:sz w:val="28"/>
          <w:szCs w:val="28"/>
        </w:rPr>
        <w:t xml:space="preserve">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Заявление индивидуальным предпринимателем (юридическим лицом) подается за тридцать календарных дней до истечения срока действия Договора.</w:t>
      </w:r>
    </w:p>
    <w:p w:rsidR="009E2E42" w:rsidRPr="00406CF2" w:rsidRDefault="009E2E42" w:rsidP="002167E8">
      <w:pPr>
        <w:pStyle w:val="ConsPlusNormal"/>
        <w:ind w:firstLine="709"/>
        <w:jc w:val="both"/>
        <w:rPr>
          <w:rFonts w:ascii="Times New Roman" w:hAnsi="Times New Roman" w:cs="Times New Roman"/>
          <w:sz w:val="28"/>
          <w:szCs w:val="28"/>
        </w:rPr>
      </w:pPr>
      <w:bookmarkStart w:id="11" w:name="P321"/>
      <w:bookmarkEnd w:id="11"/>
      <w:r w:rsidRPr="00406CF2">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в течение десяти рабочих дней с момента поступления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указанного заявления.</w:t>
      </w:r>
    </w:p>
    <w:p w:rsidR="009E2E42" w:rsidRPr="00406CF2" w:rsidRDefault="009E2E42" w:rsidP="002167E8">
      <w:pPr>
        <w:pStyle w:val="ConsPlusNormal"/>
        <w:ind w:firstLine="709"/>
        <w:jc w:val="both"/>
        <w:rPr>
          <w:rFonts w:ascii="Times New Roman" w:hAnsi="Times New Roman" w:cs="Times New Roman"/>
          <w:sz w:val="28"/>
          <w:szCs w:val="28"/>
        </w:rPr>
      </w:pPr>
      <w:bookmarkStart w:id="12" w:name="P322"/>
      <w:bookmarkEnd w:id="12"/>
      <w:r w:rsidRPr="00406CF2">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в течение десяти рабочих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A40E62">
        <w:rPr>
          <w:rFonts w:ascii="Times New Roman" w:hAnsi="Times New Roman" w:cs="Times New Roman"/>
          <w:sz w:val="28"/>
          <w:szCs w:val="28"/>
        </w:rPr>
        <w:t>Администрации</w:t>
      </w:r>
      <w:r w:rsidRPr="00406CF2">
        <w:rPr>
          <w:rFonts w:ascii="Times New Roman" w:hAnsi="Times New Roman" w:cs="Times New Roman"/>
          <w:sz w:val="28"/>
          <w:szCs w:val="28"/>
        </w:rPr>
        <w:t xml:space="preserve"> проекта дополнительного соглашения к Договору (без отметки о согласовании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если индивидуальным предпринимателем (юридическим лицом) не исполнены требования </w:t>
      </w:r>
      <w:r w:rsidRPr="0019528D">
        <w:rPr>
          <w:rFonts w:ascii="Times New Roman" w:hAnsi="Times New Roman" w:cs="Times New Roman"/>
          <w:sz w:val="28"/>
          <w:szCs w:val="28"/>
        </w:rPr>
        <w:t>абзацев второго, третьего, пятого, шестого</w:t>
      </w:r>
      <w:r w:rsidRPr="00406CF2">
        <w:rPr>
          <w:rFonts w:ascii="Times New Roman" w:hAnsi="Times New Roman" w:cs="Times New Roman"/>
          <w:sz w:val="28"/>
          <w:szCs w:val="28"/>
        </w:rPr>
        <w:t xml:space="preserve"> настоящего пункта, срок действия Договора не считается продленным.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4.2</w:t>
      </w:r>
      <w:r w:rsidR="009E2E42" w:rsidRPr="00406CF2">
        <w:rPr>
          <w:rFonts w:ascii="Times New Roman" w:hAnsi="Times New Roman" w:cs="Times New Roman"/>
          <w:sz w:val="28"/>
          <w:szCs w:val="28"/>
        </w:rPr>
        <w:t>. ОТДЕЛЬНЫЕ ТРЕБОВАНИЯ К ПОБЕДИТЕЛЯМ КОНКУРСА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И ЕДИНСТВЕННЫМ УЧАСТНИКАМ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9E2E42" w:rsidRPr="00406CF2">
        <w:rPr>
          <w:rFonts w:ascii="Times New Roman" w:hAnsi="Times New Roman" w:cs="Times New Roman"/>
          <w:sz w:val="28"/>
          <w:szCs w:val="28"/>
        </w:rPr>
        <w:t xml:space="preserve"> Победитель Конкурса, единственный участник обязан до начала функционирования НТО:</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заключить договор на вывоз твердых бытовых отходов со специализированными предприятиями;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заключить договор на подключение к источникам энергообеспечения (при необходимости);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в) зарегистрировать аттракционную технику в комиссии по регистрации и учету аттракционной техники в порядке, установленном на территории </w:t>
      </w:r>
      <w:r w:rsidR="0019528D">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(при необходимости).</w:t>
      </w:r>
    </w:p>
    <w:p w:rsidR="009E2E42" w:rsidRPr="00406CF2" w:rsidRDefault="00CE42D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Победитель Конкурса, единственный участник на предоставление права на размещение НТО, указанного в </w:t>
      </w:r>
      <w:r w:rsidR="009E2E42" w:rsidRPr="00F636A5">
        <w:rPr>
          <w:rFonts w:ascii="Times New Roman" w:hAnsi="Times New Roman" w:cs="Times New Roman"/>
          <w:sz w:val="28"/>
          <w:szCs w:val="28"/>
        </w:rPr>
        <w:t>подпункте</w:t>
      </w:r>
      <w:r w:rsidRPr="00F636A5">
        <w:rPr>
          <w:rFonts w:ascii="Times New Roman" w:hAnsi="Times New Roman" w:cs="Times New Roman"/>
          <w:sz w:val="28"/>
          <w:szCs w:val="28"/>
        </w:rPr>
        <w:t xml:space="preserve"> </w:t>
      </w:r>
      <w:r w:rsidR="009E2E42" w:rsidRPr="00F636A5">
        <w:rPr>
          <w:rFonts w:ascii="Times New Roman" w:hAnsi="Times New Roman" w:cs="Times New Roman"/>
          <w:sz w:val="28"/>
          <w:szCs w:val="28"/>
        </w:rPr>
        <w:t xml:space="preserve">в) подпункта </w:t>
      </w:r>
      <w:r w:rsidR="00F636A5" w:rsidRPr="00F636A5">
        <w:rPr>
          <w:rFonts w:ascii="Times New Roman" w:hAnsi="Times New Roman" w:cs="Times New Roman"/>
          <w:sz w:val="28"/>
          <w:szCs w:val="28"/>
        </w:rPr>
        <w:t>1.2.</w:t>
      </w:r>
      <w:r w:rsidR="009E2E42" w:rsidRPr="00F636A5">
        <w:rPr>
          <w:rFonts w:ascii="Times New Roman" w:hAnsi="Times New Roman" w:cs="Times New Roman"/>
          <w:sz w:val="28"/>
          <w:szCs w:val="28"/>
        </w:rPr>
        <w:t>2</w:t>
      </w:r>
      <w:r w:rsidR="00F636A5" w:rsidRPr="00F636A5">
        <w:rPr>
          <w:rFonts w:ascii="Times New Roman" w:hAnsi="Times New Roman" w:cs="Times New Roman"/>
          <w:sz w:val="28"/>
          <w:szCs w:val="28"/>
        </w:rPr>
        <w:t>.</w:t>
      </w:r>
      <w:r w:rsidR="009E2E42" w:rsidRPr="00F636A5">
        <w:rPr>
          <w:rFonts w:ascii="Times New Roman" w:hAnsi="Times New Roman" w:cs="Times New Roman"/>
          <w:sz w:val="28"/>
          <w:szCs w:val="28"/>
        </w:rPr>
        <w:t xml:space="preserve"> </w:t>
      </w:r>
      <w:r w:rsidR="009E2E42" w:rsidRPr="00406CF2">
        <w:rPr>
          <w:rFonts w:ascii="Times New Roman" w:hAnsi="Times New Roman" w:cs="Times New Roman"/>
          <w:sz w:val="28"/>
          <w:szCs w:val="28"/>
        </w:rPr>
        <w:t>настоящего Положения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Дизайн-проект остановочного павильона согласовывается в установленном порядке с </w:t>
      </w:r>
      <w:r w:rsidR="00F15591">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F15591">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 Место размещения остановочного павильона оп</w:t>
      </w:r>
      <w:r w:rsidR="00F15591">
        <w:rPr>
          <w:rFonts w:ascii="Times New Roman" w:hAnsi="Times New Roman" w:cs="Times New Roman"/>
          <w:sz w:val="28"/>
          <w:szCs w:val="28"/>
        </w:rPr>
        <w:t>ределяется Конкурсной комиссией</w:t>
      </w:r>
      <w:r w:rsidRPr="00406CF2">
        <w:rPr>
          <w:rFonts w:ascii="Times New Roman" w:hAnsi="Times New Roman" w:cs="Times New Roman"/>
          <w:sz w:val="28"/>
          <w:szCs w:val="28"/>
        </w:rPr>
        <w:t>.</w:t>
      </w:r>
    </w:p>
    <w:p w:rsidR="00EF3445" w:rsidRPr="00406CF2" w:rsidRDefault="00F1559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9E2E42" w:rsidRPr="00406CF2">
        <w:rPr>
          <w:rFonts w:ascii="Times New Roman" w:hAnsi="Times New Roman" w:cs="Times New Roman"/>
          <w:sz w:val="28"/>
          <w:szCs w:val="28"/>
        </w:rPr>
        <w:t xml:space="preserve">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платежные поручения, подтверждающие погашение задолженности в течение 60 календарных дней со дня проведения Конкурса.</w:t>
      </w:r>
    </w:p>
    <w:p w:rsidR="00EF3445" w:rsidRDefault="00F15591" w:rsidP="00EF3445">
      <w:pPr>
        <w:pStyle w:val="ConsPlusNormal"/>
        <w:jc w:val="center"/>
        <w:outlineLvl w:val="1"/>
        <w:rPr>
          <w:rFonts w:ascii="Times New Roman" w:hAnsi="Times New Roman" w:cs="Times New Roman"/>
          <w:sz w:val="28"/>
          <w:szCs w:val="28"/>
        </w:rPr>
      </w:pPr>
      <w:bookmarkStart w:id="13" w:name="P338"/>
      <w:bookmarkEnd w:id="13"/>
      <w:r>
        <w:rPr>
          <w:rFonts w:ascii="Times New Roman" w:hAnsi="Times New Roman" w:cs="Times New Roman"/>
          <w:sz w:val="28"/>
          <w:szCs w:val="28"/>
        </w:rPr>
        <w:t>5</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ТРЕБОВАНИЯ К РАЗМЕЩЕНИЮ </w:t>
      </w:r>
    </w:p>
    <w:p w:rsidR="009E2E42" w:rsidRPr="00406CF2" w:rsidRDefault="009E2E42" w:rsidP="00EF3445">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ЭКСПЛУАТАЦИИ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9E2E42" w:rsidRPr="00406CF2">
        <w:rPr>
          <w:rFonts w:ascii="Times New Roman" w:hAnsi="Times New Roman" w:cs="Times New Roman"/>
          <w:sz w:val="28"/>
          <w:szCs w:val="28"/>
        </w:rPr>
        <w:t xml:space="preserve"> Размещение НТО осуществляется в местах, определенных Схемой размещения.</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9E2E42" w:rsidRPr="00406CF2">
        <w:rPr>
          <w:rFonts w:ascii="Times New Roman" w:hAnsi="Times New Roman" w:cs="Times New Roman"/>
          <w:sz w:val="28"/>
          <w:szCs w:val="28"/>
        </w:rPr>
        <w:t xml:space="preserve"> При осуществлении торговой деятельности в НТО должна соблюдаться специализация НТО.</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Внешний вид нестационарных торговых объектов должен соответствовать эскизу (</w:t>
      </w:r>
      <w:proofErr w:type="spellStart"/>
      <w:proofErr w:type="gramStart"/>
      <w:r w:rsidR="009E2E42" w:rsidRPr="00406CF2">
        <w:rPr>
          <w:rFonts w:ascii="Times New Roman" w:hAnsi="Times New Roman" w:cs="Times New Roman"/>
          <w:sz w:val="28"/>
          <w:szCs w:val="28"/>
        </w:rPr>
        <w:t>дизайн-проекту</w:t>
      </w:r>
      <w:proofErr w:type="spellEnd"/>
      <w:proofErr w:type="gramEnd"/>
      <w:r w:rsidR="009E2E42" w:rsidRPr="00406CF2">
        <w:rPr>
          <w:rFonts w:ascii="Times New Roman" w:hAnsi="Times New Roman" w:cs="Times New Roman"/>
          <w:sz w:val="28"/>
          <w:szCs w:val="28"/>
        </w:rPr>
        <w:t xml:space="preserve">), согласованному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E2E42" w:rsidRPr="00406CF2">
        <w:rPr>
          <w:rFonts w:ascii="Times New Roman" w:hAnsi="Times New Roman" w:cs="Times New Roman"/>
          <w:sz w:val="28"/>
          <w:szCs w:val="28"/>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9E2E42" w:rsidRPr="00406CF2" w:rsidRDefault="009E2E42" w:rsidP="00AA78B8">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406CF2">
        <w:rPr>
          <w:rFonts w:ascii="Times New Roman" w:hAnsi="Times New Roman" w:cs="Times New Roman"/>
          <w:sz w:val="28"/>
          <w:szCs w:val="28"/>
        </w:rPr>
        <w:t xml:space="preserve"> сооружений.</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9E2E42" w:rsidRPr="00406CF2">
        <w:rPr>
          <w:rFonts w:ascii="Times New Roman" w:hAnsi="Times New Roman" w:cs="Times New Roman"/>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w:t>
      </w:r>
      <w:r w:rsidR="009E2E42" w:rsidRPr="00406CF2">
        <w:rPr>
          <w:rFonts w:ascii="Times New Roman" w:hAnsi="Times New Roman" w:cs="Times New Roman"/>
          <w:sz w:val="28"/>
          <w:szCs w:val="28"/>
        </w:rPr>
        <w:lastRenderedPageBreak/>
        <w:t>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9E2E42" w:rsidRPr="00406CF2">
        <w:rPr>
          <w:rFonts w:ascii="Times New Roman" w:hAnsi="Times New Roman" w:cs="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9E2E42" w:rsidRPr="00406CF2">
        <w:rPr>
          <w:rFonts w:ascii="Times New Roman" w:hAnsi="Times New Roman" w:cs="Times New Roman"/>
          <w:sz w:val="28"/>
          <w:szCs w:val="28"/>
        </w:rPr>
        <w:t xml:space="preserve">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009E2E42" w:rsidRPr="00406CF2">
        <w:rPr>
          <w:rFonts w:ascii="Times New Roman" w:hAnsi="Times New Roman" w:cs="Times New Roman"/>
          <w:sz w:val="28"/>
          <w:szCs w:val="28"/>
        </w:rPr>
        <w:t>поверительных</w:t>
      </w:r>
      <w:proofErr w:type="spellEnd"/>
      <w:r w:rsidR="009E2E42" w:rsidRPr="00406CF2">
        <w:rPr>
          <w:rFonts w:ascii="Times New Roman" w:hAnsi="Times New Roman" w:cs="Times New Roman"/>
          <w:sz w:val="28"/>
          <w:szCs w:val="28"/>
        </w:rPr>
        <w:t xml:space="preserve"> клейм для обеспечения единства и точности измерения.</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9E2E42" w:rsidRPr="00406CF2">
        <w:rPr>
          <w:rFonts w:ascii="Times New Roman" w:hAnsi="Times New Roman" w:cs="Times New Roman"/>
          <w:sz w:val="28"/>
          <w:szCs w:val="28"/>
        </w:rPr>
        <w:t xml:space="preserve"> Не допускается осуществлять складирование товара, упаковок, мусора на элементах благоустройства и прилегающей к НТО территории.</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9E2E42" w:rsidRPr="00406CF2">
        <w:rPr>
          <w:rFonts w:ascii="Times New Roman" w:hAnsi="Times New Roman" w:cs="Times New Roman"/>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r w:rsidR="009E2E42" w:rsidRPr="008A65B7">
        <w:rPr>
          <w:rFonts w:ascii="Times New Roman" w:hAnsi="Times New Roman" w:cs="Times New Roman"/>
          <w:sz w:val="28"/>
          <w:szCs w:val="28"/>
        </w:rPr>
        <w:t xml:space="preserve">Правилами </w:t>
      </w:r>
      <w:r w:rsidR="009E2E42" w:rsidRPr="00406CF2">
        <w:rPr>
          <w:rFonts w:ascii="Times New Roman" w:hAnsi="Times New Roman" w:cs="Times New Roman"/>
          <w:sz w:val="28"/>
          <w:szCs w:val="28"/>
        </w:rPr>
        <w:t xml:space="preserve">благоустройства </w:t>
      </w:r>
      <w:r>
        <w:rPr>
          <w:rFonts w:ascii="Times New Roman" w:hAnsi="Times New Roman" w:cs="Times New Roman"/>
          <w:sz w:val="28"/>
          <w:szCs w:val="28"/>
        </w:rPr>
        <w:t xml:space="preserve">Полтавского сельского поселения </w:t>
      </w:r>
      <w:r w:rsidR="009E2E42" w:rsidRPr="00406CF2">
        <w:rPr>
          <w:rFonts w:ascii="Times New Roman" w:hAnsi="Times New Roman" w:cs="Times New Roman"/>
          <w:sz w:val="28"/>
          <w:szCs w:val="28"/>
        </w:rPr>
        <w:t xml:space="preserve"> и в соответствии с эскизным проектом, согласованным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8A65B7" w:rsidP="00AA78B8">
      <w:pPr>
        <w:pStyle w:val="ConsPlusNormal"/>
        <w:ind w:firstLine="709"/>
        <w:jc w:val="both"/>
        <w:rPr>
          <w:rFonts w:ascii="Times New Roman" w:hAnsi="Times New Roman" w:cs="Times New Roman"/>
          <w:sz w:val="28"/>
          <w:szCs w:val="28"/>
        </w:rPr>
      </w:pPr>
      <w:bookmarkStart w:id="14" w:name="P356"/>
      <w:bookmarkEnd w:id="14"/>
      <w:r>
        <w:rPr>
          <w:rFonts w:ascii="Times New Roman" w:hAnsi="Times New Roman" w:cs="Times New Roman"/>
          <w:sz w:val="28"/>
          <w:szCs w:val="28"/>
        </w:rPr>
        <w:t>5.10.</w:t>
      </w:r>
      <w:r w:rsidR="009E2E42" w:rsidRPr="00406CF2">
        <w:rPr>
          <w:rFonts w:ascii="Times New Roman" w:hAnsi="Times New Roman" w:cs="Times New Roman"/>
          <w:sz w:val="28"/>
          <w:szCs w:val="28"/>
        </w:rPr>
        <w:t xml:space="preserve"> Торгово-остановочные комплексы должны быть оснащены: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кнопкой прямого вызова службы спасения МЧС;</w:t>
      </w:r>
    </w:p>
    <w:p w:rsidR="009E2E42" w:rsidRPr="00406CF2" w:rsidRDefault="00A139E4"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Информационным стендом </w:t>
      </w:r>
      <w:r w:rsidR="009E2E42" w:rsidRPr="00406CF2">
        <w:rPr>
          <w:rFonts w:ascii="Times New Roman" w:hAnsi="Times New Roman" w:cs="Times New Roman"/>
          <w:sz w:val="28"/>
          <w:szCs w:val="28"/>
        </w:rPr>
        <w:t xml:space="preserve">для размещения </w:t>
      </w:r>
      <w:r>
        <w:rPr>
          <w:rFonts w:ascii="Times New Roman" w:hAnsi="Times New Roman" w:cs="Times New Roman"/>
          <w:sz w:val="28"/>
          <w:szCs w:val="28"/>
        </w:rPr>
        <w:t xml:space="preserve">объявлений, </w:t>
      </w:r>
      <w:r w:rsidR="009E2E42" w:rsidRPr="00406CF2">
        <w:rPr>
          <w:rFonts w:ascii="Times New Roman" w:hAnsi="Times New Roman" w:cs="Times New Roman"/>
          <w:sz w:val="28"/>
          <w:szCs w:val="28"/>
        </w:rPr>
        <w:t>социальной рекламы.</w:t>
      </w:r>
    </w:p>
    <w:p w:rsidR="009E2E42" w:rsidRPr="00406CF2" w:rsidRDefault="00A139E4"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E2E42" w:rsidRPr="00406CF2">
        <w:rPr>
          <w:rFonts w:ascii="Times New Roman" w:hAnsi="Times New Roman" w:cs="Times New Roman"/>
          <w:sz w:val="28"/>
          <w:szCs w:val="28"/>
        </w:rPr>
        <w:t>)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9E2E42" w:rsidRPr="00406CF2" w:rsidRDefault="007F5AA5"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9E2E42" w:rsidRPr="00406CF2">
        <w:rPr>
          <w:rFonts w:ascii="Times New Roman" w:hAnsi="Times New Roman" w:cs="Times New Roman"/>
          <w:sz w:val="28"/>
          <w:szCs w:val="28"/>
        </w:rPr>
        <w:t xml:space="preserve">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ВЫДАЧИ </w:t>
      </w:r>
      <w:r w:rsidR="007C3F18">
        <w:rPr>
          <w:rFonts w:ascii="Times New Roman" w:hAnsi="Times New Roman" w:cs="Times New Roman"/>
          <w:sz w:val="28"/>
          <w:szCs w:val="28"/>
        </w:rPr>
        <w:t>СОГЛАСОВАНИЯ МЕСТА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РАЗМЕЩЕНИЯ НТО В ДНИ ПРОВЕДЕНИЯ ПРАЗДНИЧНЫХ МЕРОПРИЯТИЙ,</w:t>
      </w:r>
      <w:r w:rsidR="00415050">
        <w:rPr>
          <w:rFonts w:ascii="Times New Roman" w:hAnsi="Times New Roman" w:cs="Times New Roman"/>
          <w:sz w:val="28"/>
          <w:szCs w:val="28"/>
        </w:rPr>
        <w:t xml:space="preserve"> </w:t>
      </w:r>
      <w:r w:rsidRPr="00406CF2">
        <w:rPr>
          <w:rFonts w:ascii="Times New Roman" w:hAnsi="Times New Roman" w:cs="Times New Roman"/>
          <w:sz w:val="28"/>
          <w:szCs w:val="28"/>
        </w:rPr>
        <w:t>ИМЕЮЩИХ КРАТКОСРОЧНЫЙ ХАРАКТЕР</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9E2E42" w:rsidRPr="00406CF2">
        <w:rPr>
          <w:rFonts w:ascii="Times New Roman" w:hAnsi="Times New Roman" w:cs="Times New Roman"/>
          <w:sz w:val="28"/>
          <w:szCs w:val="28"/>
        </w:rPr>
        <w:t xml:space="preserve"> При проведении праздничных (торжественных) мероприятий на территории </w:t>
      </w:r>
      <w:r>
        <w:rPr>
          <w:rFonts w:ascii="Times New Roman" w:hAnsi="Times New Roman" w:cs="Times New Roman"/>
          <w:sz w:val="28"/>
          <w:szCs w:val="28"/>
        </w:rPr>
        <w:t>Полтавского сельского поселения</w:t>
      </w:r>
      <w:r w:rsidR="009E2E42" w:rsidRPr="00406CF2">
        <w:rPr>
          <w:rFonts w:ascii="Times New Roman" w:hAnsi="Times New Roman" w:cs="Times New Roman"/>
          <w:sz w:val="28"/>
          <w:szCs w:val="28"/>
        </w:rPr>
        <w:t xml:space="preserve"> могут размещаться НТО без проведения Конкурса (до 10 дней) по заявлениям индивидуальных предпринимателей и юридических лиц в местах, определенных </w:t>
      </w:r>
      <w:r w:rsidR="00AD5597">
        <w:rPr>
          <w:rFonts w:ascii="Times New Roman" w:hAnsi="Times New Roman" w:cs="Times New Roman"/>
          <w:sz w:val="28"/>
          <w:szCs w:val="28"/>
        </w:rPr>
        <w:t>администрацией Полтавского сельского поселения Красноармейского рай</w:t>
      </w:r>
      <w:r w:rsidR="00C2777B">
        <w:rPr>
          <w:rFonts w:ascii="Times New Roman" w:hAnsi="Times New Roman" w:cs="Times New Roman"/>
          <w:sz w:val="28"/>
          <w:szCs w:val="28"/>
        </w:rPr>
        <w:t>о</w:t>
      </w:r>
      <w:r w:rsidR="00AD5597">
        <w:rPr>
          <w:rFonts w:ascii="Times New Roman" w:hAnsi="Times New Roman" w:cs="Times New Roman"/>
          <w:sz w:val="28"/>
          <w:szCs w:val="28"/>
        </w:rPr>
        <w:t>на,</w:t>
      </w:r>
      <w:r w:rsidR="009E2E42" w:rsidRPr="00406CF2">
        <w:rPr>
          <w:rFonts w:ascii="Times New Roman" w:hAnsi="Times New Roman" w:cs="Times New Roman"/>
          <w:sz w:val="28"/>
          <w:szCs w:val="28"/>
        </w:rPr>
        <w:t xml:space="preserve"> либо заявленных индивидуальными предпринимателями и юридическими лицами.</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6.2.</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Ассортимент товаров, предусмотренный к реализации в дни проведения праздничных мероприятий:</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попкорн и сладкая вата;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воздушные шары и карнавальная продукция;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мороженое;</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пасхальные куличи;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прохладительные напитки;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аттракционы (не требующие подключения к источникам энергообеспечения);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живые и искусственные цветы;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продукция предприятий общественного питания.</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AF6AB0">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Для получения </w:t>
      </w:r>
      <w:r>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w:t>
      </w:r>
      <w:r w:rsidR="007C3F18">
        <w:rPr>
          <w:rFonts w:ascii="Times New Roman" w:hAnsi="Times New Roman" w:cs="Times New Roman"/>
          <w:sz w:val="28"/>
          <w:szCs w:val="28"/>
        </w:rPr>
        <w:t xml:space="preserve">места </w:t>
      </w:r>
      <w:r w:rsidR="009E2E42" w:rsidRPr="00406CF2">
        <w:rPr>
          <w:rFonts w:ascii="Times New Roman" w:hAnsi="Times New Roman" w:cs="Times New Roman"/>
          <w:sz w:val="28"/>
          <w:szCs w:val="28"/>
        </w:rPr>
        <w:t xml:space="preserve">размещения НТО в дни проведения праздничных мероприятий, имеющих краткосрочный характер, заявители подают в </w:t>
      </w:r>
      <w:r w:rsidR="00C2777B">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w:t>
      </w:r>
      <w:r w:rsidR="009E2E42" w:rsidRPr="00C2777B">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по форме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 2</w:t>
      </w:r>
      <w:r w:rsidR="009E2E42" w:rsidRPr="00406CF2">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w:t>
      </w:r>
      <w:r w:rsidR="00C2777B">
        <w:rPr>
          <w:rFonts w:ascii="Times New Roman" w:hAnsi="Times New Roman" w:cs="Times New Roman"/>
          <w:sz w:val="28"/>
          <w:szCs w:val="28"/>
        </w:rPr>
        <w:t xml:space="preserve">дического лица не менее чем за </w:t>
      </w:r>
      <w:r w:rsidR="009E2E42" w:rsidRPr="00406CF2">
        <w:rPr>
          <w:rFonts w:ascii="Times New Roman" w:hAnsi="Times New Roman" w:cs="Times New Roman"/>
          <w:sz w:val="28"/>
          <w:szCs w:val="28"/>
        </w:rPr>
        <w:t>5 календарных дней до даты проведения праздничного мероприятия.</w:t>
      </w:r>
      <w:proofErr w:type="gramEnd"/>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9E2E42" w:rsidRPr="00406CF2" w:rsidRDefault="00C277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 заявлении указывается: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полное наименование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юридический адрес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наименование проводимого мероприятия;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предполагаемые даты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ассортиментный перечень предлагаемых к продаже товаров.</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Заявителю может быть отказано в случае если: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проведение праздничных мероприятий не планируется в период, указанный в заявлении;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9E2E42" w:rsidRPr="00406CF2">
        <w:rPr>
          <w:rFonts w:ascii="Times New Roman" w:hAnsi="Times New Roman" w:cs="Times New Roman"/>
          <w:sz w:val="28"/>
          <w:szCs w:val="28"/>
        </w:rPr>
        <w:t xml:space="preserve"> В случае если два или более заявителей подали заявление по одному адресу, предпочтение отдается заявителю, представившему документы об инвалидности либо о наличии в составе его семьи инвалида.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9E2E42" w:rsidRPr="00406CF2">
        <w:rPr>
          <w:rFonts w:ascii="Times New Roman" w:hAnsi="Times New Roman" w:cs="Times New Roman"/>
          <w:sz w:val="28"/>
          <w:szCs w:val="28"/>
        </w:rPr>
        <w:t xml:space="preserve"> Решение о выдаче (отказе в выдаче) </w:t>
      </w:r>
      <w:r>
        <w:rPr>
          <w:rFonts w:ascii="Times New Roman" w:hAnsi="Times New Roman" w:cs="Times New Roman"/>
          <w:sz w:val="28"/>
          <w:szCs w:val="28"/>
        </w:rPr>
        <w:t>согласования</w:t>
      </w:r>
      <w:r w:rsidR="00F80F9A">
        <w:rPr>
          <w:rFonts w:ascii="Times New Roman" w:hAnsi="Times New Roman" w:cs="Times New Roman"/>
          <w:sz w:val="28"/>
          <w:szCs w:val="28"/>
        </w:rPr>
        <w:t xml:space="preserve"> места</w:t>
      </w:r>
      <w:r w:rsidR="009E2E42" w:rsidRPr="00406CF2">
        <w:rPr>
          <w:rFonts w:ascii="Times New Roman" w:hAnsi="Times New Roman" w:cs="Times New Roman"/>
          <w:sz w:val="28"/>
          <w:szCs w:val="28"/>
        </w:rPr>
        <w:t xml:space="preserve"> размещения </w:t>
      </w:r>
      <w:r w:rsidR="009E2E42" w:rsidRPr="00406CF2">
        <w:rPr>
          <w:rFonts w:ascii="Times New Roman" w:hAnsi="Times New Roman" w:cs="Times New Roman"/>
          <w:sz w:val="28"/>
          <w:szCs w:val="28"/>
        </w:rPr>
        <w:lastRenderedPageBreak/>
        <w:t>НТО в дни проведения праздничных мероприятий, имеющих краткосрочный хар</w:t>
      </w:r>
      <w:r w:rsidR="00F80F9A">
        <w:rPr>
          <w:rFonts w:ascii="Times New Roman" w:hAnsi="Times New Roman" w:cs="Times New Roman"/>
          <w:sz w:val="28"/>
          <w:szCs w:val="28"/>
        </w:rPr>
        <w:t>актер, принимается Главой Администрации</w:t>
      </w:r>
      <w:r w:rsidR="009E2E42" w:rsidRPr="00406CF2">
        <w:rPr>
          <w:rFonts w:ascii="Times New Roman" w:hAnsi="Times New Roman" w:cs="Times New Roman"/>
          <w:sz w:val="28"/>
          <w:szCs w:val="28"/>
        </w:rPr>
        <w:t>.</w:t>
      </w:r>
    </w:p>
    <w:p w:rsidR="009E2E42" w:rsidRPr="00406CF2" w:rsidRDefault="00F80F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Согласование места</w:t>
      </w:r>
      <w:r w:rsidR="009E2E42" w:rsidRPr="00406CF2">
        <w:rPr>
          <w:rFonts w:ascii="Times New Roman" w:hAnsi="Times New Roman" w:cs="Times New Roman"/>
          <w:sz w:val="28"/>
          <w:szCs w:val="28"/>
        </w:rPr>
        <w:t xml:space="preserve"> размещени</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НТО в дни проведения праздничных мероприятий, имеющих краткосрочный характер, оформляется по </w:t>
      </w:r>
      <w:r w:rsidR="009E2E42" w:rsidRPr="00F80F9A">
        <w:rPr>
          <w:rFonts w:ascii="Times New Roman" w:hAnsi="Times New Roman" w:cs="Times New Roman"/>
          <w:sz w:val="28"/>
          <w:szCs w:val="28"/>
        </w:rPr>
        <w:t>форме</w:t>
      </w:r>
      <w:r w:rsidR="009E2E42" w:rsidRPr="00406CF2">
        <w:rPr>
          <w:rFonts w:ascii="Times New Roman" w:hAnsi="Times New Roman" w:cs="Times New Roman"/>
          <w:sz w:val="28"/>
          <w:szCs w:val="28"/>
        </w:rPr>
        <w:t xml:space="preserve">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w:t>
      </w:r>
      <w:r w:rsidR="009E2E42" w:rsidRPr="00172E90">
        <w:rPr>
          <w:rFonts w:ascii="Times New Roman" w:hAnsi="Times New Roman" w:cs="Times New Roman"/>
          <w:sz w:val="28"/>
          <w:szCs w:val="28"/>
        </w:rPr>
        <w:t xml:space="preserve"> 3 </w:t>
      </w:r>
      <w:r w:rsidR="009E2E42" w:rsidRPr="00406CF2">
        <w:rPr>
          <w:rFonts w:ascii="Times New Roman" w:hAnsi="Times New Roman" w:cs="Times New Roman"/>
          <w:sz w:val="28"/>
          <w:szCs w:val="28"/>
        </w:rPr>
        <w:t>к настоящему Положению и выдается</w:t>
      </w:r>
      <w:r>
        <w:rPr>
          <w:rFonts w:ascii="Times New Roman" w:hAnsi="Times New Roman" w:cs="Times New Roman"/>
          <w:sz w:val="28"/>
          <w:szCs w:val="28"/>
        </w:rPr>
        <w:t xml:space="preserve"> Администрацией</w:t>
      </w:r>
      <w:r w:rsidR="009E2E42" w:rsidRPr="00406CF2">
        <w:rPr>
          <w:rFonts w:ascii="Times New Roman" w:hAnsi="Times New Roman" w:cs="Times New Roman"/>
          <w:sz w:val="28"/>
          <w:szCs w:val="28"/>
        </w:rPr>
        <w:t xml:space="preserve"> не менее чем за </w:t>
      </w:r>
      <w:r w:rsidR="006A7332">
        <w:rPr>
          <w:rFonts w:ascii="Times New Roman" w:hAnsi="Times New Roman" w:cs="Times New Roman"/>
          <w:sz w:val="28"/>
          <w:szCs w:val="28"/>
        </w:rPr>
        <w:t>1</w:t>
      </w:r>
      <w:r w:rsidR="009E2E42" w:rsidRPr="00406CF2">
        <w:rPr>
          <w:rFonts w:ascii="Times New Roman" w:hAnsi="Times New Roman" w:cs="Times New Roman"/>
          <w:sz w:val="28"/>
          <w:szCs w:val="28"/>
        </w:rPr>
        <w:t xml:space="preserve"> календарны</w:t>
      </w:r>
      <w:r w:rsidR="006A7332">
        <w:rPr>
          <w:rFonts w:ascii="Times New Roman" w:hAnsi="Times New Roman" w:cs="Times New Roman"/>
          <w:sz w:val="28"/>
          <w:szCs w:val="28"/>
        </w:rPr>
        <w:t>й</w:t>
      </w:r>
      <w:r w:rsidR="009E2E42" w:rsidRPr="00406CF2">
        <w:rPr>
          <w:rFonts w:ascii="Times New Roman" w:hAnsi="Times New Roman" w:cs="Times New Roman"/>
          <w:sz w:val="28"/>
          <w:szCs w:val="28"/>
        </w:rPr>
        <w:t xml:space="preserve"> д</w:t>
      </w:r>
      <w:r w:rsidR="006A7332">
        <w:rPr>
          <w:rFonts w:ascii="Times New Roman" w:hAnsi="Times New Roman" w:cs="Times New Roman"/>
          <w:sz w:val="28"/>
          <w:szCs w:val="28"/>
        </w:rPr>
        <w:t>е</w:t>
      </w:r>
      <w:r w:rsidR="009E2E42" w:rsidRPr="00406CF2">
        <w:rPr>
          <w:rFonts w:ascii="Times New Roman" w:hAnsi="Times New Roman" w:cs="Times New Roman"/>
          <w:sz w:val="28"/>
          <w:szCs w:val="28"/>
        </w:rPr>
        <w:t>н</w:t>
      </w:r>
      <w:r w:rsidR="006A7332">
        <w:rPr>
          <w:rFonts w:ascii="Times New Roman" w:hAnsi="Times New Roman" w:cs="Times New Roman"/>
          <w:sz w:val="28"/>
          <w:szCs w:val="28"/>
        </w:rPr>
        <w:t>ь</w:t>
      </w:r>
      <w:r w:rsidR="009E2E42" w:rsidRPr="00406CF2">
        <w:rPr>
          <w:rFonts w:ascii="Times New Roman" w:hAnsi="Times New Roman" w:cs="Times New Roman"/>
          <w:sz w:val="28"/>
          <w:szCs w:val="28"/>
        </w:rPr>
        <w:t xml:space="preserve"> до даты проведения праздничного мероприятия.</w:t>
      </w:r>
    </w:p>
    <w:p w:rsidR="009E2E42" w:rsidRPr="00406CF2" w:rsidRDefault="006A7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9E2E42" w:rsidRPr="00406CF2">
        <w:rPr>
          <w:rFonts w:ascii="Times New Roman" w:hAnsi="Times New Roman" w:cs="Times New Roman"/>
          <w:sz w:val="28"/>
          <w:szCs w:val="28"/>
        </w:rPr>
        <w:t xml:space="preserve"> В случае принятия решения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характер, заявителю не менее чем за </w:t>
      </w:r>
      <w:r>
        <w:rPr>
          <w:rFonts w:ascii="Times New Roman" w:hAnsi="Times New Roman" w:cs="Times New Roman"/>
          <w:sz w:val="28"/>
          <w:szCs w:val="28"/>
        </w:rPr>
        <w:t>3</w:t>
      </w:r>
      <w:r w:rsidR="009E2E42" w:rsidRPr="00406CF2">
        <w:rPr>
          <w:rFonts w:ascii="Times New Roman" w:hAnsi="Times New Roman" w:cs="Times New Roman"/>
          <w:sz w:val="28"/>
          <w:szCs w:val="28"/>
        </w:rPr>
        <w:t xml:space="preserve"> календарны</w:t>
      </w:r>
      <w:r>
        <w:rPr>
          <w:rFonts w:ascii="Times New Roman" w:hAnsi="Times New Roman" w:cs="Times New Roman"/>
          <w:sz w:val="28"/>
          <w:szCs w:val="28"/>
        </w:rPr>
        <w:t>х</w:t>
      </w:r>
      <w:r w:rsidR="009E2E42" w:rsidRPr="00406CF2">
        <w:rPr>
          <w:rFonts w:ascii="Times New Roman" w:hAnsi="Times New Roman" w:cs="Times New Roman"/>
          <w:sz w:val="28"/>
          <w:szCs w:val="28"/>
        </w:rPr>
        <w:t xml:space="preserve"> дн</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до даты проведения праздничного мероприятия вручается (направляется) уведомление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6A7332"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w:t>
      </w:r>
      <w:r w:rsidR="00A67B52">
        <w:rPr>
          <w:rFonts w:ascii="Times New Roman" w:hAnsi="Times New Roman" w:cs="Times New Roman"/>
          <w:sz w:val="28"/>
          <w:szCs w:val="28"/>
        </w:rPr>
        <w:t>ПРЕДОСТАВЛЕНИЯ ПРАВА НА</w:t>
      </w:r>
      <w:r w:rsidR="009E2E42" w:rsidRPr="00406CF2">
        <w:rPr>
          <w:rFonts w:ascii="Times New Roman" w:hAnsi="Times New Roman" w:cs="Times New Roman"/>
          <w:sz w:val="28"/>
          <w:szCs w:val="28"/>
        </w:rPr>
        <w:t xml:space="preserve"> РАЗМЕЩЕНИЯ</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СЕЗОННЫХ (ЛЕТНИХ) КАФЕ</w:t>
      </w:r>
    </w:p>
    <w:p w:rsidR="009E2E42" w:rsidRPr="005F75AE" w:rsidRDefault="009E2E42">
      <w:pPr>
        <w:pStyle w:val="ConsPlusNormal"/>
        <w:jc w:val="both"/>
        <w:rPr>
          <w:rFonts w:ascii="Times New Roman" w:hAnsi="Times New Roman" w:cs="Times New Roman"/>
          <w:sz w:val="16"/>
          <w:szCs w:val="16"/>
        </w:rPr>
      </w:pP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9E2E42" w:rsidRPr="00406CF2">
        <w:rPr>
          <w:rFonts w:ascii="Times New Roman" w:hAnsi="Times New Roman" w:cs="Times New Roman"/>
          <w:sz w:val="28"/>
          <w:szCs w:val="28"/>
        </w:rPr>
        <w:t xml:space="preserve"> Сезонные (летние) кафе размещаются на земельных участках, прилегающих к стационарным объектам общественного питания и включенных в Схему размещения.</w:t>
      </w: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9E2E42" w:rsidRPr="00406CF2">
        <w:rPr>
          <w:rFonts w:ascii="Times New Roman" w:hAnsi="Times New Roman" w:cs="Times New Roman"/>
          <w:sz w:val="28"/>
          <w:szCs w:val="28"/>
        </w:rPr>
        <w:t xml:space="preserve"> Хозяйствующий субъект, осуществляющий деятельность в стационарном предприятии общественного питания, подает заявление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с приложением следующих документов:</w:t>
      </w:r>
    </w:p>
    <w:p w:rsidR="009E2E42" w:rsidRPr="00406CF2" w:rsidRDefault="009E2E42" w:rsidP="00AF6AB0">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406CF2">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E2E42" w:rsidRPr="00406CF2" w:rsidRDefault="009E2E42" w:rsidP="00AF6AB0">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правоустанавливающие документы на соответствующий стационарный объект общественного питания.</w:t>
      </w:r>
    </w:p>
    <w:p w:rsidR="009E2E42" w:rsidRPr="00406CF2" w:rsidRDefault="00CB43FE"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9E2E42" w:rsidRPr="00406CF2">
        <w:rPr>
          <w:rFonts w:ascii="Times New Roman" w:hAnsi="Times New Roman" w:cs="Times New Roman"/>
          <w:sz w:val="28"/>
          <w:szCs w:val="28"/>
        </w:rPr>
        <w:t xml:space="preserve"> В течение 20 календарных дней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9E2E42" w:rsidRPr="00406CF2" w:rsidRDefault="00E70D7F"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9E2E42" w:rsidRPr="00406CF2">
        <w:rPr>
          <w:rFonts w:ascii="Times New Roman" w:hAnsi="Times New Roman" w:cs="Times New Roman"/>
          <w:sz w:val="28"/>
          <w:szCs w:val="28"/>
        </w:rPr>
        <w:t xml:space="preserve">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Default="00AF6AB0"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9E2E42" w:rsidRPr="00406CF2">
        <w:rPr>
          <w:rFonts w:ascii="Times New Roman" w:hAnsi="Times New Roman" w:cs="Times New Roman"/>
          <w:sz w:val="28"/>
          <w:szCs w:val="28"/>
        </w:rPr>
        <w:t xml:space="preserve"> При предъявлении эскизного проекта сезонного (летнего) кафе на предстоящий период, согласованного с </w:t>
      </w:r>
      <w:r w:rsidR="00E70D7F">
        <w:rPr>
          <w:rFonts w:ascii="Times New Roman" w:hAnsi="Times New Roman" w:cs="Times New Roman"/>
          <w:sz w:val="28"/>
          <w:szCs w:val="28"/>
        </w:rPr>
        <w:t xml:space="preserve">управлением </w:t>
      </w:r>
      <w:r w:rsidR="009E2E42" w:rsidRPr="00406CF2">
        <w:rPr>
          <w:rFonts w:ascii="Times New Roman" w:hAnsi="Times New Roman" w:cs="Times New Roman"/>
          <w:sz w:val="28"/>
          <w:szCs w:val="28"/>
        </w:rPr>
        <w:t xml:space="preserve">архитектуры и градостроительства администрации муниципального образования </w:t>
      </w:r>
      <w:r w:rsidR="00E70D7F">
        <w:rPr>
          <w:rFonts w:ascii="Times New Roman" w:hAnsi="Times New Roman" w:cs="Times New Roman"/>
          <w:sz w:val="28"/>
          <w:szCs w:val="28"/>
        </w:rPr>
        <w:lastRenderedPageBreak/>
        <w:t>Красноармейский район</w:t>
      </w:r>
      <w:r w:rsidR="009E2E42" w:rsidRPr="00406CF2">
        <w:rPr>
          <w:rFonts w:ascii="Times New Roman" w:hAnsi="Times New Roman" w:cs="Times New Roman"/>
          <w:sz w:val="28"/>
          <w:szCs w:val="28"/>
        </w:rPr>
        <w:t>, с заявителем заключается договор на право размещения сезонного (летнего) кафе.</w:t>
      </w:r>
    </w:p>
    <w:p w:rsidR="0099079E" w:rsidRDefault="0099079E" w:rsidP="005F75AE">
      <w:pPr>
        <w:pStyle w:val="ConsPlusNormal"/>
        <w:jc w:val="both"/>
        <w:rPr>
          <w:rFonts w:ascii="Times New Roman" w:hAnsi="Times New Roman" w:cs="Times New Roman"/>
          <w:sz w:val="28"/>
          <w:szCs w:val="28"/>
        </w:rPr>
      </w:pP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5F75AE" w:rsidRPr="00406CF2"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5F75AE" w:rsidRDefault="005F75AE"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A139E4" w:rsidRDefault="00A139E4" w:rsidP="00272A64">
      <w:pPr>
        <w:autoSpaceDE w:val="0"/>
        <w:autoSpaceDN w:val="0"/>
        <w:adjustRightInd w:val="0"/>
        <w:ind w:left="4820" w:firstLine="0"/>
        <w:rPr>
          <w:rFonts w:ascii="Times New Roman" w:hAnsi="Times New Roman"/>
          <w:color w:val="000000"/>
          <w:sz w:val="28"/>
          <w:szCs w:val="28"/>
        </w:rPr>
      </w:pPr>
    </w:p>
    <w:p w:rsidR="00A139E4" w:rsidRDefault="00A139E4" w:rsidP="00272A64">
      <w:pPr>
        <w:autoSpaceDE w:val="0"/>
        <w:autoSpaceDN w:val="0"/>
        <w:adjustRightInd w:val="0"/>
        <w:ind w:left="4820" w:firstLine="0"/>
        <w:rPr>
          <w:rFonts w:ascii="Times New Roman" w:hAnsi="Times New Roman"/>
          <w:color w:val="000000"/>
          <w:sz w:val="28"/>
          <w:szCs w:val="28"/>
        </w:rPr>
      </w:pPr>
    </w:p>
    <w:p w:rsidR="00A139E4" w:rsidRDefault="00A139E4" w:rsidP="00272A64">
      <w:pPr>
        <w:autoSpaceDE w:val="0"/>
        <w:autoSpaceDN w:val="0"/>
        <w:adjustRightInd w:val="0"/>
        <w:ind w:left="4820" w:firstLine="0"/>
        <w:rPr>
          <w:rFonts w:ascii="Times New Roman" w:hAnsi="Times New Roman"/>
          <w:color w:val="000000"/>
          <w:sz w:val="28"/>
          <w:szCs w:val="28"/>
        </w:rPr>
      </w:pPr>
    </w:p>
    <w:p w:rsidR="00A139E4" w:rsidRDefault="00A139E4" w:rsidP="00272A64">
      <w:pPr>
        <w:autoSpaceDE w:val="0"/>
        <w:autoSpaceDN w:val="0"/>
        <w:adjustRightInd w:val="0"/>
        <w:ind w:left="4820" w:firstLine="0"/>
        <w:rPr>
          <w:rFonts w:ascii="Times New Roman" w:hAnsi="Times New Roman"/>
          <w:color w:val="000000"/>
          <w:sz w:val="28"/>
          <w:szCs w:val="28"/>
        </w:rPr>
      </w:pPr>
    </w:p>
    <w:p w:rsidR="005B1C61" w:rsidRDefault="005B1C61" w:rsidP="00272A64">
      <w:pPr>
        <w:autoSpaceDE w:val="0"/>
        <w:autoSpaceDN w:val="0"/>
        <w:adjustRightInd w:val="0"/>
        <w:ind w:left="4820" w:firstLine="0"/>
        <w:rPr>
          <w:rFonts w:ascii="Times New Roman" w:hAnsi="Times New Roman"/>
          <w:color w:val="000000"/>
          <w:sz w:val="28"/>
          <w:szCs w:val="28"/>
        </w:rPr>
      </w:pP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1</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sidR="00272A64">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sidR="00272A64">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Красноармейского района</w:t>
      </w:r>
    </w:p>
    <w:p w:rsidR="00C11381" w:rsidRPr="00C80860" w:rsidRDefault="00C11381" w:rsidP="00C11381">
      <w:pPr>
        <w:tabs>
          <w:tab w:val="left" w:pos="8620"/>
        </w:tabs>
        <w:rPr>
          <w:rFonts w:ascii="Times New Roman" w:hAnsi="Times New Roman"/>
          <w:sz w:val="28"/>
          <w:szCs w:val="28"/>
        </w:rPr>
      </w:pP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о предоставлении права размещения </w:t>
      </w:r>
      <w:proofErr w:type="gramStart"/>
      <w:r w:rsidRPr="009D5811">
        <w:rPr>
          <w:rFonts w:ascii="Times New Roman" w:hAnsi="Times New Roman"/>
          <w:b/>
          <w:sz w:val="28"/>
          <w:szCs w:val="28"/>
        </w:rPr>
        <w:t>нестационарных</w:t>
      </w:r>
      <w:proofErr w:type="gramEnd"/>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 торговых объектов на территории </w:t>
      </w:r>
      <w:proofErr w:type="gramStart"/>
      <w:r w:rsidRPr="009D5811">
        <w:rPr>
          <w:rFonts w:ascii="Times New Roman" w:hAnsi="Times New Roman"/>
          <w:b/>
          <w:sz w:val="28"/>
          <w:szCs w:val="28"/>
        </w:rPr>
        <w:t>Полтавского</w:t>
      </w:r>
      <w:proofErr w:type="gramEnd"/>
      <w:r w:rsidRPr="009D5811">
        <w:rPr>
          <w:rFonts w:ascii="Times New Roman" w:hAnsi="Times New Roman"/>
          <w:b/>
          <w:sz w:val="28"/>
          <w:szCs w:val="28"/>
        </w:rPr>
        <w:t xml:space="preserve"> </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сельского поселения Красноармейского района</w:t>
      </w:r>
    </w:p>
    <w:p w:rsidR="00C11381" w:rsidRDefault="00C11381" w:rsidP="00C11381">
      <w:pPr>
        <w:ind w:left="4956"/>
        <w:rPr>
          <w:rFonts w:ascii="Times New Roman" w:hAnsi="Times New Roman"/>
          <w:sz w:val="28"/>
          <w:szCs w:val="28"/>
        </w:rPr>
      </w:pPr>
    </w:p>
    <w:p w:rsidR="00060032" w:rsidRDefault="00060032" w:rsidP="00060032">
      <w:pPr>
        <w:pStyle w:val="ConsPlusNonformat"/>
        <w:jc w:val="center"/>
        <w:rPr>
          <w:rFonts w:ascii="Times New Roman" w:hAnsi="Times New Roman"/>
          <w:sz w:val="28"/>
          <w:szCs w:val="28"/>
        </w:rPr>
      </w:pPr>
      <w:r w:rsidRPr="00C80860">
        <w:rPr>
          <w:rFonts w:ascii="Times New Roman" w:hAnsi="Times New Roman"/>
          <w:sz w:val="28"/>
          <w:szCs w:val="28"/>
        </w:rPr>
        <w:t>ЗАЯВЛЕНИЕ</w:t>
      </w:r>
    </w:p>
    <w:p w:rsidR="00060032" w:rsidRDefault="00060032" w:rsidP="00060032">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предоставлении права на размещение </w:t>
      </w:r>
    </w:p>
    <w:p w:rsidR="00060032" w:rsidRPr="00C80860" w:rsidRDefault="00060032" w:rsidP="00060032">
      <w:pPr>
        <w:pStyle w:val="ConsPlusNonformat"/>
        <w:jc w:val="center"/>
        <w:rPr>
          <w:rFonts w:ascii="Times New Roman" w:hAnsi="Times New Roman"/>
          <w:sz w:val="28"/>
          <w:szCs w:val="28"/>
        </w:rPr>
      </w:pPr>
      <w:r w:rsidRPr="00406CF2">
        <w:rPr>
          <w:rFonts w:ascii="Times New Roman" w:hAnsi="Times New Roman" w:cs="Times New Roman"/>
          <w:sz w:val="28"/>
          <w:szCs w:val="28"/>
        </w:rPr>
        <w:t>нестационарного торгового объекта</w:t>
      </w:r>
    </w:p>
    <w:p w:rsidR="00060032" w:rsidRDefault="00060032" w:rsidP="00060032">
      <w:pPr>
        <w:ind w:firstLine="0"/>
        <w:rPr>
          <w:rFonts w:ascii="Times New Roman" w:hAnsi="Times New Roman"/>
          <w:sz w:val="28"/>
          <w:szCs w:val="28"/>
        </w:rPr>
      </w:pP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В конкурсную комиссию </w:t>
      </w:r>
      <w:proofErr w:type="gramStart"/>
      <w:r w:rsidRPr="00406CF2">
        <w:rPr>
          <w:rFonts w:ascii="Times New Roman" w:hAnsi="Times New Roman" w:cs="Times New Roman"/>
          <w:sz w:val="28"/>
          <w:szCs w:val="28"/>
        </w:rPr>
        <w:t>по</w:t>
      </w:r>
      <w:proofErr w:type="gramEnd"/>
    </w:p>
    <w:p w:rsidR="00FB48F6"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предоставлению права на  размещение</w:t>
      </w: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нестационарных торговых объектов </w:t>
      </w:r>
      <w:proofErr w:type="gramStart"/>
      <w:r w:rsidRPr="00406CF2">
        <w:rPr>
          <w:rFonts w:ascii="Times New Roman" w:hAnsi="Times New Roman" w:cs="Times New Roman"/>
          <w:sz w:val="28"/>
          <w:szCs w:val="28"/>
        </w:rPr>
        <w:t>на</w:t>
      </w:r>
      <w:proofErr w:type="gramEnd"/>
    </w:p>
    <w:p w:rsidR="0006003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территории </w:t>
      </w:r>
      <w:proofErr w:type="gramStart"/>
      <w:r w:rsidR="00060032">
        <w:rPr>
          <w:rFonts w:ascii="Times New Roman" w:hAnsi="Times New Roman" w:cs="Times New Roman"/>
          <w:sz w:val="28"/>
          <w:szCs w:val="28"/>
        </w:rPr>
        <w:t>Полтавского</w:t>
      </w:r>
      <w:proofErr w:type="gramEnd"/>
      <w:r w:rsidR="00060032">
        <w:rPr>
          <w:rFonts w:ascii="Times New Roman" w:hAnsi="Times New Roman" w:cs="Times New Roman"/>
          <w:sz w:val="28"/>
          <w:szCs w:val="28"/>
        </w:rPr>
        <w:t xml:space="preserve"> </w:t>
      </w:r>
    </w:p>
    <w:p w:rsidR="00060032" w:rsidRDefault="00060032" w:rsidP="00060032">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11381" w:rsidRPr="00C80860" w:rsidRDefault="00060032" w:rsidP="00060032">
      <w:pPr>
        <w:pStyle w:val="ConsPlusNonformat"/>
        <w:ind w:left="4820"/>
        <w:jc w:val="both"/>
        <w:rPr>
          <w:rFonts w:ascii="Times New Roman" w:hAnsi="Times New Roman"/>
          <w:sz w:val="28"/>
          <w:szCs w:val="28"/>
        </w:rPr>
      </w:pPr>
      <w:r>
        <w:rPr>
          <w:rFonts w:ascii="Times New Roman" w:hAnsi="Times New Roman" w:cs="Times New Roman"/>
          <w:sz w:val="28"/>
          <w:szCs w:val="28"/>
        </w:rPr>
        <w:t>Красноармейского района</w:t>
      </w:r>
    </w:p>
    <w:p w:rsidR="00C11381" w:rsidRPr="00C80860" w:rsidRDefault="00C11381" w:rsidP="00C11381">
      <w:pPr>
        <w:jc w:val="center"/>
        <w:rPr>
          <w:rFonts w:ascii="Times New Roman" w:hAnsi="Times New Roman"/>
          <w:sz w:val="28"/>
          <w:szCs w:val="28"/>
        </w:rPr>
      </w:pP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Заявитель </w:t>
      </w:r>
      <w:r w:rsidRPr="00C80860">
        <w:rPr>
          <w:rFonts w:ascii="Times New Roman" w:hAnsi="Times New Roman"/>
          <w:b/>
          <w:sz w:val="28"/>
          <w:szCs w:val="28"/>
        </w:rPr>
        <w:t>___________________________________________</w:t>
      </w:r>
      <w:r w:rsidR="00FB48F6">
        <w:rPr>
          <w:rFonts w:ascii="Times New Roman" w:hAnsi="Times New Roman"/>
          <w:b/>
          <w:sz w:val="28"/>
          <w:szCs w:val="28"/>
        </w:rPr>
        <w:t>____</w:t>
      </w:r>
      <w:r w:rsidRPr="00C80860">
        <w:rPr>
          <w:rFonts w:ascii="Times New Roman" w:hAnsi="Times New Roman"/>
          <w:b/>
          <w:sz w:val="28"/>
          <w:szCs w:val="28"/>
        </w:rPr>
        <w:t>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Юридический (домашний) адрес </w:t>
      </w:r>
      <w:r w:rsidRPr="00C80860">
        <w:rPr>
          <w:rFonts w:ascii="Times New Roman" w:hAnsi="Times New Roman"/>
          <w:b/>
          <w:sz w:val="28"/>
          <w:szCs w:val="28"/>
        </w:rPr>
        <w:t>___________________________</w:t>
      </w:r>
      <w:r w:rsidR="00FB48F6">
        <w:rPr>
          <w:rFonts w:ascii="Times New Roman" w:hAnsi="Times New Roman"/>
          <w:b/>
          <w:sz w:val="28"/>
          <w:szCs w:val="28"/>
        </w:rPr>
        <w:t>______</w:t>
      </w:r>
      <w:r w:rsidRPr="00C80860">
        <w:rPr>
          <w:rFonts w:ascii="Times New Roman" w:hAnsi="Times New Roman"/>
          <w:b/>
          <w:sz w:val="28"/>
          <w:szCs w:val="28"/>
        </w:rPr>
        <w:t>_______</w:t>
      </w:r>
      <w:r w:rsidR="00FB48F6">
        <w:rPr>
          <w:rFonts w:ascii="Times New Roman" w:hAnsi="Times New Roman"/>
          <w:b/>
          <w:sz w:val="28"/>
          <w:szCs w:val="28"/>
        </w:rPr>
        <w:t xml:space="preserve"> ____________________________________________________________________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Ф.И.О. руководителя предприятия </w:t>
      </w:r>
      <w:r w:rsidRPr="00C80860">
        <w:rPr>
          <w:rFonts w:ascii="Times New Roman" w:hAnsi="Times New Roman"/>
          <w:b/>
          <w:sz w:val="28"/>
          <w:szCs w:val="28"/>
        </w:rPr>
        <w:t>_______________________</w:t>
      </w:r>
      <w:r>
        <w:rPr>
          <w:rFonts w:ascii="Times New Roman" w:hAnsi="Times New Roman"/>
          <w:b/>
          <w:sz w:val="28"/>
          <w:szCs w:val="28"/>
        </w:rPr>
        <w:t>____</w:t>
      </w:r>
      <w:r w:rsidRPr="00C80860">
        <w:rPr>
          <w:rFonts w:ascii="Times New Roman" w:hAnsi="Times New Roman"/>
          <w:b/>
          <w:sz w:val="28"/>
          <w:szCs w:val="28"/>
        </w:rPr>
        <w:t>_</w:t>
      </w:r>
      <w:r w:rsidR="00FB48F6">
        <w:rPr>
          <w:rFonts w:ascii="Times New Roman" w:hAnsi="Times New Roman"/>
          <w:b/>
          <w:sz w:val="28"/>
          <w:szCs w:val="28"/>
        </w:rPr>
        <w:t>________</w:t>
      </w:r>
      <w:r w:rsidRPr="00C80860">
        <w:rPr>
          <w:rFonts w:ascii="Times New Roman" w:hAnsi="Times New Roman"/>
          <w:b/>
          <w:sz w:val="28"/>
          <w:szCs w:val="28"/>
        </w:rPr>
        <w:t>__</w:t>
      </w:r>
    </w:p>
    <w:p w:rsidR="00C11381"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ИНН заявителя </w:t>
      </w:r>
      <w:r w:rsidRPr="00C80860">
        <w:rPr>
          <w:rFonts w:ascii="Times New Roman" w:hAnsi="Times New Roman"/>
          <w:b/>
          <w:sz w:val="28"/>
          <w:szCs w:val="28"/>
        </w:rPr>
        <w:t>___________________</w:t>
      </w:r>
      <w:r w:rsidRPr="00C80860">
        <w:rPr>
          <w:rFonts w:ascii="Times New Roman" w:hAnsi="Times New Roman"/>
          <w:sz w:val="28"/>
          <w:szCs w:val="28"/>
        </w:rPr>
        <w:t>контактный телефон</w:t>
      </w:r>
      <w:r>
        <w:rPr>
          <w:rFonts w:ascii="Times New Roman" w:hAnsi="Times New Roman"/>
          <w:sz w:val="28"/>
          <w:szCs w:val="28"/>
        </w:rPr>
        <w:t xml:space="preserve"> </w:t>
      </w:r>
      <w:r w:rsidRPr="00C80860">
        <w:rPr>
          <w:rFonts w:ascii="Times New Roman" w:hAnsi="Times New Roman"/>
          <w:b/>
          <w:sz w:val="28"/>
          <w:szCs w:val="28"/>
        </w:rPr>
        <w:t>__________</w:t>
      </w:r>
      <w:r w:rsidR="00FB48F6">
        <w:rPr>
          <w:rFonts w:ascii="Times New Roman" w:hAnsi="Times New Roman"/>
          <w:b/>
          <w:sz w:val="28"/>
          <w:szCs w:val="28"/>
        </w:rPr>
        <w:t>_______</w:t>
      </w:r>
      <w:r w:rsidRPr="00C80860">
        <w:rPr>
          <w:rFonts w:ascii="Times New Roman" w:hAnsi="Times New Roman"/>
          <w:b/>
          <w:sz w:val="28"/>
          <w:szCs w:val="28"/>
        </w:rPr>
        <w:t>_</w:t>
      </w:r>
    </w:p>
    <w:p w:rsidR="00C11381" w:rsidRPr="00C80860" w:rsidRDefault="00C11381" w:rsidP="00FB48F6">
      <w:pPr>
        <w:ind w:firstLine="0"/>
        <w:rPr>
          <w:rFonts w:ascii="Times New Roman" w:hAnsi="Times New Roman"/>
          <w:b/>
          <w:sz w:val="28"/>
          <w:szCs w:val="28"/>
        </w:rPr>
      </w:pPr>
      <w:r>
        <w:rPr>
          <w:rFonts w:ascii="Times New Roman" w:hAnsi="Times New Roman"/>
          <w:b/>
          <w:sz w:val="28"/>
          <w:szCs w:val="28"/>
        </w:rPr>
        <w:t>О</w:t>
      </w:r>
      <w:r w:rsidRPr="00C80860">
        <w:rPr>
          <w:rFonts w:ascii="Times New Roman" w:hAnsi="Times New Roman"/>
          <w:sz w:val="28"/>
          <w:szCs w:val="28"/>
        </w:rPr>
        <w:t>ГРН</w:t>
      </w:r>
      <w:r w:rsidRPr="00C80860">
        <w:rPr>
          <w:rFonts w:ascii="Times New Roman" w:hAnsi="Times New Roman"/>
          <w:b/>
          <w:sz w:val="28"/>
          <w:szCs w:val="28"/>
        </w:rPr>
        <w:t>____</w:t>
      </w:r>
      <w:r>
        <w:rPr>
          <w:rFonts w:ascii="Times New Roman" w:hAnsi="Times New Roman"/>
          <w:b/>
          <w:sz w:val="28"/>
          <w:szCs w:val="28"/>
        </w:rPr>
        <w:t>______</w:t>
      </w:r>
      <w:r w:rsidRPr="00C80860">
        <w:rPr>
          <w:rFonts w:ascii="Times New Roman" w:hAnsi="Times New Roman"/>
          <w:b/>
          <w:sz w:val="28"/>
          <w:szCs w:val="28"/>
        </w:rPr>
        <w:t>___________________________________________</w:t>
      </w:r>
      <w:r w:rsidR="00FB48F6">
        <w:rPr>
          <w:rFonts w:ascii="Times New Roman" w:hAnsi="Times New Roman"/>
          <w:b/>
          <w:sz w:val="28"/>
          <w:szCs w:val="28"/>
        </w:rPr>
        <w:t>_________</w:t>
      </w:r>
      <w:r w:rsidRPr="00C80860">
        <w:rPr>
          <w:rFonts w:ascii="Times New Roman" w:hAnsi="Times New Roman"/>
          <w:b/>
          <w:sz w:val="28"/>
          <w:szCs w:val="28"/>
        </w:rPr>
        <w:t>_</w:t>
      </w:r>
    </w:p>
    <w:p w:rsidR="00C11381" w:rsidRPr="00A9058A" w:rsidRDefault="00C11381" w:rsidP="00C11381">
      <w:pPr>
        <w:jc w:val="center"/>
        <w:rPr>
          <w:rFonts w:ascii="Times New Roman" w:hAnsi="Times New Roman"/>
          <w:sz w:val="24"/>
          <w:szCs w:val="24"/>
        </w:rPr>
      </w:pPr>
      <w:r w:rsidRPr="00A9058A">
        <w:rPr>
          <w:rFonts w:ascii="Times New Roman" w:hAnsi="Times New Roman"/>
          <w:sz w:val="24"/>
          <w:szCs w:val="24"/>
        </w:rPr>
        <w:t>(номер, дата, кем выдано)</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Прошу Вас рассмотреть на заседании Конкурсной комиссии по размещению нестационарных торговых объектов на территории Полтавского сельского поселения Красноармейского района возможность размещения</w:t>
      </w:r>
      <w:r>
        <w:rPr>
          <w:rFonts w:ascii="Times New Roman" w:hAnsi="Times New Roman"/>
          <w:sz w:val="28"/>
          <w:szCs w:val="28"/>
        </w:rPr>
        <w:t xml:space="preserve"> </w:t>
      </w:r>
      <w:r w:rsidRPr="00C80860">
        <w:rPr>
          <w:rFonts w:ascii="Times New Roman" w:hAnsi="Times New Roman"/>
          <w:sz w:val="28"/>
          <w:szCs w:val="28"/>
        </w:rPr>
        <w:t>_</w:t>
      </w:r>
      <w:r>
        <w:rPr>
          <w:rFonts w:ascii="Times New Roman" w:hAnsi="Times New Roman"/>
          <w:sz w:val="28"/>
          <w:szCs w:val="28"/>
        </w:rPr>
        <w:t>______</w:t>
      </w:r>
      <w:r w:rsidRPr="00C80860">
        <w:rPr>
          <w:rFonts w:ascii="Times New Roman" w:hAnsi="Times New Roman"/>
          <w:sz w:val="28"/>
          <w:szCs w:val="28"/>
        </w:rPr>
        <w:t>_________________________________________________________</w:t>
      </w:r>
    </w:p>
    <w:p w:rsidR="00C11381" w:rsidRPr="00C80860" w:rsidRDefault="00C11381" w:rsidP="00C11381">
      <w:pPr>
        <w:jc w:val="center"/>
        <w:rPr>
          <w:rFonts w:ascii="Times New Roman" w:hAnsi="Times New Roman"/>
          <w:sz w:val="28"/>
          <w:szCs w:val="28"/>
        </w:rPr>
      </w:pPr>
      <w:r w:rsidRPr="00A9058A">
        <w:rPr>
          <w:rFonts w:ascii="Times New Roman" w:hAnsi="Times New Roman"/>
          <w:sz w:val="24"/>
          <w:szCs w:val="24"/>
        </w:rPr>
        <w:t>(наименование нестационарного торгового объекта</w:t>
      </w:r>
      <w:r w:rsidRPr="00C80860">
        <w:rPr>
          <w:rFonts w:ascii="Times New Roman" w:hAnsi="Times New Roman"/>
          <w:sz w:val="28"/>
          <w:szCs w:val="28"/>
        </w:rPr>
        <w:t>)</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для реализации __</w:t>
      </w:r>
      <w:r>
        <w:rPr>
          <w:rFonts w:ascii="Times New Roman" w:hAnsi="Times New Roman"/>
          <w:sz w:val="28"/>
          <w:szCs w:val="28"/>
        </w:rPr>
        <w:t>______</w:t>
      </w:r>
      <w:r w:rsidRPr="00C80860">
        <w:rPr>
          <w:rFonts w:ascii="Times New Roman" w:hAnsi="Times New Roman"/>
          <w:sz w:val="28"/>
          <w:szCs w:val="28"/>
        </w:rPr>
        <w:t>________________</w:t>
      </w:r>
      <w:r>
        <w:rPr>
          <w:rFonts w:ascii="Times New Roman" w:hAnsi="Times New Roman"/>
          <w:sz w:val="28"/>
          <w:szCs w:val="28"/>
        </w:rPr>
        <w:t>____</w:t>
      </w:r>
      <w:r w:rsidRPr="00C80860">
        <w:rPr>
          <w:rFonts w:ascii="Times New Roman" w:hAnsi="Times New Roman"/>
          <w:sz w:val="28"/>
          <w:szCs w:val="28"/>
        </w:rPr>
        <w:t>_______________________,</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расположенного _______</w:t>
      </w:r>
      <w:r>
        <w:rPr>
          <w:rFonts w:ascii="Times New Roman" w:hAnsi="Times New Roman"/>
          <w:sz w:val="28"/>
          <w:szCs w:val="28"/>
        </w:rPr>
        <w:t>______</w:t>
      </w:r>
      <w:r w:rsidRPr="00C80860">
        <w:rPr>
          <w:rFonts w:ascii="Times New Roman" w:hAnsi="Times New Roman"/>
          <w:sz w:val="28"/>
          <w:szCs w:val="28"/>
        </w:rPr>
        <w:t>______________</w:t>
      </w:r>
      <w:r>
        <w:rPr>
          <w:rFonts w:ascii="Times New Roman" w:hAnsi="Times New Roman"/>
          <w:sz w:val="28"/>
          <w:szCs w:val="28"/>
        </w:rPr>
        <w:t>____</w:t>
      </w:r>
      <w:r w:rsidRPr="00C80860">
        <w:rPr>
          <w:rFonts w:ascii="Times New Roman" w:hAnsi="Times New Roman"/>
          <w:sz w:val="28"/>
          <w:szCs w:val="28"/>
        </w:rPr>
        <w:t>___________________</w:t>
      </w:r>
    </w:p>
    <w:p w:rsidR="00C11381" w:rsidRPr="00A9058A" w:rsidRDefault="00C11381" w:rsidP="00C11381">
      <w:pPr>
        <w:rPr>
          <w:rFonts w:ascii="Times New Roman" w:hAnsi="Times New Roman"/>
          <w:sz w:val="24"/>
          <w:szCs w:val="24"/>
        </w:rPr>
      </w:pPr>
      <w:r w:rsidRPr="00A9058A">
        <w:rPr>
          <w:rFonts w:ascii="Times New Roman" w:hAnsi="Times New Roman"/>
          <w:sz w:val="24"/>
          <w:szCs w:val="24"/>
        </w:rPr>
        <w:t xml:space="preserve">                   (с/поселение, точный адрес с привязкой </w:t>
      </w:r>
      <w:proofErr w:type="gramStart"/>
      <w:r w:rsidRPr="00A9058A">
        <w:rPr>
          <w:rFonts w:ascii="Times New Roman" w:hAnsi="Times New Roman"/>
          <w:sz w:val="24"/>
          <w:szCs w:val="24"/>
        </w:rPr>
        <w:t>к</w:t>
      </w:r>
      <w:proofErr w:type="gramEnd"/>
      <w:r w:rsidRPr="00A9058A">
        <w:rPr>
          <w:rFonts w:ascii="Times New Roman" w:hAnsi="Times New Roman"/>
          <w:sz w:val="24"/>
          <w:szCs w:val="24"/>
        </w:rPr>
        <w:t xml:space="preserve"> № дома, строения)</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1._______</w:t>
      </w:r>
      <w:r>
        <w:rPr>
          <w:rFonts w:ascii="Times New Roman" w:hAnsi="Times New Roman"/>
          <w:sz w:val="28"/>
          <w:szCs w:val="28"/>
        </w:rPr>
        <w:t>________</w:t>
      </w:r>
      <w:r w:rsidRPr="00C80860">
        <w:rPr>
          <w:rFonts w:ascii="Times New Roman" w:hAnsi="Times New Roman"/>
          <w:sz w:val="28"/>
          <w:szCs w:val="28"/>
        </w:rPr>
        <w:t>__________________________________________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2._______________</w:t>
      </w:r>
      <w:r>
        <w:rPr>
          <w:rFonts w:ascii="Times New Roman" w:hAnsi="Times New Roman"/>
          <w:sz w:val="28"/>
          <w:szCs w:val="28"/>
        </w:rPr>
        <w:t>______</w:t>
      </w:r>
      <w:r w:rsidRPr="00C80860">
        <w:rPr>
          <w:rFonts w:ascii="Times New Roman" w:hAnsi="Times New Roman"/>
          <w:sz w:val="28"/>
          <w:szCs w:val="28"/>
        </w:rPr>
        <w:t>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3._____________________</w:t>
      </w:r>
      <w:r>
        <w:rPr>
          <w:rFonts w:ascii="Times New Roman" w:hAnsi="Times New Roman"/>
          <w:sz w:val="28"/>
          <w:szCs w:val="28"/>
        </w:rPr>
        <w:t>__</w:t>
      </w:r>
      <w:r w:rsidRPr="00C80860">
        <w:rPr>
          <w:rFonts w:ascii="Times New Roman" w:hAnsi="Times New Roman"/>
          <w:sz w:val="28"/>
          <w:szCs w:val="28"/>
        </w:rPr>
        <w:t>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4._______________________</w:t>
      </w:r>
      <w:r>
        <w:rPr>
          <w:rFonts w:ascii="Times New Roman" w:hAnsi="Times New Roman"/>
          <w:sz w:val="28"/>
          <w:szCs w:val="28"/>
        </w:rPr>
        <w:t>__</w:t>
      </w:r>
      <w:r w:rsidRPr="00C80860">
        <w:rPr>
          <w:rFonts w:ascii="Times New Roman" w:hAnsi="Times New Roman"/>
          <w:sz w:val="28"/>
          <w:szCs w:val="28"/>
        </w:rPr>
        <w:t>________________________________</w:t>
      </w:r>
    </w:p>
    <w:p w:rsidR="00C11381"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С положением о порядке размещения нестационарных торговых объектов ознакомле</w:t>
      </w:r>
      <w:proofErr w:type="gramStart"/>
      <w:r w:rsidRPr="00C80860">
        <w:rPr>
          <w:rFonts w:ascii="Times New Roman" w:hAnsi="Times New Roman"/>
          <w:sz w:val="28"/>
          <w:szCs w:val="28"/>
        </w:rPr>
        <w:t>н(</w:t>
      </w:r>
      <w:proofErr w:type="gramEnd"/>
      <w:r w:rsidRPr="00C80860">
        <w:rPr>
          <w:rFonts w:ascii="Times New Roman" w:hAnsi="Times New Roman"/>
          <w:sz w:val="28"/>
          <w:szCs w:val="28"/>
        </w:rPr>
        <w:t xml:space="preserve">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lastRenderedPageBreak/>
        <w:t xml:space="preserve">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К заявлению прилагаю пакет (запечатанный конверт) с документами, оформленный в соответствии с требованиями положения о размещении нестационарных торговых объектов.</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 xml:space="preserve"> </w:t>
      </w:r>
      <w:r w:rsidRPr="00C80860">
        <w:rPr>
          <w:rFonts w:ascii="Times New Roman" w:hAnsi="Times New Roman"/>
          <w:sz w:val="28"/>
          <w:szCs w:val="28"/>
        </w:rPr>
        <w:tab/>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t>М.П.</w:t>
      </w:r>
    </w:p>
    <w:p w:rsidR="00C11381" w:rsidRPr="00C80860" w:rsidRDefault="00C11381" w:rsidP="00C11381">
      <w:pPr>
        <w:rPr>
          <w:rFonts w:ascii="Times New Roman" w:hAnsi="Times New Roman"/>
          <w:sz w:val="28"/>
          <w:szCs w:val="28"/>
        </w:rPr>
      </w:pP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________________</w:t>
      </w:r>
    </w:p>
    <w:p w:rsidR="00C11381" w:rsidRDefault="00C11381" w:rsidP="00C11381">
      <w:pPr>
        <w:ind w:firstLine="0"/>
        <w:rPr>
          <w:rFonts w:ascii="Times New Roman" w:hAnsi="Times New Roman"/>
          <w:sz w:val="24"/>
          <w:szCs w:val="24"/>
        </w:rPr>
      </w:pPr>
      <w:r>
        <w:rPr>
          <w:rFonts w:ascii="Times New Roman" w:hAnsi="Times New Roman"/>
          <w:sz w:val="24"/>
          <w:szCs w:val="24"/>
        </w:rPr>
        <w:t xml:space="preserve">         </w:t>
      </w:r>
      <w:r w:rsidRPr="00C80860">
        <w:rPr>
          <w:rFonts w:ascii="Times New Roman" w:hAnsi="Times New Roman"/>
          <w:sz w:val="24"/>
          <w:szCs w:val="24"/>
        </w:rPr>
        <w:t xml:space="preserve"> </w:t>
      </w:r>
      <w:proofErr w:type="gramStart"/>
      <w:r w:rsidRPr="00C80860">
        <w:rPr>
          <w:rFonts w:ascii="Times New Roman" w:hAnsi="Times New Roman"/>
          <w:sz w:val="24"/>
          <w:szCs w:val="24"/>
        </w:rPr>
        <w:t xml:space="preserve">(дата подачи заявления)                         </w:t>
      </w:r>
      <w:r>
        <w:rPr>
          <w:rFonts w:ascii="Times New Roman" w:hAnsi="Times New Roman"/>
          <w:sz w:val="24"/>
          <w:szCs w:val="24"/>
        </w:rPr>
        <w:t xml:space="preserve">                              (</w:t>
      </w:r>
      <w:r w:rsidRPr="00C80860">
        <w:rPr>
          <w:rFonts w:ascii="Times New Roman" w:hAnsi="Times New Roman"/>
          <w:sz w:val="24"/>
          <w:szCs w:val="24"/>
        </w:rPr>
        <w:t xml:space="preserve">Ф.И.О., подпись </w:t>
      </w:r>
      <w:proofErr w:type="gramEnd"/>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предпринимателя </w:t>
      </w:r>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или руководителя </w:t>
      </w:r>
    </w:p>
    <w:p w:rsidR="00C11381" w:rsidRPr="00C80860" w:rsidRDefault="00C11381" w:rsidP="00C11381">
      <w:pPr>
        <w:ind w:left="6946" w:firstLine="0"/>
        <w:rPr>
          <w:rFonts w:ascii="Times New Roman" w:hAnsi="Times New Roman"/>
          <w:sz w:val="24"/>
          <w:szCs w:val="24"/>
        </w:rPr>
      </w:pPr>
      <w:r w:rsidRPr="00C80860">
        <w:rPr>
          <w:rFonts w:ascii="Times New Roman" w:hAnsi="Times New Roman"/>
          <w:sz w:val="24"/>
          <w:szCs w:val="24"/>
        </w:rPr>
        <w:t>предприятия)</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w:t>
      </w:r>
      <w:r>
        <w:rPr>
          <w:rFonts w:ascii="Times New Roman" w:hAnsi="Times New Roman"/>
          <w:sz w:val="28"/>
          <w:szCs w:val="28"/>
        </w:rPr>
        <w:t xml:space="preserve">                 </w:t>
      </w:r>
      <w:r w:rsidRPr="00C80860">
        <w:rPr>
          <w:rFonts w:ascii="Times New Roman" w:hAnsi="Times New Roman"/>
          <w:sz w:val="28"/>
          <w:szCs w:val="28"/>
        </w:rPr>
        <w:t xml:space="preserve">   ___________________ </w:t>
      </w:r>
    </w:p>
    <w:p w:rsidR="00C11381" w:rsidRDefault="00C11381" w:rsidP="00C11381">
      <w:pPr>
        <w:ind w:firstLine="0"/>
        <w:rPr>
          <w:rFonts w:ascii="Times New Roman" w:hAnsi="Times New Roman"/>
          <w:sz w:val="24"/>
          <w:szCs w:val="24"/>
        </w:rPr>
      </w:pPr>
      <w:r>
        <w:rPr>
          <w:rFonts w:ascii="Times New Roman" w:hAnsi="Times New Roman"/>
          <w:sz w:val="28"/>
          <w:szCs w:val="28"/>
        </w:rPr>
        <w:t xml:space="preserve">      </w:t>
      </w:r>
      <w:proofErr w:type="gramStart"/>
      <w:r w:rsidRPr="00C80860">
        <w:rPr>
          <w:rFonts w:ascii="Times New Roman" w:hAnsi="Times New Roman"/>
          <w:sz w:val="24"/>
          <w:szCs w:val="24"/>
        </w:rPr>
        <w:t xml:space="preserve">(дата принятия заявления)                                        </w:t>
      </w:r>
      <w:r>
        <w:rPr>
          <w:rFonts w:ascii="Times New Roman" w:hAnsi="Times New Roman"/>
          <w:sz w:val="24"/>
          <w:szCs w:val="24"/>
        </w:rPr>
        <w:t xml:space="preserve"> </w:t>
      </w:r>
      <w:r w:rsidRPr="00C80860">
        <w:rPr>
          <w:rFonts w:ascii="Times New Roman" w:hAnsi="Times New Roman"/>
          <w:sz w:val="24"/>
          <w:szCs w:val="24"/>
        </w:rPr>
        <w:t xml:space="preserve">                (Ф.И.О., подпись принявшего</w:t>
      </w:r>
      <w:proofErr w:type="gramEnd"/>
    </w:p>
    <w:p w:rsidR="00C11381" w:rsidRPr="00C80860" w:rsidRDefault="00C11381" w:rsidP="00C11381">
      <w:pPr>
        <w:ind w:left="7371" w:firstLine="0"/>
        <w:rPr>
          <w:rFonts w:ascii="Times New Roman" w:hAnsi="Times New Roman"/>
          <w:sz w:val="24"/>
          <w:szCs w:val="24"/>
        </w:rPr>
      </w:pPr>
      <w:r w:rsidRPr="00C80860">
        <w:rPr>
          <w:rFonts w:ascii="Times New Roman" w:hAnsi="Times New Roman"/>
          <w:sz w:val="24"/>
          <w:szCs w:val="24"/>
        </w:rPr>
        <w:t xml:space="preserve"> заявление)</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C80860" w:rsidRDefault="00C11381" w:rsidP="00FB48F6">
      <w:pPr>
        <w:ind w:firstLine="0"/>
        <w:rPr>
          <w:rFonts w:ascii="Times New Roman" w:hAnsi="Times New Roman"/>
          <w:sz w:val="28"/>
          <w:szCs w:val="28"/>
        </w:rPr>
      </w:pPr>
      <w:r w:rsidRPr="00C80860">
        <w:rPr>
          <w:rFonts w:ascii="Times New Roman" w:hAnsi="Times New Roman"/>
          <w:sz w:val="28"/>
          <w:szCs w:val="28"/>
        </w:rPr>
        <w:t>№ регистрации ___________</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987768" w:rsidRDefault="00C11381" w:rsidP="00C11381">
      <w:pPr>
        <w:widowControl w:val="0"/>
        <w:autoSpaceDE w:val="0"/>
        <w:autoSpaceDN w:val="0"/>
        <w:adjustRightInd w:val="0"/>
        <w:ind w:firstLine="720"/>
        <w:rPr>
          <w:rFonts w:ascii="Times New Roman" w:hAnsi="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Pr="00406CF2" w:rsidRDefault="00C11381">
      <w:pPr>
        <w:pStyle w:val="ConsPlusNormal"/>
        <w:jc w:val="center"/>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Pr="00406CF2" w:rsidRDefault="002F661A">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2</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2F661A" w:rsidRDefault="002F661A" w:rsidP="002F661A">
      <w:pPr>
        <w:pStyle w:val="ConsPlusNormal"/>
        <w:ind w:left="4820"/>
        <w:outlineLvl w:val="1"/>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2F661A" w:rsidRDefault="002F661A">
      <w:pPr>
        <w:pStyle w:val="ConsPlusNormal"/>
        <w:jc w:val="right"/>
        <w:outlineLvl w:val="1"/>
        <w:rPr>
          <w:rFonts w:ascii="Times New Roman" w:hAnsi="Times New Roman" w:cs="Times New Roman"/>
          <w:sz w:val="28"/>
          <w:szCs w:val="28"/>
        </w:rPr>
      </w:pP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 xml:space="preserve">о </w:t>
      </w:r>
      <w:r>
        <w:rPr>
          <w:rFonts w:ascii="Times New Roman" w:hAnsi="Times New Roman"/>
          <w:b/>
          <w:sz w:val="28"/>
          <w:szCs w:val="28"/>
        </w:rPr>
        <w:t>согласовании места</w:t>
      </w:r>
      <w:r w:rsidRPr="009D5811">
        <w:rPr>
          <w:rFonts w:ascii="Times New Roman" w:hAnsi="Times New Roman"/>
          <w:b/>
          <w:sz w:val="28"/>
          <w:szCs w:val="28"/>
        </w:rPr>
        <w:t xml:space="preserve"> размещения нестационарн</w:t>
      </w:r>
      <w:r>
        <w:rPr>
          <w:rFonts w:ascii="Times New Roman" w:hAnsi="Times New Roman"/>
          <w:b/>
          <w:sz w:val="28"/>
          <w:szCs w:val="28"/>
        </w:rPr>
        <w:t>ого</w:t>
      </w:r>
    </w:p>
    <w:p w:rsidR="009E2E42"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торгов</w:t>
      </w:r>
      <w:r>
        <w:rPr>
          <w:rFonts w:ascii="Times New Roman" w:hAnsi="Times New Roman"/>
          <w:b/>
          <w:sz w:val="28"/>
          <w:szCs w:val="28"/>
        </w:rPr>
        <w:t>ого</w:t>
      </w:r>
      <w:r w:rsidRPr="009D5811">
        <w:rPr>
          <w:rFonts w:ascii="Times New Roman" w:hAnsi="Times New Roman"/>
          <w:b/>
          <w:sz w:val="28"/>
          <w:szCs w:val="28"/>
        </w:rPr>
        <w:t xml:space="preserve"> объект</w:t>
      </w:r>
      <w:r>
        <w:rPr>
          <w:rFonts w:ascii="Times New Roman" w:hAnsi="Times New Roman"/>
          <w:b/>
          <w:sz w:val="28"/>
          <w:szCs w:val="28"/>
        </w:rPr>
        <w:t>а</w:t>
      </w:r>
      <w:r w:rsidRPr="009D5811">
        <w:rPr>
          <w:rFonts w:ascii="Times New Roman" w:hAnsi="Times New Roman"/>
          <w:b/>
          <w:sz w:val="28"/>
          <w:szCs w:val="28"/>
        </w:rPr>
        <w:t xml:space="preserve"> </w:t>
      </w:r>
      <w:r>
        <w:rPr>
          <w:rFonts w:ascii="Times New Roman" w:hAnsi="Times New Roman"/>
          <w:b/>
          <w:sz w:val="28"/>
          <w:szCs w:val="28"/>
        </w:rPr>
        <w:t>в дни проведения праздничных мероприятий</w:t>
      </w:r>
    </w:p>
    <w:p w:rsidR="00CB1894" w:rsidRPr="00406CF2" w:rsidRDefault="00CB1894" w:rsidP="00CB1894">
      <w:pPr>
        <w:pStyle w:val="ConsPlusNormal"/>
        <w:jc w:val="both"/>
        <w:rPr>
          <w:rFonts w:ascii="Times New Roman" w:hAnsi="Times New Roman" w:cs="Times New Roman"/>
          <w:sz w:val="28"/>
          <w:szCs w:val="28"/>
        </w:rPr>
      </w:pPr>
    </w:p>
    <w:p w:rsidR="009E2E42" w:rsidRPr="00406CF2" w:rsidRDefault="009E2E42" w:rsidP="003C6395">
      <w:pPr>
        <w:pStyle w:val="ConsPlusNonformat"/>
        <w:jc w:val="center"/>
        <w:rPr>
          <w:rFonts w:ascii="Times New Roman" w:hAnsi="Times New Roman" w:cs="Times New Roman"/>
          <w:sz w:val="28"/>
          <w:szCs w:val="28"/>
        </w:rPr>
      </w:pPr>
      <w:bookmarkStart w:id="15" w:name="P505"/>
      <w:bookmarkEnd w:id="15"/>
      <w:r w:rsidRPr="00406CF2">
        <w:rPr>
          <w:rFonts w:ascii="Times New Roman" w:hAnsi="Times New Roman" w:cs="Times New Roman"/>
          <w:sz w:val="28"/>
          <w:szCs w:val="28"/>
        </w:rPr>
        <w:t>ЗАЯВЛЕНИЕ</w:t>
      </w:r>
    </w:p>
    <w:p w:rsidR="0014027C"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w:t>
      </w:r>
      <w:r w:rsidR="0014027C">
        <w:rPr>
          <w:rFonts w:ascii="Times New Roman" w:hAnsi="Times New Roman" w:cs="Times New Roman"/>
          <w:sz w:val="28"/>
          <w:szCs w:val="28"/>
        </w:rPr>
        <w:t>согласовании места</w:t>
      </w:r>
      <w:r w:rsidRPr="00406CF2">
        <w:rPr>
          <w:rFonts w:ascii="Times New Roman" w:hAnsi="Times New Roman" w:cs="Times New Roman"/>
          <w:sz w:val="28"/>
          <w:szCs w:val="28"/>
        </w:rPr>
        <w:t xml:space="preserve"> размещение нестационарного торгового объекта </w:t>
      </w:r>
    </w:p>
    <w:p w:rsidR="009E2E42" w:rsidRPr="00406CF2"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в</w:t>
      </w:r>
      <w:r w:rsidR="003C6395">
        <w:rPr>
          <w:rFonts w:ascii="Times New Roman" w:hAnsi="Times New Roman" w:cs="Times New Roman"/>
          <w:sz w:val="28"/>
          <w:szCs w:val="28"/>
        </w:rPr>
        <w:t xml:space="preserve"> </w:t>
      </w:r>
      <w:r w:rsidRPr="00406CF2">
        <w:rPr>
          <w:rFonts w:ascii="Times New Roman" w:hAnsi="Times New Roman" w:cs="Times New Roman"/>
          <w:sz w:val="28"/>
          <w:szCs w:val="28"/>
        </w:rPr>
        <w:t>дни проведения праздничных мероприятий</w:t>
      </w:r>
    </w:p>
    <w:p w:rsidR="0014027C" w:rsidRDefault="0014027C" w:rsidP="0014027C">
      <w:pPr>
        <w:pStyle w:val="ConsPlusNonformat"/>
        <w:jc w:val="both"/>
        <w:rPr>
          <w:rFonts w:ascii="Times New Roman" w:hAnsi="Times New Roman" w:cs="Times New Roman"/>
          <w:sz w:val="28"/>
          <w:szCs w:val="28"/>
        </w:rPr>
      </w:pP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Главе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E2E42" w:rsidRPr="00406CF2"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p>
    <w:p w:rsidR="007C3D20" w:rsidRDefault="007C3D20" w:rsidP="00D71D6F">
      <w:pPr>
        <w:ind w:firstLine="0"/>
        <w:rPr>
          <w:rFonts w:ascii="Times New Roman" w:hAnsi="Times New Roman"/>
          <w:sz w:val="28"/>
          <w:szCs w:val="28"/>
        </w:rPr>
      </w:pP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Заявитель </w:t>
      </w:r>
      <w:r w:rsidRPr="007929B2">
        <w:rPr>
          <w:rFonts w:ascii="Times New Roman" w:hAnsi="Times New Roman"/>
          <w:b/>
          <w:sz w:val="28"/>
          <w:szCs w:val="28"/>
        </w:rPr>
        <w:t>_____________________________</w:t>
      </w:r>
      <w:r>
        <w:rPr>
          <w:rFonts w:ascii="Times New Roman" w:hAnsi="Times New Roman"/>
          <w:b/>
          <w:sz w:val="28"/>
          <w:szCs w:val="28"/>
        </w:rPr>
        <w:t>________</w:t>
      </w:r>
      <w:r w:rsidRPr="007929B2">
        <w:rPr>
          <w:rFonts w:ascii="Times New Roman" w:hAnsi="Times New Roman"/>
          <w:b/>
          <w:sz w:val="28"/>
          <w:szCs w:val="28"/>
        </w:rPr>
        <w:t>______________________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Юридический (домашний) адрес </w:t>
      </w:r>
      <w:r w:rsidRPr="007929B2">
        <w:rPr>
          <w:rFonts w:ascii="Times New Roman" w:hAnsi="Times New Roman"/>
          <w:b/>
          <w:sz w:val="28"/>
          <w:szCs w:val="28"/>
        </w:rPr>
        <w:t>________________</w:t>
      </w:r>
      <w:r>
        <w:rPr>
          <w:rFonts w:ascii="Times New Roman" w:hAnsi="Times New Roman"/>
          <w:b/>
          <w:sz w:val="28"/>
          <w:szCs w:val="28"/>
        </w:rPr>
        <w:t>________</w:t>
      </w:r>
      <w:r w:rsidRPr="007929B2">
        <w:rPr>
          <w:rFonts w:ascii="Times New Roman" w:hAnsi="Times New Roman"/>
          <w:b/>
          <w:sz w:val="28"/>
          <w:szCs w:val="28"/>
        </w:rPr>
        <w:t>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Ф.И.О. руководителя предприятия </w:t>
      </w:r>
      <w:r w:rsidRPr="007929B2">
        <w:rPr>
          <w:rFonts w:ascii="Times New Roman" w:hAnsi="Times New Roman"/>
          <w:b/>
          <w:sz w:val="28"/>
          <w:szCs w:val="28"/>
        </w:rPr>
        <w:t>_____________________</w:t>
      </w:r>
      <w:r>
        <w:rPr>
          <w:rFonts w:ascii="Times New Roman" w:hAnsi="Times New Roman"/>
          <w:b/>
          <w:sz w:val="28"/>
          <w:szCs w:val="28"/>
        </w:rPr>
        <w:t>________</w:t>
      </w:r>
      <w:r w:rsidRPr="007929B2">
        <w:rPr>
          <w:rFonts w:ascii="Times New Roman" w:hAnsi="Times New Roman"/>
          <w:b/>
          <w:sz w:val="28"/>
          <w:szCs w:val="28"/>
        </w:rPr>
        <w:t>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ИНН заявителя </w:t>
      </w:r>
      <w:r w:rsidRPr="007929B2">
        <w:rPr>
          <w:rFonts w:ascii="Times New Roman" w:hAnsi="Times New Roman"/>
          <w:b/>
          <w:sz w:val="28"/>
          <w:szCs w:val="28"/>
        </w:rPr>
        <w:t>___________________</w:t>
      </w:r>
      <w:r w:rsidRPr="007929B2">
        <w:rPr>
          <w:rFonts w:ascii="Times New Roman" w:hAnsi="Times New Roman"/>
          <w:sz w:val="28"/>
          <w:szCs w:val="28"/>
        </w:rPr>
        <w:t>контактный телефон</w:t>
      </w:r>
      <w:r w:rsidRPr="007929B2">
        <w:rPr>
          <w:rFonts w:ascii="Times New Roman" w:hAnsi="Times New Roman"/>
          <w:b/>
          <w:sz w:val="28"/>
          <w:szCs w:val="28"/>
        </w:rPr>
        <w:t>_______</w:t>
      </w:r>
      <w:r>
        <w:rPr>
          <w:rFonts w:ascii="Times New Roman" w:hAnsi="Times New Roman"/>
          <w:b/>
          <w:sz w:val="28"/>
          <w:szCs w:val="28"/>
        </w:rPr>
        <w:t>______</w:t>
      </w:r>
      <w:r w:rsidRPr="007929B2">
        <w:rPr>
          <w:rFonts w:ascii="Times New Roman" w:hAnsi="Times New Roman"/>
          <w:b/>
          <w:sz w:val="28"/>
          <w:szCs w:val="28"/>
        </w:rPr>
        <w:t>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ОГРН</w:t>
      </w:r>
      <w:r w:rsidRPr="007929B2">
        <w:rPr>
          <w:rFonts w:ascii="Times New Roman" w:hAnsi="Times New Roman"/>
          <w:b/>
          <w:sz w:val="28"/>
          <w:szCs w:val="28"/>
        </w:rPr>
        <w:t>_____________________________________________________</w:t>
      </w:r>
      <w:r>
        <w:rPr>
          <w:rFonts w:ascii="Times New Roman" w:hAnsi="Times New Roman"/>
          <w:b/>
          <w:sz w:val="28"/>
          <w:szCs w:val="28"/>
        </w:rPr>
        <w:t>_________</w:t>
      </w:r>
      <w:r w:rsidRPr="007929B2">
        <w:rPr>
          <w:rFonts w:ascii="Times New Roman" w:hAnsi="Times New Roman"/>
          <w:b/>
          <w:sz w:val="28"/>
          <w:szCs w:val="28"/>
        </w:rPr>
        <w:t>_</w:t>
      </w:r>
    </w:p>
    <w:p w:rsidR="00D71D6F" w:rsidRPr="007C3D20" w:rsidRDefault="00D71D6F" w:rsidP="00D71D6F">
      <w:pPr>
        <w:jc w:val="center"/>
        <w:rPr>
          <w:rFonts w:ascii="Times New Roman" w:hAnsi="Times New Roman"/>
        </w:rPr>
      </w:pPr>
      <w:r w:rsidRPr="007C3D20">
        <w:rPr>
          <w:rFonts w:ascii="Times New Roman" w:hAnsi="Times New Roman"/>
        </w:rPr>
        <w:t>(номер, дата, кем выдано)</w:t>
      </w:r>
    </w:p>
    <w:p w:rsidR="007C3D20" w:rsidRDefault="007C3D20" w:rsidP="00D71D6F">
      <w:pPr>
        <w:rPr>
          <w:rFonts w:ascii="Times New Roman" w:hAnsi="Times New Roman"/>
          <w:sz w:val="28"/>
          <w:szCs w:val="28"/>
        </w:rPr>
      </w:pPr>
    </w:p>
    <w:p w:rsidR="00EC481E" w:rsidRDefault="00D71D6F" w:rsidP="00D71D6F">
      <w:pPr>
        <w:rPr>
          <w:rFonts w:ascii="Times New Roman" w:hAnsi="Times New Roman"/>
          <w:sz w:val="28"/>
          <w:szCs w:val="28"/>
        </w:rPr>
      </w:pPr>
      <w:r w:rsidRPr="007929B2">
        <w:rPr>
          <w:rFonts w:ascii="Times New Roman" w:hAnsi="Times New Roman"/>
          <w:sz w:val="28"/>
          <w:szCs w:val="28"/>
        </w:rPr>
        <w:t>Прошу Вас рассмотреть возможность размещения нестационарного торгового объекта в дни поведения праздничных мероприятий</w:t>
      </w:r>
    </w:p>
    <w:p w:rsidR="00D71D6F" w:rsidRPr="007929B2" w:rsidRDefault="00D71D6F" w:rsidP="00EC481E">
      <w:pPr>
        <w:ind w:firstLine="0"/>
        <w:rPr>
          <w:rFonts w:ascii="Times New Roman" w:hAnsi="Times New Roman"/>
          <w:sz w:val="28"/>
          <w:szCs w:val="28"/>
        </w:rPr>
      </w:pPr>
      <w:r w:rsidRPr="007929B2">
        <w:rPr>
          <w:rFonts w:ascii="Times New Roman" w:hAnsi="Times New Roman"/>
          <w:sz w:val="28"/>
          <w:szCs w:val="28"/>
        </w:rPr>
        <w:t>________________________________________________________________</w:t>
      </w:r>
    </w:p>
    <w:p w:rsidR="00D71D6F" w:rsidRPr="007C3D20" w:rsidRDefault="00D71D6F" w:rsidP="00D71D6F">
      <w:pPr>
        <w:jc w:val="center"/>
        <w:rPr>
          <w:rFonts w:ascii="Times New Roman" w:hAnsi="Times New Roman"/>
        </w:rPr>
      </w:pPr>
      <w:r w:rsidRPr="007C3D20">
        <w:rPr>
          <w:rFonts w:ascii="Times New Roman" w:hAnsi="Times New Roman"/>
        </w:rPr>
        <w:t>(наименование мероприятия и дата торговли)</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для реализации ___________________________________________________,</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расположенного __________________________________________________</w:t>
      </w:r>
    </w:p>
    <w:p w:rsidR="00D71D6F" w:rsidRPr="007C3D20" w:rsidRDefault="00D71D6F" w:rsidP="00D71D6F">
      <w:pPr>
        <w:rPr>
          <w:rFonts w:ascii="Times New Roman" w:hAnsi="Times New Roman"/>
        </w:rPr>
      </w:pPr>
      <w:r w:rsidRPr="007929B2">
        <w:rPr>
          <w:rFonts w:ascii="Times New Roman" w:hAnsi="Times New Roman"/>
          <w:sz w:val="28"/>
          <w:szCs w:val="28"/>
        </w:rPr>
        <w:t xml:space="preserve">                   </w:t>
      </w:r>
      <w:r w:rsidRPr="007C3D20">
        <w:rPr>
          <w:rFonts w:ascii="Times New Roman" w:hAnsi="Times New Roman"/>
        </w:rPr>
        <w:t xml:space="preserve">(с/поселение, точный адрес с привязкой </w:t>
      </w:r>
      <w:proofErr w:type="gramStart"/>
      <w:r w:rsidRPr="007C3D20">
        <w:rPr>
          <w:rFonts w:ascii="Times New Roman" w:hAnsi="Times New Roman"/>
        </w:rPr>
        <w:t>к</w:t>
      </w:r>
      <w:proofErr w:type="gramEnd"/>
      <w:r w:rsidRPr="007C3D20">
        <w:rPr>
          <w:rFonts w:ascii="Times New Roman" w:hAnsi="Times New Roman"/>
        </w:rPr>
        <w:t xml:space="preserve"> № дома, строения)</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1.______</w:t>
      </w:r>
      <w:r w:rsidR="007C3D20">
        <w:rPr>
          <w:rFonts w:ascii="Times New Roman" w:hAnsi="Times New Roman"/>
          <w:sz w:val="28"/>
          <w:szCs w:val="28"/>
        </w:rPr>
        <w:t>_________</w:t>
      </w:r>
      <w:r w:rsidRPr="007929B2">
        <w:rPr>
          <w:rFonts w:ascii="Times New Roman" w:hAnsi="Times New Roman"/>
          <w:sz w:val="28"/>
          <w:szCs w:val="28"/>
        </w:rPr>
        <w:t>____________________________________________________</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2.______________</w:t>
      </w:r>
      <w:r w:rsidR="007C3D20">
        <w:rPr>
          <w:rFonts w:ascii="Times New Roman" w:hAnsi="Times New Roman"/>
          <w:sz w:val="28"/>
          <w:szCs w:val="28"/>
        </w:rPr>
        <w:t>__________</w:t>
      </w:r>
      <w:r w:rsidRPr="007929B2">
        <w:rPr>
          <w:rFonts w:ascii="Times New Roman" w:hAnsi="Times New Roman"/>
          <w:sz w:val="28"/>
          <w:szCs w:val="28"/>
        </w:rPr>
        <w:t>___________________________________________</w:t>
      </w:r>
    </w:p>
    <w:p w:rsidR="00D71D6F" w:rsidRPr="007929B2" w:rsidRDefault="00D71D6F" w:rsidP="00D71D6F">
      <w:pPr>
        <w:rPr>
          <w:rFonts w:ascii="Times New Roman" w:hAnsi="Times New Roman"/>
          <w:sz w:val="28"/>
          <w:szCs w:val="28"/>
        </w:rPr>
      </w:pP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С положением о порядке размещения нестационарных торговых объектов ознакомле</w:t>
      </w:r>
      <w:proofErr w:type="gramStart"/>
      <w:r w:rsidRPr="007929B2">
        <w:rPr>
          <w:rFonts w:ascii="Times New Roman" w:hAnsi="Times New Roman"/>
          <w:sz w:val="28"/>
          <w:szCs w:val="28"/>
        </w:rPr>
        <w:t>н(</w:t>
      </w:r>
      <w:proofErr w:type="gramEnd"/>
      <w:r w:rsidRPr="007929B2">
        <w:rPr>
          <w:rFonts w:ascii="Times New Roman" w:hAnsi="Times New Roman"/>
          <w:sz w:val="28"/>
          <w:szCs w:val="28"/>
        </w:rPr>
        <w:t xml:space="preserve">на) и обязуюсь его соблюдать. </w:t>
      </w: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t>М.П.</w:t>
      </w:r>
    </w:p>
    <w:p w:rsidR="00D71D6F" w:rsidRPr="007929B2" w:rsidRDefault="00D71D6F" w:rsidP="00D71D6F">
      <w:pPr>
        <w:rPr>
          <w:rFonts w:ascii="Times New Roman" w:hAnsi="Times New Roman"/>
          <w:sz w:val="28"/>
          <w:szCs w:val="28"/>
        </w:rPr>
      </w:pP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«____» ____________ 20___г.                              _________________________</w:t>
      </w:r>
    </w:p>
    <w:p w:rsidR="00D71D6F" w:rsidRPr="007C3D20" w:rsidRDefault="00D71D6F" w:rsidP="00D71D6F">
      <w:pPr>
        <w:ind w:firstLine="0"/>
        <w:rPr>
          <w:rFonts w:ascii="Times New Roman" w:hAnsi="Times New Roman"/>
        </w:rPr>
      </w:pP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proofErr w:type="gramStart"/>
      <w:r w:rsidRPr="007C3D20">
        <w:rPr>
          <w:rFonts w:ascii="Times New Roman" w:hAnsi="Times New Roman"/>
        </w:rPr>
        <w:t>(дата подачи заявления)</w:t>
      </w: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r w:rsidRPr="007C3D20">
        <w:rPr>
          <w:rFonts w:ascii="Times New Roman" w:hAnsi="Times New Roman"/>
        </w:rPr>
        <w:t>(Ф.И.О., подпись предпринимателя</w:t>
      </w:r>
      <w:proofErr w:type="gramEnd"/>
    </w:p>
    <w:p w:rsidR="00D71D6F" w:rsidRPr="007C3D20" w:rsidRDefault="007C3D20" w:rsidP="00D71D6F">
      <w:pPr>
        <w:ind w:left="5670" w:firstLine="0"/>
        <w:rPr>
          <w:rFonts w:ascii="Times New Roman" w:hAnsi="Times New Roman"/>
        </w:rPr>
      </w:pPr>
      <w:r>
        <w:rPr>
          <w:rFonts w:ascii="Times New Roman" w:hAnsi="Times New Roman"/>
        </w:rPr>
        <w:t xml:space="preserve">         </w:t>
      </w:r>
      <w:r w:rsidR="00D71D6F" w:rsidRPr="007C3D20">
        <w:rPr>
          <w:rFonts w:ascii="Times New Roman" w:hAnsi="Times New Roman"/>
        </w:rPr>
        <w:t xml:space="preserve"> или руководителя предприятия)</w:t>
      </w:r>
    </w:p>
    <w:p w:rsidR="009E2E42" w:rsidRPr="00406CF2" w:rsidRDefault="009E2E42">
      <w:pPr>
        <w:pStyle w:val="ConsPlusNormal"/>
        <w:jc w:val="both"/>
        <w:rPr>
          <w:rFonts w:ascii="Times New Roman" w:hAnsi="Times New Roman" w:cs="Times New Roman"/>
          <w:sz w:val="28"/>
          <w:szCs w:val="28"/>
        </w:rPr>
      </w:pP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sidR="00EC481E">
        <w:rPr>
          <w:rFonts w:ascii="Times New Roman" w:hAnsi="Times New Roman"/>
          <w:color w:val="000000"/>
          <w:sz w:val="28"/>
          <w:szCs w:val="28"/>
        </w:rPr>
        <w:t>3</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9E2E42" w:rsidRPr="00406CF2" w:rsidRDefault="007C3D20" w:rsidP="007C3D20">
      <w:pPr>
        <w:pStyle w:val="ConsPlusNormal"/>
        <w:ind w:left="4820"/>
        <w:jc w:val="both"/>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7C3D20" w:rsidRDefault="007C3D20">
      <w:pPr>
        <w:pStyle w:val="ConsPlusTitle"/>
        <w:jc w:val="center"/>
        <w:rPr>
          <w:rFonts w:ascii="Times New Roman" w:hAnsi="Times New Roman" w:cs="Times New Roman"/>
          <w:sz w:val="28"/>
          <w:szCs w:val="28"/>
        </w:rPr>
      </w:pPr>
      <w:bookmarkStart w:id="16" w:name="P556"/>
      <w:bookmarkEnd w:id="16"/>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ФОРМА</w:t>
      </w:r>
    </w:p>
    <w:p w:rsidR="005B2856"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согласования места размещения нестационарного торгового объекта </w:t>
      </w:r>
    </w:p>
    <w:p w:rsidR="009E2E42" w:rsidRPr="00406CF2"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в дни проведения праздничных мероприятий</w:t>
      </w:r>
    </w:p>
    <w:p w:rsidR="009E2E42" w:rsidRPr="00406CF2" w:rsidRDefault="009E2E42">
      <w:pPr>
        <w:pStyle w:val="ConsPlusNormal"/>
        <w:jc w:val="both"/>
        <w:rPr>
          <w:rFonts w:ascii="Times New Roman" w:hAnsi="Times New Roman" w:cs="Times New Roman"/>
          <w:sz w:val="28"/>
          <w:szCs w:val="28"/>
        </w:rPr>
      </w:pP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СОГЛАСОВАНИЕ</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 xml:space="preserve">места размещения нестационарного торгового объекта </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в дни проведения праздничных мероприятий</w:t>
      </w:r>
    </w:p>
    <w:p w:rsidR="00EC481E" w:rsidRPr="007929B2" w:rsidRDefault="00EC481E" w:rsidP="00EC481E">
      <w:pPr>
        <w:pStyle w:val="a3"/>
        <w:spacing w:before="0" w:after="0"/>
        <w:jc w:val="center"/>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 »  ____________ 20</w:t>
      </w:r>
      <w:r w:rsidR="005B2856">
        <w:rPr>
          <w:rFonts w:ascii="Times New Roman" w:hAnsi="Times New Roman" w:cs="Times New Roman"/>
          <w:color w:val="auto"/>
          <w:sz w:val="28"/>
          <w:szCs w:val="28"/>
        </w:rPr>
        <w:t>___</w:t>
      </w:r>
      <w:r w:rsidRPr="007929B2">
        <w:rPr>
          <w:rFonts w:ascii="Times New Roman" w:hAnsi="Times New Roman" w:cs="Times New Roman"/>
          <w:color w:val="auto"/>
          <w:sz w:val="28"/>
          <w:szCs w:val="28"/>
        </w:rPr>
        <w:t xml:space="preserve">г.                                           </w:t>
      </w:r>
      <w:r w:rsidR="005B2856">
        <w:rPr>
          <w:rFonts w:ascii="Times New Roman" w:hAnsi="Times New Roman" w:cs="Times New Roman"/>
          <w:color w:val="auto"/>
          <w:sz w:val="28"/>
          <w:szCs w:val="28"/>
        </w:rPr>
        <w:t xml:space="preserve">                  </w:t>
      </w:r>
      <w:r w:rsidRPr="007929B2">
        <w:rPr>
          <w:rFonts w:ascii="Times New Roman" w:hAnsi="Times New Roman" w:cs="Times New Roman"/>
          <w:color w:val="auto"/>
          <w:sz w:val="28"/>
          <w:szCs w:val="28"/>
        </w:rPr>
        <w:t xml:space="preserve">  </w:t>
      </w:r>
      <w:r w:rsidR="005B2856">
        <w:rPr>
          <w:rFonts w:ascii="Times New Roman" w:hAnsi="Times New Roman" w:cs="Times New Roman"/>
          <w:color w:val="auto"/>
          <w:sz w:val="28"/>
          <w:szCs w:val="28"/>
        </w:rPr>
        <w:t>№______</w:t>
      </w:r>
      <w:r w:rsidRPr="007929B2">
        <w:rPr>
          <w:rFonts w:ascii="Times New Roman" w:hAnsi="Times New Roman" w:cs="Times New Roman"/>
          <w:color w:val="auto"/>
          <w:sz w:val="28"/>
          <w:szCs w:val="28"/>
        </w:rPr>
        <w:t xml:space="preserve"> </w:t>
      </w:r>
    </w:p>
    <w:p w:rsidR="00EC481E" w:rsidRPr="007929B2" w:rsidRDefault="00EC481E" w:rsidP="00EC481E">
      <w:pPr>
        <w:pStyle w:val="a3"/>
        <w:spacing w:before="0" w:after="0"/>
        <w:jc w:val="right"/>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w:t>
      </w:r>
      <w:r w:rsidRPr="007929B2">
        <w:rPr>
          <w:rFonts w:ascii="Times New Roman" w:hAnsi="Times New Roman" w:cs="Times New Roman"/>
          <w:color w:val="auto"/>
          <w:sz w:val="28"/>
          <w:szCs w:val="28"/>
        </w:rPr>
        <w:tab/>
        <w:t>В дни проведения праздничных мероприятий, посвященных 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праздничного мероприятия)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организации или Ф.И.О. предпринимателя)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ИНН___________________________ОГРН_____________________________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sz w:val="28"/>
          <w:szCs w:val="28"/>
        </w:rPr>
        <w:t xml:space="preserve">выдается согласование места размещения ______________________________ ___________________________________________________________________ </w:t>
      </w:r>
      <w:r w:rsidRPr="007929B2">
        <w:rPr>
          <w:rFonts w:ascii="Times New Roman" w:hAnsi="Times New Roman" w:cs="Times New Roman"/>
          <w:color w:val="auto"/>
        </w:rPr>
        <w:t>(наименование объекта торговли)</w:t>
      </w:r>
    </w:p>
    <w:p w:rsidR="00EC481E" w:rsidRPr="007929B2" w:rsidRDefault="00EC481E" w:rsidP="00EC481E">
      <w:pPr>
        <w:pStyle w:val="a3"/>
        <w:spacing w:before="0" w:after="0"/>
        <w:jc w:val="center"/>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 xml:space="preserve">(ассортимент </w:t>
      </w:r>
      <w:proofErr w:type="gramStart"/>
      <w:r w:rsidRPr="007929B2">
        <w:rPr>
          <w:rFonts w:ascii="Times New Roman" w:hAnsi="Times New Roman" w:cs="Times New Roman"/>
          <w:color w:val="auto"/>
        </w:rPr>
        <w:t>товара</w:t>
      </w:r>
      <w:proofErr w:type="gramEnd"/>
      <w:r w:rsidRPr="007929B2">
        <w:rPr>
          <w:rFonts w:ascii="Times New Roman" w:hAnsi="Times New Roman" w:cs="Times New Roman"/>
          <w:color w:val="auto"/>
        </w:rPr>
        <w:t xml:space="preserve"> предусмотренный к реализации)</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По адресу: _________________________________________________________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________________________________________________________________</w:t>
      </w:r>
    </w:p>
    <w:p w:rsidR="00EC481E" w:rsidRPr="007929B2" w:rsidRDefault="00EC481E" w:rsidP="00EC481E">
      <w:pPr>
        <w:pStyle w:val="a3"/>
        <w:spacing w:before="0" w:after="0"/>
        <w:ind w:firstLine="708"/>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roofErr w:type="gramEnd"/>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Срок действия </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 «____» _____________ 20___ года     по   «____» ______________ 20___года.</w:t>
      </w:r>
    </w:p>
    <w:p w:rsidR="00EC481E" w:rsidRPr="007929B2" w:rsidRDefault="00EC481E" w:rsidP="00EC481E">
      <w:pPr>
        <w:widowControl w:val="0"/>
        <w:autoSpaceDE w:val="0"/>
        <w:autoSpaceDN w:val="0"/>
        <w:adjustRightInd w:val="0"/>
        <w:ind w:firstLine="720"/>
        <w:rPr>
          <w:rFonts w:ascii="Times New Roman" w:hAnsi="Times New Roman"/>
          <w:sz w:val="28"/>
          <w:szCs w:val="28"/>
        </w:rPr>
      </w:pPr>
    </w:p>
    <w:p w:rsidR="00EC481E" w:rsidRPr="007929B2" w:rsidRDefault="00EC481E" w:rsidP="00EC481E">
      <w:pPr>
        <w:widowControl w:val="0"/>
        <w:autoSpaceDE w:val="0"/>
        <w:autoSpaceDN w:val="0"/>
        <w:adjustRightInd w:val="0"/>
        <w:ind w:firstLine="0"/>
        <w:rPr>
          <w:rFonts w:ascii="Times New Roman" w:hAnsi="Times New Roman"/>
          <w:sz w:val="28"/>
          <w:szCs w:val="28"/>
        </w:rPr>
      </w:pPr>
      <w:r w:rsidRPr="007929B2">
        <w:rPr>
          <w:rFonts w:ascii="Times New Roman" w:hAnsi="Times New Roman"/>
          <w:sz w:val="28"/>
          <w:szCs w:val="28"/>
        </w:rPr>
        <w:t>Глава</w:t>
      </w:r>
    </w:p>
    <w:p w:rsidR="00EC481E" w:rsidRPr="00987768" w:rsidRDefault="00EC481E" w:rsidP="00EC481E">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EC481E" w:rsidP="00EC481E">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ПРИЛОЖЕНИЕ</w:t>
      </w:r>
      <w:r w:rsidR="00EC0A89">
        <w:rPr>
          <w:rFonts w:ascii="Times New Roman" w:hAnsi="Times New Roman"/>
          <w:sz w:val="28"/>
          <w:szCs w:val="28"/>
        </w:rPr>
        <w:t xml:space="preserve"> №  2</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 постановлению администрации Полтавского сельского поселения</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Красноармейского района</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w:t>
      </w:r>
      <w:r w:rsidR="00B52D93" w:rsidRPr="00957278">
        <w:rPr>
          <w:rFonts w:ascii="Times New Roman" w:hAnsi="Times New Roman"/>
          <w:sz w:val="28"/>
          <w:szCs w:val="28"/>
        </w:rPr>
        <w:t xml:space="preserve">от </w:t>
      </w:r>
      <w:r w:rsidR="00B52D93">
        <w:rPr>
          <w:rFonts w:ascii="Times New Roman" w:hAnsi="Times New Roman"/>
          <w:sz w:val="28"/>
          <w:szCs w:val="28"/>
        </w:rPr>
        <w:t xml:space="preserve">20.12.2017 </w:t>
      </w:r>
      <w:r w:rsidR="00B52D93" w:rsidRPr="00957278">
        <w:rPr>
          <w:rFonts w:ascii="Times New Roman" w:hAnsi="Times New Roman"/>
          <w:sz w:val="28"/>
          <w:szCs w:val="28"/>
        </w:rPr>
        <w:t>№</w:t>
      </w:r>
      <w:r w:rsidR="00B52D93">
        <w:rPr>
          <w:rFonts w:ascii="Times New Roman" w:hAnsi="Times New Roman"/>
          <w:sz w:val="28"/>
          <w:szCs w:val="28"/>
        </w:rPr>
        <w:t xml:space="preserve"> 471</w:t>
      </w:r>
    </w:p>
    <w:p w:rsidR="005B1C61" w:rsidRPr="00957278" w:rsidRDefault="005B1C61" w:rsidP="005B1C61">
      <w:pPr>
        <w:tabs>
          <w:tab w:val="left" w:pos="3304"/>
        </w:tabs>
        <w:ind w:left="3540" w:firstLine="708"/>
        <w:jc w:val="right"/>
        <w:rPr>
          <w:rFonts w:ascii="Times New Roman" w:hAnsi="Times New Roman"/>
          <w:sz w:val="28"/>
          <w:szCs w:val="28"/>
        </w:rPr>
      </w:pPr>
    </w:p>
    <w:p w:rsidR="005B1C61" w:rsidRPr="00957278" w:rsidRDefault="005B1C61" w:rsidP="005B1C61">
      <w:pPr>
        <w:tabs>
          <w:tab w:val="left" w:pos="3304"/>
        </w:tabs>
        <w:ind w:left="3540" w:firstLine="708"/>
        <w:rPr>
          <w:rFonts w:ascii="Times New Roman" w:hAnsi="Times New Roman"/>
          <w:sz w:val="28"/>
          <w:szCs w:val="28"/>
        </w:rPr>
      </w:pP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«ПРИЛОЖЕНИЕ № </w:t>
      </w:r>
      <w:r>
        <w:rPr>
          <w:rFonts w:ascii="Times New Roman" w:hAnsi="Times New Roman"/>
          <w:sz w:val="28"/>
          <w:szCs w:val="28"/>
        </w:rPr>
        <w:t>2</w:t>
      </w:r>
    </w:p>
    <w:p w:rsidR="005B1C61" w:rsidRPr="00957278" w:rsidRDefault="005B1C61" w:rsidP="005B1C61">
      <w:pPr>
        <w:pStyle w:val="ConsPlusNormal"/>
        <w:jc w:val="right"/>
        <w:rPr>
          <w:rFonts w:ascii="Times New Roman" w:hAnsi="Times New Roman" w:cs="Times New Roman"/>
          <w:sz w:val="28"/>
          <w:szCs w:val="28"/>
        </w:rPr>
      </w:pP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УТВЕРЖДЕН</w:t>
      </w:r>
      <w:r>
        <w:rPr>
          <w:rFonts w:ascii="Times New Roman" w:hAnsi="Times New Roman" w:cs="Times New Roman"/>
          <w:sz w:val="28"/>
          <w:szCs w:val="28"/>
        </w:rPr>
        <w:t>А</w:t>
      </w:r>
      <w:r w:rsidRPr="00957278">
        <w:rPr>
          <w:rFonts w:ascii="Times New Roman" w:hAnsi="Times New Roman" w:cs="Times New Roman"/>
          <w:sz w:val="28"/>
          <w:szCs w:val="28"/>
        </w:rPr>
        <w:t xml:space="preserve"> </w:t>
      </w:r>
    </w:p>
    <w:p w:rsidR="005B1C61" w:rsidRPr="00957278" w:rsidRDefault="005B1C61" w:rsidP="005B1C61">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57278">
        <w:rPr>
          <w:rFonts w:ascii="Times New Roman" w:hAnsi="Times New Roman" w:cs="Times New Roman"/>
          <w:sz w:val="28"/>
          <w:szCs w:val="28"/>
        </w:rPr>
        <w:t>остановлением администрации</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5B1C61" w:rsidRPr="00957278" w:rsidRDefault="005B1C61" w:rsidP="005B1C61">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5B1C61" w:rsidRPr="00957278" w:rsidRDefault="00B52D93" w:rsidP="005B1C61">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Pr>
          <w:rFonts w:ascii="Times New Roman" w:hAnsi="Times New Roman"/>
          <w:sz w:val="28"/>
          <w:szCs w:val="28"/>
        </w:rPr>
        <w:t xml:space="preserve">20.12.2017 </w:t>
      </w:r>
      <w:r w:rsidRPr="00957278">
        <w:rPr>
          <w:rFonts w:ascii="Times New Roman" w:hAnsi="Times New Roman"/>
          <w:sz w:val="28"/>
          <w:szCs w:val="28"/>
        </w:rPr>
        <w:t>№</w:t>
      </w:r>
      <w:r>
        <w:rPr>
          <w:rFonts w:ascii="Times New Roman" w:hAnsi="Times New Roman"/>
          <w:sz w:val="28"/>
          <w:szCs w:val="28"/>
        </w:rPr>
        <w:t xml:space="preserve"> 471</w:t>
      </w:r>
      <w:r w:rsidR="005B1C61" w:rsidRPr="00957278">
        <w:rPr>
          <w:rFonts w:ascii="Times New Roman" w:hAnsi="Times New Roman" w:cs="Times New Roman"/>
          <w:sz w:val="28"/>
          <w:szCs w:val="28"/>
        </w:rPr>
        <w:t>)</w:t>
      </w:r>
    </w:p>
    <w:p w:rsidR="009E2E42" w:rsidRPr="00406CF2" w:rsidRDefault="009E2E42">
      <w:pPr>
        <w:pStyle w:val="ConsPlusNormal"/>
        <w:jc w:val="both"/>
        <w:rPr>
          <w:rFonts w:ascii="Times New Roman" w:hAnsi="Times New Roman" w:cs="Times New Roman"/>
          <w:sz w:val="28"/>
          <w:szCs w:val="28"/>
        </w:rPr>
      </w:pPr>
    </w:p>
    <w:p w:rsidR="005B1C61" w:rsidRDefault="005B1C61">
      <w:pPr>
        <w:pStyle w:val="ConsPlusTitle"/>
        <w:jc w:val="center"/>
        <w:rPr>
          <w:rFonts w:ascii="Times New Roman" w:hAnsi="Times New Roman" w:cs="Times New Roman"/>
          <w:sz w:val="28"/>
          <w:szCs w:val="28"/>
        </w:rPr>
      </w:pPr>
      <w:bookmarkStart w:id="17" w:name="P592"/>
      <w:bookmarkEnd w:id="17"/>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МЕТОДИКА</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определения стартового размера финансового предложения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право на размещение нестационарных торговых объектов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9E2E42"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517C4" w:rsidRPr="00406CF2" w:rsidRDefault="00A517C4" w:rsidP="00A517C4">
      <w:pPr>
        <w:pStyle w:val="ConsPlusTitle"/>
        <w:jc w:val="center"/>
        <w:rPr>
          <w:rFonts w:ascii="Times New Roman" w:hAnsi="Times New Roman" w:cs="Times New Roman"/>
          <w:sz w:val="28"/>
          <w:szCs w:val="28"/>
        </w:rPr>
      </w:pPr>
    </w:p>
    <w:p w:rsidR="009E2E42" w:rsidRPr="00406CF2" w:rsidRDefault="009E2E42" w:rsidP="00A517C4">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1. Для сезонных нестационарных торговых объектов (за исключением сезонных (летних) кафе):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S = C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K, где:</w:t>
      </w:r>
    </w:p>
    <w:p w:rsidR="00FE02F7" w:rsidRDefault="00FE02F7">
      <w:pPr>
        <w:pStyle w:val="ConsPlusNormal"/>
        <w:ind w:firstLine="540"/>
        <w:jc w:val="both"/>
        <w:rPr>
          <w:rFonts w:ascii="Times New Roman" w:hAnsi="Times New Roman" w:cs="Times New Roman"/>
          <w:sz w:val="28"/>
          <w:szCs w:val="28"/>
        </w:rPr>
      </w:pP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C - базовый размер финансового предложения за право на размещение нестационарных торговых объектов;</w:t>
      </w:r>
    </w:p>
    <w:p w:rsidR="009E2E42" w:rsidRPr="00406CF2" w:rsidRDefault="009E2E42" w:rsidP="00E166B5">
      <w:pPr>
        <w:pStyle w:val="ConsPlusNormal"/>
        <w:ind w:firstLine="709"/>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 коэффициент, учитывающий сезонность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1,5 - с 1 апреля по 31 октября,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1,0 - с 1 ноября по 31 марта);</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Таблица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базового размера финансового предложения за право </w:t>
      </w:r>
      <w:proofErr w:type="gramStart"/>
      <w:r w:rsidRPr="00406CF2">
        <w:rPr>
          <w:rFonts w:ascii="Times New Roman" w:hAnsi="Times New Roman" w:cs="Times New Roman"/>
          <w:sz w:val="28"/>
          <w:szCs w:val="28"/>
        </w:rPr>
        <w:t>на</w:t>
      </w:r>
      <w:proofErr w:type="gramEnd"/>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размещение нестационарных торговых объектов на территории</w:t>
      </w:r>
    </w:p>
    <w:p w:rsidR="009E2E42" w:rsidRPr="00406CF2" w:rsidRDefault="00FE02F7">
      <w:pPr>
        <w:pStyle w:val="ConsPlusNormal"/>
        <w:jc w:val="cente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91"/>
        <w:gridCol w:w="3402"/>
      </w:tblGrid>
      <w:tr w:rsidR="009E2E42" w:rsidRPr="00406CF2" w:rsidTr="00C70064">
        <w:tc>
          <w:tcPr>
            <w:tcW w:w="567" w:type="dxa"/>
            <w:vAlign w:val="center"/>
          </w:tcPr>
          <w:p w:rsidR="009E2E42" w:rsidRPr="00406CF2" w:rsidRDefault="00C507C9"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Базовый размер финансового предложения (С) (рублей/ 1 месяц)</w:t>
            </w:r>
          </w:p>
        </w:tc>
      </w:tr>
      <w:tr w:rsidR="009E2E42" w:rsidRPr="00406CF2" w:rsidTr="00C70064">
        <w:tc>
          <w:tcPr>
            <w:tcW w:w="567"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прохладительные напитки, квас</w:t>
            </w:r>
          </w:p>
        </w:tc>
        <w:tc>
          <w:tcPr>
            <w:tcW w:w="3402" w:type="dxa"/>
            <w:vAlign w:val="center"/>
          </w:tcPr>
          <w:p w:rsidR="009E2E42" w:rsidRPr="00406CF2" w:rsidRDefault="009466E0"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000</w:t>
            </w:r>
          </w:p>
        </w:tc>
      </w:tr>
      <w:tr w:rsidR="009E2E42" w:rsidRPr="00406CF2" w:rsidTr="004716DF">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Фрукты и овощи</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Бахчевые культуры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Выпечные изделия в промышленной упаковке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5591" w:type="dxa"/>
          </w:tcPr>
          <w:p w:rsidR="009E2E42" w:rsidRPr="00406CF2" w:rsidRDefault="009E2E42" w:rsidP="00C507C9">
            <w:pPr>
              <w:pStyle w:val="ConsPlusNormal"/>
              <w:rPr>
                <w:rFonts w:ascii="Times New Roman" w:hAnsi="Times New Roman" w:cs="Times New Roman"/>
                <w:sz w:val="28"/>
                <w:szCs w:val="28"/>
              </w:rPr>
            </w:pPr>
            <w:proofErr w:type="gramStart"/>
            <w:r w:rsidRPr="00406CF2">
              <w:rPr>
                <w:rFonts w:ascii="Times New Roman" w:hAnsi="Times New Roman" w:cs="Times New Roman"/>
                <w:sz w:val="28"/>
                <w:szCs w:val="28"/>
              </w:rPr>
              <w:t>Молоко</w:t>
            </w:r>
            <w:proofErr w:type="gramEnd"/>
            <w:r w:rsidRPr="00406CF2">
              <w:rPr>
                <w:rFonts w:ascii="Times New Roman" w:hAnsi="Times New Roman" w:cs="Times New Roman"/>
                <w:sz w:val="28"/>
                <w:szCs w:val="28"/>
              </w:rPr>
              <w:t xml:space="preserve"> пастеризованное из автоцистерны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Рыба живая из автоцистерны</w:t>
            </w:r>
          </w:p>
        </w:tc>
        <w:tc>
          <w:tcPr>
            <w:tcW w:w="3402" w:type="dxa"/>
            <w:vAlign w:val="center"/>
          </w:tcPr>
          <w:p w:rsidR="009E2E42" w:rsidRPr="00406CF2" w:rsidRDefault="00E166B5"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9E2E42" w:rsidRPr="00406CF2">
              <w:rPr>
                <w:rFonts w:ascii="Times New Roman" w:hAnsi="Times New Roman" w:cs="Times New Roman"/>
                <w:sz w:val="28"/>
                <w:szCs w:val="28"/>
              </w:rPr>
              <w:t>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Хвойные деревья</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Новогодние игрушки</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Прокат электромобилей</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Воздушные шары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Попкорн, сладкая вата</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2</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w:t>
            </w:r>
          </w:p>
        </w:tc>
      </w:tr>
      <w:tr w:rsidR="009E2E42" w:rsidRPr="00406CF2" w:rsidTr="004716DF">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3</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jc w:val="both"/>
              <w:rPr>
                <w:rFonts w:ascii="Times New Roman" w:hAnsi="Times New Roman" w:cs="Times New Roman"/>
                <w:sz w:val="28"/>
                <w:szCs w:val="28"/>
              </w:rPr>
            </w:pPr>
            <w:r w:rsidRPr="00406CF2">
              <w:rPr>
                <w:rFonts w:ascii="Times New Roman" w:hAnsi="Times New Roman" w:cs="Times New Roman"/>
                <w:sz w:val="28"/>
                <w:szCs w:val="28"/>
              </w:rPr>
              <w:t>Аттракцион (игровая надувная комната)</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В случае предоставления права на размещение нестационарного торгового объекта производителям продукции общественного питания, продовольственных товаров, в том числе сельскохозяйственной продукции и продукции ее переработки, реализующим производимую продукцию, а также инвалидам и членам их семей, применяется льгота 50% от суммы, указанной в бланке финансового предложения, за право на размещение нестационарного торгового объекта, утвержденного постановлением администрации </w:t>
      </w:r>
      <w:r w:rsidR="00000EF1">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roofErr w:type="gramEnd"/>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bookmarkStart w:id="18" w:name="P673"/>
      <w:bookmarkEnd w:id="18"/>
      <w:r w:rsidRPr="00406CF2">
        <w:rPr>
          <w:rFonts w:ascii="Times New Roman" w:hAnsi="Times New Roman" w:cs="Times New Roman"/>
          <w:sz w:val="28"/>
          <w:szCs w:val="28"/>
        </w:rPr>
        <w:t>2. Для мелкорозничных и иных несезонных нестационарных торговых объектов (включая сезонные (летние) кафе):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proofErr w:type="spellStart"/>
      <w:r w:rsidRPr="00406CF2">
        <w:rPr>
          <w:rFonts w:ascii="Times New Roman" w:hAnsi="Times New Roman" w:cs="Times New Roman"/>
          <w:sz w:val="28"/>
          <w:szCs w:val="28"/>
        </w:rPr>
        <w:t>Sр</w:t>
      </w:r>
      <w:proofErr w:type="spellEnd"/>
      <w:proofErr w:type="gramStart"/>
      <w:r w:rsidRPr="00406CF2">
        <w:rPr>
          <w:rFonts w:ascii="Times New Roman" w:hAnsi="Times New Roman" w:cs="Times New Roman"/>
          <w:sz w:val="28"/>
          <w:szCs w:val="28"/>
        </w:rPr>
        <w:t xml:space="preserve"> = С</w:t>
      </w:r>
      <w:proofErr w:type="gram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Т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S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К где: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S</w:t>
      </w:r>
      <w:proofErr w:type="gramEnd"/>
      <w:r w:rsidRPr="00406CF2">
        <w:rPr>
          <w:rFonts w:ascii="Times New Roman" w:hAnsi="Times New Roman" w:cs="Times New Roman"/>
          <w:sz w:val="28"/>
          <w:szCs w:val="28"/>
        </w:rPr>
        <w:t>р</w:t>
      </w:r>
      <w:proofErr w:type="spellEnd"/>
      <w:r w:rsidRPr="00406CF2">
        <w:rPr>
          <w:rFonts w:ascii="Times New Roman" w:hAnsi="Times New Roman" w:cs="Times New Roman"/>
          <w:sz w:val="28"/>
          <w:szCs w:val="28"/>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С - базовый размер финансового предложения за 1 кв. м нестационарного торгового объекта, равный </w:t>
      </w:r>
      <w:r w:rsidR="00FA2A43">
        <w:rPr>
          <w:rFonts w:ascii="Times New Roman" w:hAnsi="Times New Roman" w:cs="Times New Roman"/>
          <w:sz w:val="28"/>
          <w:szCs w:val="28"/>
        </w:rPr>
        <w:t>5</w:t>
      </w:r>
      <w:r w:rsidRPr="00406CF2">
        <w:rPr>
          <w:rFonts w:ascii="Times New Roman" w:hAnsi="Times New Roman" w:cs="Times New Roman"/>
          <w:sz w:val="28"/>
          <w:szCs w:val="28"/>
        </w:rPr>
        <w:t>00 рублям в месяц;</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 - коэффициент, учитывающий тип нестационарного торгового объекта:</w:t>
      </w:r>
    </w:p>
    <w:p w:rsidR="00FA2A43" w:rsidRPr="00406CF2" w:rsidRDefault="00FA2A43">
      <w:pPr>
        <w:pStyle w:val="ConsPlusNormal"/>
        <w:jc w:val="both"/>
        <w:rPr>
          <w:rFonts w:ascii="Times New Roman" w:hAnsi="Times New Roman" w:cs="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43"/>
      </w:tblGrid>
      <w:tr w:rsidR="009E2E42" w:rsidRPr="00406CF2" w:rsidTr="00FA2A43">
        <w:tc>
          <w:tcPr>
            <w:tcW w:w="567" w:type="dxa"/>
            <w:vAlign w:val="center"/>
          </w:tcPr>
          <w:p w:rsidR="009E2E42" w:rsidRPr="00406CF2" w:rsidRDefault="00FA2A4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Тип нестационарного торгового объекта</w:t>
            </w:r>
          </w:p>
        </w:tc>
        <w:tc>
          <w:tcPr>
            <w:tcW w:w="264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Значение коэффициента</w:t>
            </w:r>
            <w:proofErr w:type="gramStart"/>
            <w:r w:rsidRPr="00406CF2">
              <w:rPr>
                <w:rFonts w:ascii="Times New Roman" w:hAnsi="Times New Roman" w:cs="Times New Roman"/>
                <w:sz w:val="28"/>
                <w:szCs w:val="28"/>
              </w:rPr>
              <w:t xml:space="preserve"> Т</w:t>
            </w:r>
            <w:proofErr w:type="gramEnd"/>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в составе торгово-остановочного комплекса</w:t>
            </w:r>
          </w:p>
        </w:tc>
        <w:tc>
          <w:tcPr>
            <w:tcW w:w="2643" w:type="dxa"/>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220CC6">
              <w:rPr>
                <w:rFonts w:ascii="Times New Roman" w:hAnsi="Times New Roman" w:cs="Times New Roman"/>
                <w:sz w:val="28"/>
                <w:szCs w:val="28"/>
              </w:rPr>
              <w:t>6</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(площадью до 30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31 кв. м до 60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61 кв. м до 100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свыше 101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Сезонное (летнее) кафе</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0,2</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5A6E1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 коэффициент, учитывающий специализацию нестационарного торгового объекта:</w:t>
      </w:r>
    </w:p>
    <w:p w:rsidR="009E2E42" w:rsidRPr="00406CF2" w:rsidRDefault="009E2E4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93"/>
      </w:tblGrid>
      <w:tr w:rsidR="009E2E42" w:rsidRPr="00406CF2" w:rsidTr="00FA2A43">
        <w:tc>
          <w:tcPr>
            <w:tcW w:w="567" w:type="dxa"/>
            <w:vAlign w:val="center"/>
          </w:tcPr>
          <w:p w:rsidR="009E2E42" w:rsidRPr="00406CF2" w:rsidRDefault="005A6E1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Специализация нестационарного торгового объекта</w:t>
            </w:r>
          </w:p>
        </w:tc>
        <w:tc>
          <w:tcPr>
            <w:tcW w:w="269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Значение коэффициента </w:t>
            </w:r>
            <w:proofErr w:type="spellStart"/>
            <w:r w:rsidRPr="00406CF2">
              <w:rPr>
                <w:rFonts w:ascii="Times New Roman" w:hAnsi="Times New Roman" w:cs="Times New Roman"/>
                <w:sz w:val="28"/>
                <w:szCs w:val="28"/>
              </w:rPr>
              <w:t>Сп</w:t>
            </w:r>
            <w:proofErr w:type="spellEnd"/>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Бытовые услуги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Лотерейные билеты (официально зарегистрированных государственных лотерей)</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Проездные билеты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Периодическая печатная продукция</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Хлебобулочные и выпечные изделия в промышленной упаковке</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Бакалейно-кондитерские товары</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Услуга общественного питания</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Продовольственные товары</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Непродовольственные товары</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и прохладительные напитки</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 xml:space="preserve">Плодоовощная продукция сельскохозяйственной </w:t>
            </w:r>
            <w:r w:rsidRPr="00406CF2">
              <w:rPr>
                <w:rFonts w:ascii="Times New Roman" w:hAnsi="Times New Roman" w:cs="Times New Roman"/>
                <w:sz w:val="28"/>
                <w:szCs w:val="28"/>
              </w:rPr>
              <w:lastRenderedPageBreak/>
              <w:t>переработки</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0,</w:t>
            </w:r>
            <w:r w:rsidR="00E7026B">
              <w:rPr>
                <w:rFonts w:ascii="Times New Roman" w:hAnsi="Times New Roman" w:cs="Times New Roman"/>
                <w:sz w:val="28"/>
                <w:szCs w:val="28"/>
              </w:rPr>
              <w:t>8</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12.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Универсальные (продовольственные и непродовольственные) товары</w:t>
            </w:r>
          </w:p>
        </w:tc>
        <w:tc>
          <w:tcPr>
            <w:tcW w:w="2693" w:type="dxa"/>
            <w:vAlign w:val="center"/>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r w:rsidR="009E2E42" w:rsidRPr="00406CF2" w:rsidTr="005A6E1D">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2693" w:type="dxa"/>
          </w:tcPr>
          <w:p w:rsidR="009E2E42" w:rsidRPr="00406CF2" w:rsidRDefault="009E2E42" w:rsidP="00E7026B">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w:t>
            </w:r>
            <w:r w:rsidR="00E7026B">
              <w:rPr>
                <w:rFonts w:ascii="Times New Roman" w:hAnsi="Times New Roman" w:cs="Times New Roman"/>
                <w:sz w:val="28"/>
                <w:szCs w:val="28"/>
              </w:rPr>
              <w:t>8</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S - площадь нестационарного торгового объекта;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К - коэффициент, применяемый для производителей продукции общественного питания, продовольственных товаров, в том </w:t>
      </w:r>
      <w:proofErr w:type="gramStart"/>
      <w:r w:rsidRPr="00406CF2">
        <w:rPr>
          <w:rFonts w:ascii="Times New Roman" w:hAnsi="Times New Roman" w:cs="Times New Roman"/>
          <w:sz w:val="28"/>
          <w:szCs w:val="28"/>
        </w:rPr>
        <w:t>числе</w:t>
      </w:r>
      <w:proofErr w:type="gramEnd"/>
      <w:r w:rsidRPr="00406CF2">
        <w:rPr>
          <w:rFonts w:ascii="Times New Roman" w:hAnsi="Times New Roman" w:cs="Times New Roman"/>
          <w:sz w:val="28"/>
          <w:szCs w:val="28"/>
        </w:rPr>
        <w:t xml:space="preserve"> сельскохозяйственной продукции и продукции ее переработки, реализующих производимую продукцию, равный 0,5.</w:t>
      </w:r>
    </w:p>
    <w:p w:rsidR="009E2E42" w:rsidRDefault="009E2E42">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A6E1D"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5A6E1D" w:rsidRPr="00406CF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lastRenderedPageBreak/>
        <w:t>ПРИЛОЖЕНИЕ</w:t>
      </w:r>
      <w:r w:rsidR="00EC0A89">
        <w:rPr>
          <w:rFonts w:ascii="Times New Roman" w:hAnsi="Times New Roman"/>
          <w:sz w:val="28"/>
          <w:szCs w:val="28"/>
        </w:rPr>
        <w:t xml:space="preserve"> № 3</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 постановлению администрации Полтавского сельского поселения</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Красноармейского района</w:t>
      </w: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w:t>
      </w:r>
      <w:r w:rsidR="00B52D93" w:rsidRPr="00957278">
        <w:rPr>
          <w:rFonts w:ascii="Times New Roman" w:hAnsi="Times New Roman"/>
          <w:sz w:val="28"/>
          <w:szCs w:val="28"/>
        </w:rPr>
        <w:t xml:space="preserve">от </w:t>
      </w:r>
      <w:r w:rsidR="00B52D93">
        <w:rPr>
          <w:rFonts w:ascii="Times New Roman" w:hAnsi="Times New Roman"/>
          <w:sz w:val="28"/>
          <w:szCs w:val="28"/>
        </w:rPr>
        <w:t xml:space="preserve">20.12.2017 </w:t>
      </w:r>
      <w:r w:rsidR="00B52D93" w:rsidRPr="00957278">
        <w:rPr>
          <w:rFonts w:ascii="Times New Roman" w:hAnsi="Times New Roman"/>
          <w:sz w:val="28"/>
          <w:szCs w:val="28"/>
        </w:rPr>
        <w:t>№</w:t>
      </w:r>
      <w:r w:rsidR="00B52D93">
        <w:rPr>
          <w:rFonts w:ascii="Times New Roman" w:hAnsi="Times New Roman"/>
          <w:sz w:val="28"/>
          <w:szCs w:val="28"/>
        </w:rPr>
        <w:t xml:space="preserve"> 471</w:t>
      </w:r>
    </w:p>
    <w:p w:rsidR="005B1C61" w:rsidRPr="00957278" w:rsidRDefault="005B1C61" w:rsidP="005B1C61">
      <w:pPr>
        <w:tabs>
          <w:tab w:val="left" w:pos="3304"/>
        </w:tabs>
        <w:ind w:left="3540" w:firstLine="708"/>
        <w:jc w:val="right"/>
        <w:rPr>
          <w:rFonts w:ascii="Times New Roman" w:hAnsi="Times New Roman"/>
          <w:sz w:val="28"/>
          <w:szCs w:val="28"/>
        </w:rPr>
      </w:pPr>
    </w:p>
    <w:p w:rsidR="005B1C61" w:rsidRPr="00957278" w:rsidRDefault="005B1C61" w:rsidP="005B1C61">
      <w:pPr>
        <w:tabs>
          <w:tab w:val="left" w:pos="3304"/>
        </w:tabs>
        <w:ind w:left="3540" w:firstLine="708"/>
        <w:rPr>
          <w:rFonts w:ascii="Times New Roman" w:hAnsi="Times New Roman"/>
          <w:sz w:val="28"/>
          <w:szCs w:val="28"/>
        </w:rPr>
      </w:pPr>
    </w:p>
    <w:p w:rsidR="005B1C61" w:rsidRPr="00957278" w:rsidRDefault="005B1C61" w:rsidP="005B1C61">
      <w:pPr>
        <w:tabs>
          <w:tab w:val="left" w:pos="3304"/>
        </w:tabs>
        <w:ind w:left="3540" w:firstLine="708"/>
        <w:jc w:val="right"/>
        <w:rPr>
          <w:rFonts w:ascii="Times New Roman" w:hAnsi="Times New Roman"/>
          <w:sz w:val="28"/>
          <w:szCs w:val="28"/>
        </w:rPr>
      </w:pPr>
      <w:r w:rsidRPr="00957278">
        <w:rPr>
          <w:rFonts w:ascii="Times New Roman" w:hAnsi="Times New Roman"/>
          <w:sz w:val="28"/>
          <w:szCs w:val="28"/>
        </w:rPr>
        <w:t xml:space="preserve">                          «ПРИЛОЖЕНИЕ № </w:t>
      </w:r>
      <w:r>
        <w:rPr>
          <w:rFonts w:ascii="Times New Roman" w:hAnsi="Times New Roman"/>
          <w:sz w:val="28"/>
          <w:szCs w:val="28"/>
        </w:rPr>
        <w:t>3</w:t>
      </w:r>
    </w:p>
    <w:p w:rsidR="005B1C61" w:rsidRPr="00957278" w:rsidRDefault="005B1C61" w:rsidP="005B1C61">
      <w:pPr>
        <w:pStyle w:val="ConsPlusNormal"/>
        <w:jc w:val="right"/>
        <w:rPr>
          <w:rFonts w:ascii="Times New Roman" w:hAnsi="Times New Roman" w:cs="Times New Roman"/>
          <w:sz w:val="28"/>
          <w:szCs w:val="28"/>
        </w:rPr>
      </w:pP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УТВЕРЖДЕН </w:t>
      </w:r>
    </w:p>
    <w:p w:rsidR="005B1C61" w:rsidRPr="00957278" w:rsidRDefault="005B1C61" w:rsidP="005B1C61">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57278">
        <w:rPr>
          <w:rFonts w:ascii="Times New Roman" w:hAnsi="Times New Roman" w:cs="Times New Roman"/>
          <w:sz w:val="28"/>
          <w:szCs w:val="28"/>
        </w:rPr>
        <w:t>остановлением администрации</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Красноармейского района </w:t>
      </w:r>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 xml:space="preserve">от </w:t>
      </w:r>
      <w:r>
        <w:rPr>
          <w:rFonts w:ascii="Times New Roman" w:hAnsi="Times New Roman" w:cs="Times New Roman"/>
          <w:sz w:val="28"/>
          <w:szCs w:val="28"/>
        </w:rPr>
        <w:t>13</w:t>
      </w:r>
      <w:r w:rsidRPr="00957278">
        <w:rPr>
          <w:rFonts w:ascii="Times New Roman" w:hAnsi="Times New Roman" w:cs="Times New Roman"/>
          <w:sz w:val="28"/>
          <w:szCs w:val="28"/>
        </w:rPr>
        <w:t>.0</w:t>
      </w:r>
      <w:r>
        <w:rPr>
          <w:rFonts w:ascii="Times New Roman" w:hAnsi="Times New Roman" w:cs="Times New Roman"/>
          <w:sz w:val="28"/>
          <w:szCs w:val="28"/>
        </w:rPr>
        <w:t>4</w:t>
      </w:r>
      <w:r w:rsidRPr="00957278">
        <w:rPr>
          <w:rFonts w:ascii="Times New Roman" w:hAnsi="Times New Roman" w:cs="Times New Roman"/>
          <w:sz w:val="28"/>
          <w:szCs w:val="28"/>
        </w:rPr>
        <w:t>.201</w:t>
      </w:r>
      <w:r>
        <w:rPr>
          <w:rFonts w:ascii="Times New Roman" w:hAnsi="Times New Roman" w:cs="Times New Roman"/>
          <w:sz w:val="28"/>
          <w:szCs w:val="28"/>
        </w:rPr>
        <w:t>7</w:t>
      </w:r>
      <w:r w:rsidRPr="00957278">
        <w:rPr>
          <w:rFonts w:ascii="Times New Roman" w:hAnsi="Times New Roman" w:cs="Times New Roman"/>
          <w:sz w:val="28"/>
          <w:szCs w:val="28"/>
        </w:rPr>
        <w:t xml:space="preserve"> года № </w:t>
      </w:r>
      <w:r>
        <w:rPr>
          <w:rFonts w:ascii="Times New Roman" w:hAnsi="Times New Roman" w:cs="Times New Roman"/>
          <w:sz w:val="28"/>
          <w:szCs w:val="28"/>
        </w:rPr>
        <w:t>115</w:t>
      </w:r>
    </w:p>
    <w:p w:rsidR="005B1C61" w:rsidRPr="00957278" w:rsidRDefault="005B1C61" w:rsidP="005B1C61">
      <w:pPr>
        <w:pStyle w:val="ConsPlusNormal"/>
        <w:jc w:val="right"/>
        <w:rPr>
          <w:rFonts w:ascii="Times New Roman" w:hAnsi="Times New Roman" w:cs="Times New Roman"/>
          <w:sz w:val="28"/>
          <w:szCs w:val="28"/>
        </w:rPr>
      </w:pPr>
      <w:proofErr w:type="gramStart"/>
      <w:r w:rsidRPr="00957278">
        <w:rPr>
          <w:rFonts w:ascii="Times New Roman" w:hAnsi="Times New Roman" w:cs="Times New Roman"/>
          <w:sz w:val="28"/>
          <w:szCs w:val="28"/>
        </w:rPr>
        <w:t>( в редакции постановления администрации</w:t>
      </w:r>
      <w:proofErr w:type="gramEnd"/>
    </w:p>
    <w:p w:rsidR="005B1C61" w:rsidRPr="00957278" w:rsidRDefault="005B1C61" w:rsidP="005B1C61">
      <w:pPr>
        <w:pStyle w:val="ConsPlusNormal"/>
        <w:jc w:val="right"/>
        <w:rPr>
          <w:rFonts w:ascii="Times New Roman" w:hAnsi="Times New Roman" w:cs="Times New Roman"/>
          <w:sz w:val="28"/>
          <w:szCs w:val="28"/>
        </w:rPr>
      </w:pPr>
      <w:r w:rsidRPr="00957278">
        <w:rPr>
          <w:rFonts w:ascii="Times New Roman" w:hAnsi="Times New Roman" w:cs="Times New Roman"/>
          <w:sz w:val="28"/>
          <w:szCs w:val="28"/>
        </w:rPr>
        <w:t>Полтавского сельского поселения</w:t>
      </w:r>
    </w:p>
    <w:p w:rsidR="005B1C61" w:rsidRPr="00957278" w:rsidRDefault="00B52D93" w:rsidP="005B1C61">
      <w:pPr>
        <w:pStyle w:val="ConsPlusNormal"/>
        <w:jc w:val="right"/>
        <w:rPr>
          <w:rFonts w:ascii="Times New Roman" w:hAnsi="Times New Roman" w:cs="Times New Roman"/>
          <w:sz w:val="28"/>
          <w:szCs w:val="28"/>
        </w:rPr>
      </w:pPr>
      <w:r w:rsidRPr="00957278">
        <w:rPr>
          <w:rFonts w:ascii="Times New Roman" w:hAnsi="Times New Roman"/>
          <w:sz w:val="28"/>
          <w:szCs w:val="28"/>
        </w:rPr>
        <w:t xml:space="preserve">от </w:t>
      </w:r>
      <w:r>
        <w:rPr>
          <w:rFonts w:ascii="Times New Roman" w:hAnsi="Times New Roman"/>
          <w:sz w:val="28"/>
          <w:szCs w:val="28"/>
        </w:rPr>
        <w:t xml:space="preserve">20.12.2017 </w:t>
      </w:r>
      <w:r w:rsidRPr="00957278">
        <w:rPr>
          <w:rFonts w:ascii="Times New Roman" w:hAnsi="Times New Roman"/>
          <w:sz w:val="28"/>
          <w:szCs w:val="28"/>
        </w:rPr>
        <w:t>№</w:t>
      </w:r>
      <w:r>
        <w:rPr>
          <w:rFonts w:ascii="Times New Roman" w:hAnsi="Times New Roman"/>
          <w:sz w:val="28"/>
          <w:szCs w:val="28"/>
        </w:rPr>
        <w:t xml:space="preserve"> 471</w:t>
      </w:r>
      <w:r w:rsidR="005B1C61" w:rsidRPr="00957278">
        <w:rPr>
          <w:rFonts w:ascii="Times New Roman" w:hAnsi="Times New Roman" w:cs="Times New Roman"/>
          <w:sz w:val="28"/>
          <w:szCs w:val="28"/>
        </w:rPr>
        <w:t>)</w:t>
      </w:r>
    </w:p>
    <w:p w:rsidR="00CB453E" w:rsidRDefault="00CB453E" w:rsidP="002258C4">
      <w:pPr>
        <w:ind w:firstLine="0"/>
        <w:jc w:val="center"/>
        <w:rPr>
          <w:rFonts w:ascii="Times New Roman" w:hAnsi="Times New Roman"/>
          <w:b/>
          <w:sz w:val="28"/>
          <w:szCs w:val="28"/>
        </w:rPr>
      </w:pPr>
      <w:bookmarkStart w:id="19" w:name="P773"/>
      <w:bookmarkEnd w:id="19"/>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СОСТАВ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комиссии по проведению конкурса</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на право размещения нестационарных торговых объектов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 xml:space="preserve">на территории Полтавского сельского поселения </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Красноармейского района</w:t>
      </w:r>
    </w:p>
    <w:p w:rsidR="002258C4" w:rsidRPr="00CB453E" w:rsidRDefault="002258C4" w:rsidP="002258C4">
      <w:pPr>
        <w:jc w:val="center"/>
        <w:rPr>
          <w:rFonts w:ascii="Times New Roman" w:hAnsi="Times New Roman"/>
          <w:sz w:val="28"/>
          <w:szCs w:val="28"/>
        </w:rPr>
      </w:pPr>
    </w:p>
    <w:tbl>
      <w:tblPr>
        <w:tblW w:w="5000" w:type="pct"/>
        <w:tblLook w:val="01E0"/>
      </w:tblPr>
      <w:tblGrid>
        <w:gridCol w:w="3165"/>
        <w:gridCol w:w="538"/>
        <w:gridCol w:w="6151"/>
      </w:tblGrid>
      <w:tr w:rsidR="002258C4" w:rsidRPr="00CB453E" w:rsidTr="00524EB8">
        <w:tc>
          <w:tcPr>
            <w:tcW w:w="1606" w:type="pct"/>
          </w:tcPr>
          <w:p w:rsidR="00220CC6" w:rsidRDefault="00220CC6" w:rsidP="00730324">
            <w:pPr>
              <w:ind w:firstLine="0"/>
              <w:rPr>
                <w:rFonts w:ascii="Times New Roman" w:hAnsi="Times New Roman"/>
                <w:sz w:val="28"/>
                <w:szCs w:val="28"/>
              </w:rPr>
            </w:pPr>
            <w:r>
              <w:rPr>
                <w:rFonts w:ascii="Times New Roman" w:hAnsi="Times New Roman"/>
                <w:sz w:val="28"/>
                <w:szCs w:val="28"/>
              </w:rPr>
              <w:t xml:space="preserve">Гористов </w:t>
            </w:r>
          </w:p>
          <w:p w:rsidR="002258C4" w:rsidRPr="00CB453E" w:rsidRDefault="00220CC6" w:rsidP="00730324">
            <w:pPr>
              <w:ind w:firstLine="0"/>
              <w:rPr>
                <w:rFonts w:ascii="Times New Roman" w:hAnsi="Times New Roman"/>
                <w:sz w:val="28"/>
                <w:szCs w:val="28"/>
              </w:rPr>
            </w:pPr>
            <w:r>
              <w:rPr>
                <w:rFonts w:ascii="Times New Roman" w:hAnsi="Times New Roman"/>
                <w:sz w:val="28"/>
                <w:szCs w:val="28"/>
              </w:rPr>
              <w:t>Вячеслав Александрович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заместитель главы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председатель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proofErr w:type="spellStart"/>
            <w:r w:rsidRPr="00CB453E">
              <w:rPr>
                <w:rFonts w:ascii="Times New Roman" w:hAnsi="Times New Roman"/>
                <w:sz w:val="28"/>
                <w:szCs w:val="28"/>
              </w:rPr>
              <w:t>Безворитняя</w:t>
            </w:r>
            <w:proofErr w:type="spellEnd"/>
            <w:r w:rsidRPr="00CB453E">
              <w:rPr>
                <w:rFonts w:ascii="Times New Roman" w:hAnsi="Times New Roman"/>
                <w:sz w:val="28"/>
                <w:szCs w:val="28"/>
              </w:rPr>
              <w:t xml:space="preserve">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Анна Ивановна</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начальник организационного отдела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заместитель председателя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 xml:space="preserve">Зубрильцев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Иван Евгеньевич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главный специалист по вопросам пожарной безопасности, потребительской сферы и ЛПХ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секретарь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5000" w:type="pct"/>
            <w:gridSpan w:val="3"/>
            <w:vAlign w:val="center"/>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Члены комиссии:</w:t>
            </w:r>
          </w:p>
          <w:p w:rsidR="009C4171" w:rsidRPr="00CB453E" w:rsidRDefault="009C4171" w:rsidP="009C4171">
            <w:pPr>
              <w:ind w:firstLine="0"/>
              <w:jc w:val="center"/>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Быкова</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Татьяна Геннадьевна</w:t>
            </w:r>
          </w:p>
          <w:p w:rsidR="002258C4" w:rsidRPr="00CB453E" w:rsidRDefault="002258C4" w:rsidP="00730324">
            <w:pPr>
              <w:ind w:firstLine="0"/>
              <w:rPr>
                <w:rFonts w:ascii="Times New Roman" w:hAnsi="Times New Roman"/>
                <w:sz w:val="28"/>
                <w:szCs w:val="28"/>
              </w:rPr>
            </w:pPr>
          </w:p>
        </w:tc>
        <w:tc>
          <w:tcPr>
            <w:tcW w:w="273" w:type="pct"/>
          </w:tcPr>
          <w:p w:rsidR="002258C4" w:rsidRPr="00CB453E" w:rsidRDefault="00524EB8"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9C4171" w:rsidRPr="00CB453E" w:rsidRDefault="002258C4" w:rsidP="003F3474">
            <w:pPr>
              <w:ind w:firstLine="0"/>
              <w:jc w:val="left"/>
              <w:rPr>
                <w:rFonts w:ascii="Times New Roman" w:hAnsi="Times New Roman"/>
                <w:sz w:val="28"/>
                <w:szCs w:val="28"/>
              </w:rPr>
            </w:pPr>
            <w:r w:rsidRPr="00CB453E">
              <w:rPr>
                <w:rFonts w:ascii="Times New Roman" w:hAnsi="Times New Roman"/>
                <w:sz w:val="28"/>
                <w:szCs w:val="28"/>
              </w:rPr>
              <w:t>начальник отдела по доходам и управлению муниципальным имуществом администрации Полтавского сельского поселения Красноармей</w:t>
            </w:r>
            <w:r w:rsidR="00CB453E" w:rsidRPr="00CB453E">
              <w:rPr>
                <w:rFonts w:ascii="Times New Roman" w:hAnsi="Times New Roman"/>
                <w:sz w:val="28"/>
                <w:szCs w:val="28"/>
              </w:rPr>
              <w:t>ского района;</w:t>
            </w: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lastRenderedPageBreak/>
              <w:t>Галушко</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 xml:space="preserve">Наталья Витальевна </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730324">
            <w:pPr>
              <w:ind w:firstLine="0"/>
              <w:jc w:val="left"/>
              <w:rPr>
                <w:rFonts w:ascii="Times New Roman" w:hAnsi="Times New Roman"/>
                <w:sz w:val="28"/>
                <w:szCs w:val="28"/>
              </w:rPr>
            </w:pPr>
            <w:r w:rsidRPr="00CB453E">
              <w:rPr>
                <w:rFonts w:ascii="Times New Roman" w:hAnsi="Times New Roman"/>
                <w:sz w:val="28"/>
                <w:szCs w:val="28"/>
              </w:rPr>
              <w:t>начальник финансового отдела, главный бухгалтер администрации Полтавского сельского поселения Красноармейского района;</w:t>
            </w:r>
          </w:p>
          <w:p w:rsidR="00CB453E" w:rsidRPr="00CB453E" w:rsidRDefault="00CB453E" w:rsidP="00730324">
            <w:pPr>
              <w:ind w:firstLine="0"/>
              <w:jc w:val="left"/>
              <w:rPr>
                <w:rFonts w:ascii="Times New Roman" w:hAnsi="Times New Roman"/>
                <w:sz w:val="28"/>
                <w:szCs w:val="28"/>
              </w:rPr>
            </w:pPr>
          </w:p>
        </w:tc>
      </w:tr>
      <w:tr w:rsidR="001870CF" w:rsidRPr="00CB453E" w:rsidTr="00524EB8">
        <w:tc>
          <w:tcPr>
            <w:tcW w:w="1606" w:type="pct"/>
          </w:tcPr>
          <w:p w:rsidR="001870CF" w:rsidRDefault="001870CF" w:rsidP="00025F8D">
            <w:pPr>
              <w:ind w:firstLine="0"/>
              <w:rPr>
                <w:rFonts w:ascii="Times New Roman" w:hAnsi="Times New Roman"/>
                <w:sz w:val="28"/>
                <w:szCs w:val="28"/>
              </w:rPr>
            </w:pPr>
            <w:r>
              <w:rPr>
                <w:rFonts w:ascii="Times New Roman" w:hAnsi="Times New Roman"/>
                <w:sz w:val="28"/>
                <w:szCs w:val="28"/>
              </w:rPr>
              <w:t xml:space="preserve">Остапенко </w:t>
            </w:r>
          </w:p>
          <w:p w:rsidR="001870CF" w:rsidRPr="00CB453E" w:rsidRDefault="001870CF" w:rsidP="00025F8D">
            <w:pPr>
              <w:ind w:firstLine="0"/>
              <w:rPr>
                <w:rFonts w:ascii="Times New Roman" w:hAnsi="Times New Roman"/>
                <w:sz w:val="28"/>
                <w:szCs w:val="28"/>
              </w:rPr>
            </w:pPr>
            <w:r>
              <w:rPr>
                <w:rFonts w:ascii="Times New Roman" w:hAnsi="Times New Roman"/>
                <w:sz w:val="28"/>
                <w:szCs w:val="28"/>
              </w:rPr>
              <w:t>Юлия Сергеевна</w:t>
            </w:r>
          </w:p>
        </w:tc>
        <w:tc>
          <w:tcPr>
            <w:tcW w:w="273" w:type="pct"/>
          </w:tcPr>
          <w:p w:rsidR="001870CF" w:rsidRPr="00CB453E" w:rsidRDefault="001870CF" w:rsidP="00025F8D">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1870CF" w:rsidRDefault="001870CF" w:rsidP="00025F8D">
            <w:pPr>
              <w:ind w:firstLine="0"/>
              <w:jc w:val="left"/>
              <w:rPr>
                <w:rFonts w:ascii="Times New Roman" w:hAnsi="Times New Roman"/>
                <w:sz w:val="28"/>
                <w:szCs w:val="28"/>
              </w:rPr>
            </w:pPr>
            <w:r w:rsidRPr="00CB453E">
              <w:rPr>
                <w:rFonts w:ascii="Times New Roman" w:hAnsi="Times New Roman"/>
                <w:spacing w:val="-3"/>
                <w:sz w:val="28"/>
                <w:szCs w:val="28"/>
              </w:rPr>
              <w:t xml:space="preserve">специалист 1 категории, инженер по землеустройству </w:t>
            </w:r>
            <w:r w:rsidRPr="00CB453E">
              <w:rPr>
                <w:rFonts w:ascii="Times New Roman" w:hAnsi="Times New Roman"/>
                <w:sz w:val="28"/>
                <w:szCs w:val="28"/>
              </w:rPr>
              <w:t>администрации Полтавского сельского по</w:t>
            </w:r>
            <w:r>
              <w:rPr>
                <w:rFonts w:ascii="Times New Roman" w:hAnsi="Times New Roman"/>
                <w:sz w:val="28"/>
                <w:szCs w:val="28"/>
              </w:rPr>
              <w:t>селения Красноармейского района;</w:t>
            </w:r>
          </w:p>
          <w:p w:rsidR="001870CF" w:rsidRPr="00CB453E" w:rsidRDefault="001870CF" w:rsidP="00025F8D">
            <w:pPr>
              <w:ind w:firstLine="0"/>
              <w:jc w:val="left"/>
              <w:rPr>
                <w:rFonts w:ascii="Times New Roman" w:hAnsi="Times New Roman"/>
                <w:sz w:val="28"/>
                <w:szCs w:val="28"/>
              </w:rPr>
            </w:pPr>
          </w:p>
        </w:tc>
      </w:tr>
      <w:tr w:rsidR="00CB453E" w:rsidRPr="00CB453E" w:rsidTr="00524EB8">
        <w:tc>
          <w:tcPr>
            <w:tcW w:w="1606" w:type="pct"/>
          </w:tcPr>
          <w:p w:rsidR="00220CC6" w:rsidRDefault="00220CC6" w:rsidP="00730324">
            <w:pPr>
              <w:ind w:firstLine="0"/>
              <w:rPr>
                <w:rFonts w:ascii="Times New Roman" w:hAnsi="Times New Roman"/>
                <w:sz w:val="28"/>
                <w:szCs w:val="28"/>
              </w:rPr>
            </w:pPr>
            <w:r>
              <w:rPr>
                <w:rFonts w:ascii="Times New Roman" w:hAnsi="Times New Roman"/>
                <w:sz w:val="28"/>
                <w:szCs w:val="28"/>
              </w:rPr>
              <w:t xml:space="preserve">Рыкова </w:t>
            </w:r>
          </w:p>
          <w:p w:rsidR="00CB453E" w:rsidRPr="00CB453E" w:rsidRDefault="00220CC6" w:rsidP="00730324">
            <w:pPr>
              <w:ind w:firstLine="0"/>
              <w:rPr>
                <w:rFonts w:ascii="Times New Roman" w:hAnsi="Times New Roman"/>
                <w:sz w:val="28"/>
                <w:szCs w:val="28"/>
              </w:rPr>
            </w:pPr>
            <w:r>
              <w:rPr>
                <w:rFonts w:ascii="Times New Roman" w:hAnsi="Times New Roman"/>
                <w:sz w:val="28"/>
                <w:szCs w:val="28"/>
              </w:rPr>
              <w:t>Марина Сергеевна</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1870CF">
            <w:pPr>
              <w:ind w:firstLine="0"/>
              <w:jc w:val="left"/>
              <w:rPr>
                <w:rFonts w:ascii="Times New Roman" w:hAnsi="Times New Roman"/>
                <w:sz w:val="28"/>
                <w:szCs w:val="28"/>
              </w:rPr>
            </w:pPr>
            <w:r w:rsidRPr="00CB453E">
              <w:rPr>
                <w:rFonts w:ascii="Times New Roman" w:hAnsi="Times New Roman"/>
                <w:sz w:val="28"/>
                <w:szCs w:val="28"/>
              </w:rPr>
              <w:t>специалист 1 категории отдела ЖКХ и Благоустройства администрации Полтавского сельского поселения Красноармейского</w:t>
            </w:r>
            <w:r w:rsidRPr="00CB453E">
              <w:rPr>
                <w:rFonts w:ascii="Times New Roman" w:hAnsi="Times New Roman"/>
                <w:color w:val="FF0000"/>
                <w:sz w:val="28"/>
                <w:szCs w:val="28"/>
              </w:rPr>
              <w:t xml:space="preserve"> </w:t>
            </w:r>
            <w:r w:rsidR="001870CF">
              <w:rPr>
                <w:rFonts w:ascii="Times New Roman" w:hAnsi="Times New Roman"/>
                <w:sz w:val="28"/>
                <w:szCs w:val="28"/>
              </w:rPr>
              <w:t>района.</w:t>
            </w:r>
          </w:p>
        </w:tc>
      </w:tr>
    </w:tbl>
    <w:p w:rsidR="002258C4" w:rsidRDefault="002258C4" w:rsidP="002258C4">
      <w:pPr>
        <w:widowControl w:val="0"/>
        <w:autoSpaceDE w:val="0"/>
        <w:autoSpaceDN w:val="0"/>
        <w:adjustRightInd w:val="0"/>
        <w:ind w:firstLine="720"/>
        <w:rPr>
          <w:rFonts w:ascii="Times New Roman" w:hAnsi="Times New Roman"/>
          <w:sz w:val="28"/>
          <w:szCs w:val="28"/>
        </w:rPr>
      </w:pPr>
    </w:p>
    <w:p w:rsidR="00CB453E" w:rsidRPr="00CB453E" w:rsidRDefault="00CB453E" w:rsidP="002258C4">
      <w:pPr>
        <w:widowControl w:val="0"/>
        <w:autoSpaceDE w:val="0"/>
        <w:autoSpaceDN w:val="0"/>
        <w:adjustRightInd w:val="0"/>
        <w:ind w:firstLine="720"/>
        <w:rPr>
          <w:rFonts w:ascii="Times New Roman" w:hAnsi="Times New Roman"/>
          <w:sz w:val="28"/>
          <w:szCs w:val="28"/>
        </w:rPr>
      </w:pPr>
    </w:p>
    <w:p w:rsidR="002258C4" w:rsidRPr="00CB453E" w:rsidRDefault="002258C4" w:rsidP="002258C4">
      <w:pPr>
        <w:widowControl w:val="0"/>
        <w:autoSpaceDE w:val="0"/>
        <w:autoSpaceDN w:val="0"/>
        <w:adjustRightInd w:val="0"/>
        <w:ind w:firstLine="0"/>
        <w:rPr>
          <w:rFonts w:ascii="Times New Roman" w:hAnsi="Times New Roman"/>
          <w:sz w:val="28"/>
          <w:szCs w:val="28"/>
        </w:rPr>
      </w:pPr>
      <w:r w:rsidRPr="00CB453E">
        <w:rPr>
          <w:rFonts w:ascii="Times New Roman" w:hAnsi="Times New Roman"/>
          <w:sz w:val="28"/>
          <w:szCs w:val="28"/>
        </w:rPr>
        <w:t>Глава</w:t>
      </w:r>
    </w:p>
    <w:p w:rsidR="002258C4" w:rsidRPr="00987768" w:rsidRDefault="002258C4" w:rsidP="002258C4">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258C4" w:rsidRPr="009C4171" w:rsidRDefault="002258C4" w:rsidP="009C4171">
      <w:pPr>
        <w:pStyle w:val="ConsPlusTitle"/>
        <w:rPr>
          <w:rFonts w:ascii="Times New Roman" w:hAnsi="Times New Roman" w:cs="Times New Roman"/>
          <w:b w:val="0"/>
          <w:sz w:val="28"/>
          <w:szCs w:val="28"/>
        </w:rPr>
      </w:pPr>
      <w:r w:rsidRPr="009C4171">
        <w:rPr>
          <w:rFonts w:ascii="Times New Roman" w:hAnsi="Times New Roman"/>
          <w:b w:val="0"/>
          <w:sz w:val="28"/>
          <w:szCs w:val="28"/>
        </w:rPr>
        <w:t>Красноармейского района                                                                   В.А. Побожи</w:t>
      </w:r>
      <w:r w:rsidR="009C4171">
        <w:rPr>
          <w:rFonts w:ascii="Times New Roman" w:hAnsi="Times New Roman"/>
          <w:b w:val="0"/>
          <w:sz w:val="28"/>
          <w:szCs w:val="28"/>
        </w:rPr>
        <w:t>й</w:t>
      </w: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sectPr w:rsidR="00A517C4" w:rsidSect="00406CF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0B70"/>
    <w:multiLevelType w:val="hybridMultilevel"/>
    <w:tmpl w:val="2DFE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2E42"/>
    <w:rsid w:val="00000EF1"/>
    <w:rsid w:val="00004A03"/>
    <w:rsid w:val="00016C01"/>
    <w:rsid w:val="000301ED"/>
    <w:rsid w:val="000517B9"/>
    <w:rsid w:val="00060032"/>
    <w:rsid w:val="00075501"/>
    <w:rsid w:val="000957C1"/>
    <w:rsid w:val="00095F1F"/>
    <w:rsid w:val="000B4432"/>
    <w:rsid w:val="000E31BD"/>
    <w:rsid w:val="000E74C1"/>
    <w:rsid w:val="00101A86"/>
    <w:rsid w:val="00134C70"/>
    <w:rsid w:val="0014027C"/>
    <w:rsid w:val="00172E26"/>
    <w:rsid w:val="00172E90"/>
    <w:rsid w:val="00185809"/>
    <w:rsid w:val="001870CF"/>
    <w:rsid w:val="0019528D"/>
    <w:rsid w:val="001B0C0E"/>
    <w:rsid w:val="001C4ABB"/>
    <w:rsid w:val="001D1A7B"/>
    <w:rsid w:val="001F7B98"/>
    <w:rsid w:val="002167E8"/>
    <w:rsid w:val="00220CC6"/>
    <w:rsid w:val="00222DDB"/>
    <w:rsid w:val="002258C4"/>
    <w:rsid w:val="00233766"/>
    <w:rsid w:val="00272A64"/>
    <w:rsid w:val="002753CD"/>
    <w:rsid w:val="002C4D7C"/>
    <w:rsid w:val="002F661A"/>
    <w:rsid w:val="00307DB2"/>
    <w:rsid w:val="003165E8"/>
    <w:rsid w:val="00324C90"/>
    <w:rsid w:val="003B5F32"/>
    <w:rsid w:val="003C3B29"/>
    <w:rsid w:val="003C6395"/>
    <w:rsid w:val="003D3F19"/>
    <w:rsid w:val="003F3474"/>
    <w:rsid w:val="00406CF2"/>
    <w:rsid w:val="00412979"/>
    <w:rsid w:val="00415050"/>
    <w:rsid w:val="0043498B"/>
    <w:rsid w:val="0045651B"/>
    <w:rsid w:val="004716DF"/>
    <w:rsid w:val="004B2E52"/>
    <w:rsid w:val="004D4B6D"/>
    <w:rsid w:val="00506668"/>
    <w:rsid w:val="00510B44"/>
    <w:rsid w:val="00524EB8"/>
    <w:rsid w:val="00542962"/>
    <w:rsid w:val="005A6E1D"/>
    <w:rsid w:val="005B1C61"/>
    <w:rsid w:val="005B2856"/>
    <w:rsid w:val="005C3F08"/>
    <w:rsid w:val="005D321E"/>
    <w:rsid w:val="005E26A7"/>
    <w:rsid w:val="005F605B"/>
    <w:rsid w:val="005F75AE"/>
    <w:rsid w:val="00611BCE"/>
    <w:rsid w:val="00622AAE"/>
    <w:rsid w:val="00622D86"/>
    <w:rsid w:val="00625D3F"/>
    <w:rsid w:val="00627D9F"/>
    <w:rsid w:val="00680BAD"/>
    <w:rsid w:val="00681809"/>
    <w:rsid w:val="00687037"/>
    <w:rsid w:val="006A58D6"/>
    <w:rsid w:val="006A7332"/>
    <w:rsid w:val="006C0419"/>
    <w:rsid w:val="0072442F"/>
    <w:rsid w:val="00730324"/>
    <w:rsid w:val="00732879"/>
    <w:rsid w:val="007C3D20"/>
    <w:rsid w:val="007C3F18"/>
    <w:rsid w:val="007C4E1C"/>
    <w:rsid w:val="007C7144"/>
    <w:rsid w:val="007D2E55"/>
    <w:rsid w:val="007E3A7E"/>
    <w:rsid w:val="007F4436"/>
    <w:rsid w:val="007F5AA5"/>
    <w:rsid w:val="008030F4"/>
    <w:rsid w:val="00827494"/>
    <w:rsid w:val="008402E4"/>
    <w:rsid w:val="00864ADD"/>
    <w:rsid w:val="00866580"/>
    <w:rsid w:val="00873F75"/>
    <w:rsid w:val="008A1009"/>
    <w:rsid w:val="008A2EA4"/>
    <w:rsid w:val="008A65B7"/>
    <w:rsid w:val="008B70E5"/>
    <w:rsid w:val="008D06BA"/>
    <w:rsid w:val="008D3D44"/>
    <w:rsid w:val="008F3461"/>
    <w:rsid w:val="008F584A"/>
    <w:rsid w:val="009017E9"/>
    <w:rsid w:val="009073DD"/>
    <w:rsid w:val="009466E0"/>
    <w:rsid w:val="00950640"/>
    <w:rsid w:val="0095721D"/>
    <w:rsid w:val="00957278"/>
    <w:rsid w:val="00961182"/>
    <w:rsid w:val="009732FA"/>
    <w:rsid w:val="00976485"/>
    <w:rsid w:val="0099079E"/>
    <w:rsid w:val="009A5501"/>
    <w:rsid w:val="009A58B9"/>
    <w:rsid w:val="009C4171"/>
    <w:rsid w:val="009E2E42"/>
    <w:rsid w:val="009F327C"/>
    <w:rsid w:val="00A139E4"/>
    <w:rsid w:val="00A2511B"/>
    <w:rsid w:val="00A34F55"/>
    <w:rsid w:val="00A40E62"/>
    <w:rsid w:val="00A429BB"/>
    <w:rsid w:val="00A517C4"/>
    <w:rsid w:val="00A56D25"/>
    <w:rsid w:val="00A67B52"/>
    <w:rsid w:val="00A8007F"/>
    <w:rsid w:val="00A926A8"/>
    <w:rsid w:val="00AA78B8"/>
    <w:rsid w:val="00AB4A92"/>
    <w:rsid w:val="00AC0B5D"/>
    <w:rsid w:val="00AC5B02"/>
    <w:rsid w:val="00AD5597"/>
    <w:rsid w:val="00AE09A9"/>
    <w:rsid w:val="00AF6AB0"/>
    <w:rsid w:val="00B270A5"/>
    <w:rsid w:val="00B312BE"/>
    <w:rsid w:val="00B41499"/>
    <w:rsid w:val="00B52D93"/>
    <w:rsid w:val="00B53E2E"/>
    <w:rsid w:val="00B65602"/>
    <w:rsid w:val="00B8611D"/>
    <w:rsid w:val="00B908FC"/>
    <w:rsid w:val="00BB4D93"/>
    <w:rsid w:val="00BC0176"/>
    <w:rsid w:val="00BC7D1B"/>
    <w:rsid w:val="00C11381"/>
    <w:rsid w:val="00C13391"/>
    <w:rsid w:val="00C2777B"/>
    <w:rsid w:val="00C43A92"/>
    <w:rsid w:val="00C507C9"/>
    <w:rsid w:val="00C657B4"/>
    <w:rsid w:val="00C70064"/>
    <w:rsid w:val="00C7707B"/>
    <w:rsid w:val="00C81A93"/>
    <w:rsid w:val="00C90476"/>
    <w:rsid w:val="00CB10F5"/>
    <w:rsid w:val="00CB1894"/>
    <w:rsid w:val="00CB43FE"/>
    <w:rsid w:val="00CB453E"/>
    <w:rsid w:val="00CC73E4"/>
    <w:rsid w:val="00CD0C33"/>
    <w:rsid w:val="00CD5006"/>
    <w:rsid w:val="00CE42D1"/>
    <w:rsid w:val="00CE4A23"/>
    <w:rsid w:val="00CE5169"/>
    <w:rsid w:val="00D27FB4"/>
    <w:rsid w:val="00D70D39"/>
    <w:rsid w:val="00D71D6F"/>
    <w:rsid w:val="00D95CEF"/>
    <w:rsid w:val="00DE041C"/>
    <w:rsid w:val="00E166B5"/>
    <w:rsid w:val="00E30C5F"/>
    <w:rsid w:val="00E604EC"/>
    <w:rsid w:val="00E7026B"/>
    <w:rsid w:val="00E70D7F"/>
    <w:rsid w:val="00E74AC5"/>
    <w:rsid w:val="00E81232"/>
    <w:rsid w:val="00E85FF4"/>
    <w:rsid w:val="00EB744C"/>
    <w:rsid w:val="00EC0A89"/>
    <w:rsid w:val="00EC3D69"/>
    <w:rsid w:val="00EC481E"/>
    <w:rsid w:val="00ED1CC2"/>
    <w:rsid w:val="00EF3445"/>
    <w:rsid w:val="00EF731A"/>
    <w:rsid w:val="00F15591"/>
    <w:rsid w:val="00F25F97"/>
    <w:rsid w:val="00F2761F"/>
    <w:rsid w:val="00F372C7"/>
    <w:rsid w:val="00F636A5"/>
    <w:rsid w:val="00F67284"/>
    <w:rsid w:val="00F80F9A"/>
    <w:rsid w:val="00F85B73"/>
    <w:rsid w:val="00F8709B"/>
    <w:rsid w:val="00FA173C"/>
    <w:rsid w:val="00FA2A43"/>
    <w:rsid w:val="00FB48F6"/>
    <w:rsid w:val="00FB66E6"/>
    <w:rsid w:val="00FE02F7"/>
    <w:rsid w:val="00FF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9"/>
    <w:pPr>
      <w:spacing w:after="0" w:line="240" w:lineRule="auto"/>
      <w:ind w:firstLine="851"/>
      <w:jc w:val="both"/>
    </w:pPr>
    <w:rPr>
      <w:rFonts w:ascii="Calibri" w:eastAsia="Calibri" w:hAnsi="Calibri" w:cs="Times New Roman"/>
    </w:rPr>
  </w:style>
  <w:style w:type="paragraph" w:styleId="1">
    <w:name w:val="heading 1"/>
    <w:basedOn w:val="a"/>
    <w:next w:val="a"/>
    <w:link w:val="10"/>
    <w:uiPriority w:val="99"/>
    <w:qFormat/>
    <w:rsid w:val="00EC481E"/>
    <w:pPr>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27D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5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E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E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E4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C481E"/>
    <w:rPr>
      <w:rFonts w:ascii="Arial" w:eastAsia="Calibri" w:hAnsi="Arial" w:cs="Times New Roman"/>
      <w:b/>
      <w:bCs/>
      <w:color w:val="26282F"/>
      <w:sz w:val="24"/>
      <w:szCs w:val="24"/>
    </w:rPr>
  </w:style>
  <w:style w:type="paragraph" w:styleId="a3">
    <w:name w:val="Normal (Web)"/>
    <w:basedOn w:val="a"/>
    <w:uiPriority w:val="99"/>
    <w:rsid w:val="00EC481E"/>
    <w:pPr>
      <w:spacing w:before="40" w:after="40"/>
      <w:ind w:firstLine="0"/>
      <w:jc w:val="left"/>
    </w:pPr>
    <w:rPr>
      <w:rFonts w:ascii="Arial" w:eastAsia="Times New Roman" w:hAnsi="Arial" w:cs="Arial"/>
      <w:color w:val="332E2D"/>
      <w:spacing w:val="2"/>
      <w:sz w:val="24"/>
      <w:szCs w:val="24"/>
      <w:lang w:eastAsia="ru-RU"/>
    </w:rPr>
  </w:style>
  <w:style w:type="character" w:customStyle="1" w:styleId="30">
    <w:name w:val="Заголовок 3 Знак"/>
    <w:basedOn w:val="a0"/>
    <w:link w:val="3"/>
    <w:uiPriority w:val="99"/>
    <w:rsid w:val="002258C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627D9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00EF1"/>
    <w:rPr>
      <w:rFonts w:ascii="Tahoma" w:hAnsi="Tahoma" w:cs="Tahoma"/>
      <w:sz w:val="16"/>
      <w:szCs w:val="16"/>
    </w:rPr>
  </w:style>
  <w:style w:type="character" w:customStyle="1" w:styleId="a5">
    <w:name w:val="Текст выноски Знак"/>
    <w:basedOn w:val="a0"/>
    <w:link w:val="a4"/>
    <w:uiPriority w:val="99"/>
    <w:semiHidden/>
    <w:rsid w:val="00000EF1"/>
    <w:rPr>
      <w:rFonts w:ascii="Tahoma" w:eastAsia="Calibri" w:hAnsi="Tahoma" w:cs="Tahoma"/>
      <w:sz w:val="16"/>
      <w:szCs w:val="16"/>
    </w:rPr>
  </w:style>
  <w:style w:type="paragraph" w:styleId="a6">
    <w:name w:val="List Paragraph"/>
    <w:basedOn w:val="a"/>
    <w:uiPriority w:val="34"/>
    <w:qFormat/>
    <w:rsid w:val="002753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261" TargetMode="External"/><Relationship Id="rId13"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hyperlink" Target="garantF1://36868984.10000" TargetMode="External"/><Relationship Id="rId12" Type="http://schemas.openxmlformats.org/officeDocument/2006/relationships/hyperlink" Target="garantF1://2380050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32953.50000" TargetMode="External"/><Relationship Id="rId4" Type="http://schemas.openxmlformats.org/officeDocument/2006/relationships/settings" Target="settings.xml"/><Relationship Id="rId9" Type="http://schemas.openxmlformats.org/officeDocument/2006/relationships/hyperlink" Target="garantF1://12027193.15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2F35-AAE7-4165-A55F-028CC44E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8222</Words>
  <Characters>46867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Patrusheva</dc:creator>
  <cp:lastModifiedBy>user</cp:lastModifiedBy>
  <cp:revision>4</cp:revision>
  <cp:lastPrinted>2017-12-28T08:09:00Z</cp:lastPrinted>
  <dcterms:created xsi:type="dcterms:W3CDTF">2017-12-28T08:12:00Z</dcterms:created>
  <dcterms:modified xsi:type="dcterms:W3CDTF">2018-01-14T15:12:00Z</dcterms:modified>
</cp:coreProperties>
</file>