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231ED1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ED1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231ED1" w:rsidRDefault="00CE49C0" w:rsidP="00620618">
      <w:pPr>
        <w:pStyle w:val="a6"/>
        <w:suppressAutoHyphens/>
        <w:rPr>
          <w:sz w:val="28"/>
          <w:szCs w:val="28"/>
        </w:rPr>
      </w:pPr>
      <w:r w:rsidRPr="00231ED1">
        <w:rPr>
          <w:sz w:val="28"/>
          <w:szCs w:val="28"/>
        </w:rPr>
        <w:t>АДМИНИСТРАЦИЯ</w:t>
      </w:r>
    </w:p>
    <w:p w:rsidR="00CE49C0" w:rsidRPr="00231ED1" w:rsidRDefault="00CE49C0" w:rsidP="00620618">
      <w:pPr>
        <w:pStyle w:val="a6"/>
        <w:suppressAutoHyphens/>
        <w:rPr>
          <w:sz w:val="28"/>
          <w:szCs w:val="28"/>
        </w:rPr>
      </w:pPr>
      <w:r w:rsidRPr="00231ED1">
        <w:rPr>
          <w:sz w:val="28"/>
          <w:szCs w:val="28"/>
        </w:rPr>
        <w:t>ПОЛТАВСКОГО СЕЛЬСКОГО ПОСЕЛЕНИЯ</w:t>
      </w:r>
    </w:p>
    <w:p w:rsidR="00CE49C0" w:rsidRPr="00231ED1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ED1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542E18" w:rsidRDefault="00542E18" w:rsidP="00620618">
      <w:pPr>
        <w:pStyle w:val="a6"/>
        <w:suppressAutoHyphens/>
        <w:rPr>
          <w:sz w:val="32"/>
          <w:szCs w:val="32"/>
        </w:rPr>
      </w:pPr>
    </w:p>
    <w:p w:rsidR="00CE49C0" w:rsidRPr="00231ED1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231ED1">
        <w:rPr>
          <w:sz w:val="32"/>
          <w:szCs w:val="32"/>
        </w:rPr>
        <w:t>П</w:t>
      </w:r>
      <w:proofErr w:type="gramEnd"/>
      <w:r w:rsidRPr="00231ED1">
        <w:rPr>
          <w:sz w:val="32"/>
          <w:szCs w:val="32"/>
        </w:rPr>
        <w:t xml:space="preserve"> О С Т А Н О В Л Е Н И Е</w:t>
      </w:r>
    </w:p>
    <w:p w:rsidR="00CE49C0" w:rsidRPr="00231ED1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231ED1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231ED1" w:rsidRDefault="00825CD4" w:rsidP="0062061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 01.08.2022           </w:t>
      </w:r>
      <w:r w:rsidR="00542E18">
        <w:rPr>
          <w:b w:val="0"/>
          <w:bCs w:val="0"/>
          <w:sz w:val="28"/>
        </w:rPr>
        <w:t xml:space="preserve">                                                                                    </w:t>
      </w:r>
      <w:r w:rsidR="00C04AE2" w:rsidRPr="00231ED1">
        <w:rPr>
          <w:b w:val="0"/>
          <w:bCs w:val="0"/>
          <w:sz w:val="28"/>
        </w:rPr>
        <w:t xml:space="preserve">№ </w:t>
      </w:r>
      <w:r>
        <w:rPr>
          <w:b w:val="0"/>
          <w:bCs w:val="0"/>
          <w:sz w:val="28"/>
        </w:rPr>
        <w:t>177</w:t>
      </w:r>
    </w:p>
    <w:p w:rsidR="00CE49C0" w:rsidRPr="00231ED1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31ED1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CE49C0" w:rsidRPr="00231ED1" w:rsidRDefault="00CE49C0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E49C0" w:rsidRPr="00231ED1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3835" w:rsidRDefault="001D3835" w:rsidP="001D3835">
      <w:pPr>
        <w:pStyle w:val="20"/>
        <w:keepNext/>
        <w:keepLines/>
        <w:shd w:val="clear" w:color="auto" w:fill="auto"/>
        <w:spacing w:before="0" w:line="280" w:lineRule="exact"/>
        <w:ind w:left="403"/>
        <w:contextualSpacing/>
        <w:rPr>
          <w:sz w:val="28"/>
          <w:szCs w:val="28"/>
        </w:rPr>
      </w:pPr>
      <w:r w:rsidRPr="005646EA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</w:t>
      </w:r>
      <w:r w:rsidRPr="005646EA">
        <w:rPr>
          <w:sz w:val="28"/>
          <w:szCs w:val="28"/>
        </w:rPr>
        <w:t xml:space="preserve">орядка получения согласия собственника </w:t>
      </w:r>
    </w:p>
    <w:p w:rsidR="001D3835" w:rsidRDefault="001D3835" w:rsidP="001D3835">
      <w:pPr>
        <w:pStyle w:val="20"/>
        <w:keepNext/>
        <w:keepLines/>
        <w:shd w:val="clear" w:color="auto" w:fill="auto"/>
        <w:spacing w:before="0" w:line="280" w:lineRule="exact"/>
        <w:ind w:left="403"/>
        <w:contextualSpacing/>
        <w:rPr>
          <w:sz w:val="28"/>
          <w:szCs w:val="28"/>
        </w:rPr>
      </w:pPr>
      <w:r w:rsidRPr="005646EA">
        <w:rPr>
          <w:sz w:val="28"/>
          <w:szCs w:val="28"/>
        </w:rPr>
        <w:t>земельного участка (объекта имущественного комплекса), находящегося в собственности</w:t>
      </w:r>
      <w:r>
        <w:rPr>
          <w:sz w:val="28"/>
          <w:szCs w:val="28"/>
        </w:rPr>
        <w:t xml:space="preserve"> Полтавского сельского поселения Красноармейского района </w:t>
      </w:r>
      <w:r w:rsidRPr="005646EA">
        <w:rPr>
          <w:sz w:val="28"/>
          <w:szCs w:val="28"/>
        </w:rPr>
        <w:t xml:space="preserve">для проведения </w:t>
      </w:r>
    </w:p>
    <w:p w:rsidR="001D3835" w:rsidRPr="005646EA" w:rsidRDefault="001D3835" w:rsidP="001D3835">
      <w:pPr>
        <w:pStyle w:val="20"/>
        <w:keepNext/>
        <w:keepLines/>
        <w:shd w:val="clear" w:color="auto" w:fill="auto"/>
        <w:spacing w:before="0" w:line="280" w:lineRule="exact"/>
        <w:ind w:left="403"/>
        <w:contextualSpacing/>
        <w:rPr>
          <w:sz w:val="28"/>
          <w:szCs w:val="28"/>
        </w:rPr>
      </w:pPr>
      <w:r w:rsidRPr="005646EA">
        <w:rPr>
          <w:sz w:val="28"/>
          <w:szCs w:val="28"/>
        </w:rPr>
        <w:t>на его территории ярмарки, выставки-ярмарки</w:t>
      </w:r>
    </w:p>
    <w:p w:rsidR="001D3835" w:rsidRDefault="001D3835" w:rsidP="001D3835">
      <w:pPr>
        <w:pStyle w:val="20"/>
        <w:keepNext/>
        <w:keepLines/>
        <w:shd w:val="clear" w:color="auto" w:fill="auto"/>
        <w:spacing w:before="0" w:line="340" w:lineRule="exact"/>
        <w:ind w:left="400"/>
        <w:rPr>
          <w:b w:val="0"/>
          <w:sz w:val="28"/>
          <w:szCs w:val="28"/>
        </w:rPr>
      </w:pPr>
    </w:p>
    <w:p w:rsidR="001D3835" w:rsidRPr="005646EA" w:rsidRDefault="001D3835" w:rsidP="001D3835">
      <w:pPr>
        <w:pStyle w:val="20"/>
        <w:keepNext/>
        <w:keepLines/>
        <w:shd w:val="clear" w:color="auto" w:fill="auto"/>
        <w:spacing w:before="0" w:line="340" w:lineRule="exact"/>
        <w:ind w:left="400"/>
        <w:rPr>
          <w:b w:val="0"/>
          <w:sz w:val="28"/>
          <w:szCs w:val="28"/>
        </w:rPr>
      </w:pPr>
    </w:p>
    <w:p w:rsidR="003B541E" w:rsidRPr="00231ED1" w:rsidRDefault="001D3835" w:rsidP="001D3835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646E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2003 г. №</w:t>
      </w:r>
      <w:r w:rsidRPr="00564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Pr="005646EA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Законом Краснодарского края от 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марта 2011 г. №</w:t>
      </w:r>
      <w:r w:rsidRPr="005646EA">
        <w:rPr>
          <w:rFonts w:ascii="Times New Roman" w:hAnsi="Times New Roman" w:cs="Times New Roman"/>
          <w:sz w:val="28"/>
          <w:szCs w:val="28"/>
          <w:lang w:eastAsia="ru-RU"/>
        </w:rPr>
        <w:t xml:space="preserve"> 2195-КЗ «</w:t>
      </w:r>
      <w:proofErr w:type="gramStart"/>
      <w:r w:rsidRPr="005646EA">
        <w:rPr>
          <w:rFonts w:ascii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5646EA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 деятельности розничных рынков, ярмарок и агропромышленных выставок-ярмарок на территории Краснодарского края»</w:t>
      </w:r>
      <w:r w:rsidR="0011562A" w:rsidRPr="00231ED1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Уставом </w:t>
      </w:r>
      <w:r w:rsidR="0011562A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="003B541E" w:rsidRPr="00231ED1">
        <w:rPr>
          <w:rFonts w:ascii="Times New Roman" w:hAnsi="Times New Roman" w:cs="Times New Roman"/>
          <w:sz w:val="28"/>
          <w:szCs w:val="28"/>
        </w:rPr>
        <w:t xml:space="preserve">администрация Полтавского сельского поселения Красноармейского района </w:t>
      </w:r>
      <w:r w:rsidR="00542E18">
        <w:rPr>
          <w:rFonts w:ascii="Times New Roman" w:hAnsi="Times New Roman" w:cs="Times New Roman"/>
          <w:sz w:val="28"/>
          <w:szCs w:val="28"/>
        </w:rPr>
        <w:t xml:space="preserve">   </w:t>
      </w:r>
      <w:r w:rsidR="003B541E" w:rsidRPr="00231E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541E" w:rsidRPr="00231ED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B541E" w:rsidRPr="00231ED1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F5237F" w:rsidRPr="00231ED1" w:rsidRDefault="003B541E" w:rsidP="0011562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1. </w:t>
      </w:r>
      <w:r w:rsidR="00186BFF" w:rsidRPr="00231ED1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1D3835" w:rsidRPr="005646EA">
        <w:rPr>
          <w:rFonts w:ascii="Times New Roman" w:hAnsi="Times New Roman" w:cs="Times New Roman"/>
          <w:sz w:val="28"/>
          <w:szCs w:val="28"/>
        </w:rPr>
        <w:t>Порядок получения согласия собственника земельного участка (объекта имущественного комплекса), находящегося в собственности</w:t>
      </w:r>
      <w:r w:rsidR="001D3835">
        <w:rPr>
          <w:rFonts w:ascii="Times New Roman" w:hAnsi="Times New Roman" w:cs="Times New Roman"/>
          <w:sz w:val="28"/>
          <w:szCs w:val="28"/>
        </w:rPr>
        <w:t xml:space="preserve"> Полтавского сельского поселения Красноармейского района</w:t>
      </w:r>
      <w:r w:rsidR="001D3835" w:rsidRPr="005646EA">
        <w:rPr>
          <w:rFonts w:ascii="Times New Roman" w:hAnsi="Times New Roman" w:cs="Times New Roman"/>
          <w:sz w:val="28"/>
          <w:szCs w:val="28"/>
        </w:rPr>
        <w:t xml:space="preserve"> для проведения на его территории ярмарки, выставки-ярмарки</w:t>
      </w:r>
      <w:r w:rsidR="00F5237F" w:rsidRPr="00231ED1">
        <w:rPr>
          <w:rFonts w:ascii="Times New Roman" w:hAnsi="Times New Roman" w:cs="Times New Roman"/>
          <w:color w:val="000000"/>
          <w:sz w:val="28"/>
          <w:szCs w:val="28"/>
        </w:rPr>
        <w:t>(приложение).</w:t>
      </w:r>
    </w:p>
    <w:p w:rsidR="00F5237F" w:rsidRPr="00231ED1" w:rsidRDefault="00F5237F" w:rsidP="0011562A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2. Общему отделу (Соколовская М.А.)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231ED1" w:rsidRDefault="0011562A" w:rsidP="00715AA3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3</w:t>
      </w:r>
      <w:r w:rsidR="00F5237F" w:rsidRPr="00231ED1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Полтавского сельского поселения </w:t>
      </w:r>
      <w:proofErr w:type="spellStart"/>
      <w:r w:rsidR="00F5237F" w:rsidRPr="00231ED1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231ED1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231ED1" w:rsidRDefault="0011562A" w:rsidP="0062061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4</w:t>
      </w:r>
      <w:r w:rsidR="00F5237F" w:rsidRPr="00231ED1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DC6AB3" w:rsidRPr="00231ED1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231ED1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231ED1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231ED1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 w:rsidRPr="00231ED1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p w:rsidR="001D3835" w:rsidRPr="00231ED1" w:rsidRDefault="001D3835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231ED1" w:rsidTr="00620618">
        <w:tc>
          <w:tcPr>
            <w:tcW w:w="4500" w:type="dxa"/>
          </w:tcPr>
          <w:p w:rsidR="00CE49C0" w:rsidRPr="00231ED1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231ED1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231ED1" w:rsidRDefault="00CE49C0" w:rsidP="0062061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463F13" w:rsidRPr="00231ED1" w:rsidRDefault="00463F13" w:rsidP="00F170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231ED1" w:rsidRDefault="00C04AE2" w:rsidP="00F17068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ED1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25CD4">
              <w:rPr>
                <w:rFonts w:ascii="Times New Roman" w:hAnsi="Times New Roman" w:cs="Times New Roman"/>
                <w:sz w:val="28"/>
                <w:szCs w:val="28"/>
              </w:rPr>
              <w:t xml:space="preserve">01.08.2022г.   </w:t>
            </w:r>
            <w:bookmarkStart w:id="0" w:name="_GoBack"/>
            <w:bookmarkEnd w:id="0"/>
            <w:r w:rsidR="00463F13" w:rsidRPr="00231ED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25CD4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</w:tr>
    </w:tbl>
    <w:p w:rsidR="00F14729" w:rsidRPr="00231ED1" w:rsidRDefault="00F14729" w:rsidP="00461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3835" w:rsidRDefault="001D3835" w:rsidP="003B541E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B541E" w:rsidRPr="00231ED1" w:rsidRDefault="006C3FC3" w:rsidP="003B541E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31ED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D3835" w:rsidRDefault="001D3835" w:rsidP="001D383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6EA">
        <w:rPr>
          <w:rFonts w:ascii="Times New Roman" w:hAnsi="Times New Roman" w:cs="Times New Roman"/>
          <w:b/>
          <w:sz w:val="28"/>
          <w:szCs w:val="28"/>
        </w:rPr>
        <w:t>получения согласия собственника земельного участка</w:t>
      </w:r>
    </w:p>
    <w:p w:rsidR="001D3835" w:rsidRDefault="001D3835" w:rsidP="001D383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6EA">
        <w:rPr>
          <w:rFonts w:ascii="Times New Roman" w:hAnsi="Times New Roman" w:cs="Times New Roman"/>
          <w:b/>
          <w:sz w:val="28"/>
          <w:szCs w:val="28"/>
        </w:rPr>
        <w:t>(объекта имущественного комплекса), находящегося в собственности</w:t>
      </w:r>
    </w:p>
    <w:p w:rsidR="001D3835" w:rsidRDefault="001D3835" w:rsidP="001D383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b/>
          <w:sz w:val="28"/>
          <w:szCs w:val="28"/>
        </w:rPr>
        <w:t>,</w:t>
      </w:r>
    </w:p>
    <w:p w:rsidR="001D3835" w:rsidRPr="005646EA" w:rsidRDefault="001D3835" w:rsidP="001D3835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46EA">
        <w:rPr>
          <w:rFonts w:ascii="Times New Roman" w:hAnsi="Times New Roman" w:cs="Times New Roman"/>
          <w:b/>
          <w:sz w:val="28"/>
          <w:szCs w:val="28"/>
        </w:rPr>
        <w:t xml:space="preserve"> для проведения на его территории ярмарки, выставки-ярмарки</w:t>
      </w:r>
    </w:p>
    <w:p w:rsidR="001D3835" w:rsidRPr="005646EA" w:rsidRDefault="001D3835" w:rsidP="001D383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D3835" w:rsidRPr="005646EA" w:rsidRDefault="001D3835" w:rsidP="001D3835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1. Настоящий Порядок устанавливает правила получения согласия собственника земельного участка (объекта имущественного комплекса), находящегося в</w:t>
      </w:r>
      <w:r w:rsidR="007A5C70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для проведения на его территории ярмарки, выставки-ярмарки (далее - согласие).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2. Получение согласия собственника земельного участка (объекта имущественного комплекса), на территории которого предполагается проведение ярмарки, выставки-ярмарки, находящегося в муниципальной собственности, не требуется в том случае, если организатором ярмарки, выставки-ярмарки является 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>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3. Заявитель (юридическое лицо, индивидуальный предприниматель) в целях получения согласия обращается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(далее - Уполномоченный орган) с заявлением о получении согласия лично, или в письменной форме по почте, или в форме электронного документа по электронной почте.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Заявление должно содержать: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для юридического лица - информацию о полном и сокращенном (в случае, если имеется) наименовании юридического лица, в том числе фирменном наименовании, об организационно-правовой форме юридического лица, о месте его нахождения (юридическом адресе), об основном государственном регистрационном номере налогоплательщика, идентификационном номере налогоплательщика;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-для индивидуального предпринимателя - фамилию, имя, отчество, почтовый адрес, основной государственный регистрационный номер индивидуального предпринимателя, идентификационный номер налогоплательщика;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right="5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тип ярмарки, выставки-ярмарки, дата (период) ее проведения, место проведения и режим работы;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right="58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- адресныеориентиры земельногоучастка (объекта имущественного </w:t>
      </w:r>
      <w:r w:rsidRPr="005646EA">
        <w:rPr>
          <w:rFonts w:ascii="Times New Roman" w:eastAsia="Times New Roman" w:hAnsi="Times New Roman" w:cs="Times New Roman"/>
          <w:sz w:val="28"/>
          <w:szCs w:val="28"/>
        </w:rPr>
        <w:lastRenderedPageBreak/>
        <w:t>комплекса)</w:t>
      </w:r>
      <w:proofErr w:type="gramStart"/>
      <w:r w:rsidRPr="005646EA">
        <w:rPr>
          <w:rFonts w:ascii="Times New Roman" w:eastAsia="Times New Roman" w:hAnsi="Times New Roman" w:cs="Times New Roman"/>
          <w:sz w:val="28"/>
          <w:szCs w:val="28"/>
        </w:rPr>
        <w:t>,н</w:t>
      </w:r>
      <w:proofErr w:type="gramEnd"/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аходящихся в муниципальной собственности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eastAsia="Times New Roman" w:hAnsi="Times New Roman" w:cs="Times New Roman"/>
          <w:sz w:val="28"/>
          <w:szCs w:val="28"/>
        </w:rPr>
        <w:t>, где предполагается проведение ярмарки, выставки-ярмарки;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- сведения о площади земель, земельного участка или части земельного участка (объекта имущественного комплекса), запрашиваемого для проведения ярмарки, выставки-ярмарки.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Кзаявлению </w:t>
      </w:r>
      <w:r w:rsidRPr="005646EA">
        <w:rPr>
          <w:rFonts w:ascii="Times New Roman" w:eastAsia="Times New Roman" w:hAnsi="Times New Roman" w:cs="Times New Roman"/>
          <w:spacing w:val="-2"/>
          <w:sz w:val="28"/>
          <w:szCs w:val="28"/>
        </w:rPr>
        <w:t>прилагаются: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документы, удостоверяющие личность организатора ярмарки, выставки-ярмарки (в случае если с запросом о даче согласия на проведение ярмарки обращается физическое лицо);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документы, удостоверяющие личность и подтверждающие полномочия представителя организатора ярмарки, выставки-ярмарки (в случае если с запросом о даче согласия на проведение ярмарки, выставки-ярмарки обращается представитель организатора ярмарки, выставки-ярмарки);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план мероприятий по организации ярмарки, выставки-ярмарки и продажи товаров (выполнения работ, оказания услуг) на ней.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Заявителем могут быть предоставлены заверенные копии документов, при отсутствии такого заверения должны быть предоставлены подлинники документов.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самостоятельно запрашивает выписку из ЕГРЮЛ, ЕГРИП в отношении заявителя в случае, если заявитель не предоставил её при подаче заявления.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4. Администрация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регистрирует заявление о получении согласия в день поступления.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В случае непредставления заявителем сведений</w:t>
      </w:r>
      <w:r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Pr="005646EA">
        <w:rPr>
          <w:rFonts w:ascii="Times New Roman" w:hAnsi="Times New Roman" w:cs="Times New Roman"/>
          <w:sz w:val="28"/>
          <w:szCs w:val="28"/>
        </w:rPr>
        <w:t xml:space="preserve">, указанных в пункте 3 настоящего Порядка, 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 уведомляет заявителя об устранении недостатков. </w:t>
      </w:r>
      <w:proofErr w:type="gramStart"/>
      <w:r w:rsidRPr="005646EA">
        <w:rPr>
          <w:rFonts w:ascii="Times New Roman" w:hAnsi="Times New Roman" w:cs="Times New Roman"/>
          <w:sz w:val="28"/>
          <w:szCs w:val="28"/>
        </w:rPr>
        <w:t xml:space="preserve">Уведомление направляется в форме электронного документа по адресу электронной почты, указанному в заявлении о получении согласия, поступившему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 xml:space="preserve">, в форме электронного документа или в письменной форме по почтовому адресу, указанному в заявлении о получении согласия, поступившем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в письменной форме.</w:t>
      </w:r>
      <w:proofErr w:type="gramEnd"/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Указанное уведомление направляется администрацией заявителю в течение 3 рабочих дней со дня регистрации заявления. В уведомлении устанавливается срок для устранения недостатков -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46EA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646EA">
        <w:rPr>
          <w:rFonts w:ascii="Times New Roman" w:hAnsi="Times New Roman" w:cs="Times New Roman"/>
          <w:sz w:val="28"/>
          <w:szCs w:val="28"/>
        </w:rPr>
        <w:t xml:space="preserve"> с момента получения уведомления.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рассматривает заявление и документы в срок не более 10 дней с момента их регистрации и принимает одно из следующих решений: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о выдаче согласия;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об отказе в выдаче согласия.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5. Согласие должно содержать информацию о площади земель, земельного участка или части земельного участка (объекта имущественного комплекса), запрашиваемого для проведения ярмарки, выставки-ярмарки.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принимает решение об отказе в выдаче согласия в случае, если: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 xml:space="preserve">- заявление подано неуполномоченным лицом, в том </w:t>
      </w:r>
      <w:proofErr w:type="gramStart"/>
      <w:r w:rsidRPr="005646EA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5646EA">
        <w:rPr>
          <w:rFonts w:ascii="Times New Roman" w:hAnsi="Times New Roman" w:cs="Times New Roman"/>
          <w:sz w:val="28"/>
          <w:szCs w:val="28"/>
        </w:rPr>
        <w:t xml:space="preserve"> если заявитель не является юридическим лицом, либо индивидуальным предпринимателем.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- земельный участок (объект имущественного комплекса) не являются муниципальнойсобственностью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>- в отношении земельного участка (объекта имущественного комплекса) принято решение об их предоставлении физическому или юридическому лицу, либо имеется необходимость использования земельного участка (объекта имущественного комплекса) для осуществления полномочий органов местного самоуправления;</w:t>
      </w:r>
    </w:p>
    <w:p w:rsidR="001D3835" w:rsidRPr="005646EA" w:rsidRDefault="001D3835" w:rsidP="001D383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- земельный участок (объект имущественного комплекса) </w:t>
      </w:r>
      <w:proofErr w:type="gramStart"/>
      <w:r w:rsidRPr="005646EA">
        <w:rPr>
          <w:rFonts w:ascii="Times New Roman" w:eastAsia="Times New Roman" w:hAnsi="Times New Roman" w:cs="Times New Roman"/>
          <w:sz w:val="28"/>
          <w:szCs w:val="28"/>
        </w:rPr>
        <w:t>обременены</w:t>
      </w:r>
      <w:proofErr w:type="gramEnd"/>
      <w:r w:rsidRPr="005646EA">
        <w:rPr>
          <w:rFonts w:ascii="Times New Roman" w:eastAsia="Times New Roman" w:hAnsi="Times New Roman" w:cs="Times New Roman"/>
          <w:sz w:val="28"/>
          <w:szCs w:val="28"/>
        </w:rPr>
        <w:t xml:space="preserve"> правами третьих лиц;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6EA">
        <w:rPr>
          <w:rFonts w:ascii="Times New Roman" w:hAnsi="Times New Roman" w:cs="Times New Roman"/>
          <w:sz w:val="28"/>
          <w:szCs w:val="28"/>
        </w:rPr>
        <w:t xml:space="preserve">- наличие у администрации </w:t>
      </w:r>
      <w:r w:rsidR="007A5C70"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5646EA">
        <w:rPr>
          <w:rFonts w:ascii="Times New Roman" w:hAnsi="Times New Roman" w:cs="Times New Roman"/>
          <w:sz w:val="28"/>
          <w:szCs w:val="28"/>
        </w:rPr>
        <w:t>, рассматривающей заявку, информации исполнительного органа государственной власти Краснодарского края в области потребительской сферы о не уплаченном организатором ярмарки, выставки-ярмарки в установленный срок административном штрафе, назначенном за правонарушения, предусмотренные статьей 3.14 Закона Краснодарского края «Об административных правонарушениях» - нарушение порядка организации ярмарок, выставок-ярмарок и продажи товаров на них.</w:t>
      </w:r>
      <w:proofErr w:type="gramEnd"/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46EA">
        <w:rPr>
          <w:rFonts w:ascii="Times New Roman" w:hAnsi="Times New Roman" w:cs="Times New Roman"/>
          <w:sz w:val="28"/>
          <w:szCs w:val="28"/>
        </w:rPr>
        <w:t xml:space="preserve">Согласие или уведомление об отказе в его выдаче с указанием основания отказа подписываются главой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 xml:space="preserve">или уполномоченным им лицом и направляются в 10-дневный срок с момента регистрации заявления о его получении в форме электронного документа по адресу электронной почты, указанному в заявлении о получении согласия, поступившем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в форме электронного</w:t>
      </w:r>
      <w:proofErr w:type="gramEnd"/>
      <w:r w:rsidRPr="005646EA">
        <w:rPr>
          <w:rFonts w:ascii="Times New Roman" w:hAnsi="Times New Roman" w:cs="Times New Roman"/>
          <w:sz w:val="28"/>
          <w:szCs w:val="28"/>
        </w:rPr>
        <w:t xml:space="preserve"> документа или в письменной форме по почтовому адресу, указанному в заявлении о получении согласия, поступившем в администрацию </w:t>
      </w:r>
      <w:r w:rsidR="007A5C70" w:rsidRPr="00231ED1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Красноармейского района </w:t>
      </w:r>
      <w:r w:rsidRPr="005646EA">
        <w:rPr>
          <w:rFonts w:ascii="Times New Roman" w:hAnsi="Times New Roman" w:cs="Times New Roman"/>
          <w:sz w:val="28"/>
          <w:szCs w:val="28"/>
        </w:rPr>
        <w:t>в письменной форме.</w:t>
      </w:r>
    </w:p>
    <w:p w:rsidR="001D3835" w:rsidRPr="005646EA" w:rsidRDefault="001D3835" w:rsidP="001D3835">
      <w:pPr>
        <w:pStyle w:val="ae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46EA">
        <w:rPr>
          <w:rFonts w:ascii="Times New Roman" w:hAnsi="Times New Roman" w:cs="Times New Roman"/>
          <w:sz w:val="28"/>
          <w:szCs w:val="28"/>
        </w:rPr>
        <w:t>Полученное заявителем уведомление об отказе в выдаче согласия может быть обжаловано в судебном порядке.</w:t>
      </w:r>
    </w:p>
    <w:p w:rsidR="00186BFF" w:rsidRDefault="00186BFF" w:rsidP="00186BFF">
      <w:pPr>
        <w:pStyle w:val="ConsPlusNormal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A5C70" w:rsidRDefault="007A5C70" w:rsidP="00186BFF">
      <w:pPr>
        <w:pStyle w:val="ConsPlusNormal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A5C70" w:rsidRPr="00231ED1" w:rsidRDefault="007A5C70" w:rsidP="00186BFF">
      <w:pPr>
        <w:pStyle w:val="ConsPlusNormal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D08CB" w:rsidRPr="00231ED1" w:rsidRDefault="00AD08CB" w:rsidP="00AD0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D08CB" w:rsidRPr="00231ED1" w:rsidRDefault="00AD08CB" w:rsidP="00AD0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806629">
        <w:rPr>
          <w:rFonts w:ascii="Times New Roman" w:hAnsi="Times New Roman" w:cs="Times New Roman"/>
          <w:sz w:val="28"/>
          <w:szCs w:val="28"/>
        </w:rPr>
        <w:t>я</w:t>
      </w:r>
    </w:p>
    <w:p w:rsidR="00AD08CB" w:rsidRPr="00231ED1" w:rsidRDefault="00AD08CB" w:rsidP="00AD0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D1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В. А. </w:t>
      </w:r>
      <w:proofErr w:type="spellStart"/>
      <w:r w:rsidRPr="00231ED1"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sectPr w:rsidR="00AD08CB" w:rsidRPr="00231ED1" w:rsidSect="00AD08CB">
      <w:pgSz w:w="11909" w:h="16834"/>
      <w:pgMar w:top="1134" w:right="567" w:bottom="851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79D4377"/>
    <w:multiLevelType w:val="hybridMultilevel"/>
    <w:tmpl w:val="AA68CBC4"/>
    <w:lvl w:ilvl="0" w:tplc="2536EC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4729"/>
    <w:rsid w:val="00085B58"/>
    <w:rsid w:val="00086234"/>
    <w:rsid w:val="000D1B75"/>
    <w:rsid w:val="0011562A"/>
    <w:rsid w:val="00186BFF"/>
    <w:rsid w:val="00192309"/>
    <w:rsid w:val="001C08FD"/>
    <w:rsid w:val="001D3835"/>
    <w:rsid w:val="00231ED1"/>
    <w:rsid w:val="00287C1A"/>
    <w:rsid w:val="002B1446"/>
    <w:rsid w:val="002B4BF3"/>
    <w:rsid w:val="002C5137"/>
    <w:rsid w:val="00304ED5"/>
    <w:rsid w:val="00337D98"/>
    <w:rsid w:val="00373B49"/>
    <w:rsid w:val="00381C05"/>
    <w:rsid w:val="003B541E"/>
    <w:rsid w:val="00461682"/>
    <w:rsid w:val="00463F13"/>
    <w:rsid w:val="004F203E"/>
    <w:rsid w:val="005024D4"/>
    <w:rsid w:val="005165A6"/>
    <w:rsid w:val="00542E18"/>
    <w:rsid w:val="00566B23"/>
    <w:rsid w:val="005B79AB"/>
    <w:rsid w:val="005D4E7D"/>
    <w:rsid w:val="00620618"/>
    <w:rsid w:val="00635EFC"/>
    <w:rsid w:val="006A6386"/>
    <w:rsid w:val="006C3FC3"/>
    <w:rsid w:val="006C4F2F"/>
    <w:rsid w:val="00715AA3"/>
    <w:rsid w:val="007A005F"/>
    <w:rsid w:val="007A5769"/>
    <w:rsid w:val="007A5C70"/>
    <w:rsid w:val="007B7FB1"/>
    <w:rsid w:val="007C2D06"/>
    <w:rsid w:val="00806629"/>
    <w:rsid w:val="00825CD4"/>
    <w:rsid w:val="00827B9A"/>
    <w:rsid w:val="00876E83"/>
    <w:rsid w:val="00902577"/>
    <w:rsid w:val="009855DB"/>
    <w:rsid w:val="009A23BE"/>
    <w:rsid w:val="009F36BB"/>
    <w:rsid w:val="00A129BA"/>
    <w:rsid w:val="00A23F37"/>
    <w:rsid w:val="00A2768B"/>
    <w:rsid w:val="00A406CD"/>
    <w:rsid w:val="00AD08CB"/>
    <w:rsid w:val="00B21267"/>
    <w:rsid w:val="00B66704"/>
    <w:rsid w:val="00BA3709"/>
    <w:rsid w:val="00BB1CB8"/>
    <w:rsid w:val="00BD67ED"/>
    <w:rsid w:val="00BE3371"/>
    <w:rsid w:val="00C04AE2"/>
    <w:rsid w:val="00C317B5"/>
    <w:rsid w:val="00C37A58"/>
    <w:rsid w:val="00CE07D4"/>
    <w:rsid w:val="00CE49C0"/>
    <w:rsid w:val="00D34BFF"/>
    <w:rsid w:val="00D464EF"/>
    <w:rsid w:val="00D70F86"/>
    <w:rsid w:val="00DA3C4D"/>
    <w:rsid w:val="00DC1E31"/>
    <w:rsid w:val="00DC6AB3"/>
    <w:rsid w:val="00DF433E"/>
    <w:rsid w:val="00E508BC"/>
    <w:rsid w:val="00E53C89"/>
    <w:rsid w:val="00E552CD"/>
    <w:rsid w:val="00EB5B3A"/>
    <w:rsid w:val="00EC5488"/>
    <w:rsid w:val="00EC54DF"/>
    <w:rsid w:val="00F14729"/>
    <w:rsid w:val="00F17068"/>
    <w:rsid w:val="00F5237F"/>
    <w:rsid w:val="00F944A6"/>
    <w:rsid w:val="00FC0D79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E83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character" w:styleId="ab">
    <w:name w:val="Hyperlink"/>
    <w:basedOn w:val="a0"/>
    <w:uiPriority w:val="99"/>
    <w:semiHidden/>
    <w:unhideWhenUsed/>
    <w:rsid w:val="0011562A"/>
    <w:rPr>
      <w:color w:val="0000FF" w:themeColor="hyperlink"/>
      <w:u w:val="single"/>
    </w:rPr>
  </w:style>
  <w:style w:type="paragraph" w:customStyle="1" w:styleId="ConsPlusNonformat">
    <w:name w:val="ConsPlusNonformat"/>
    <w:rsid w:val="00186B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"/>
    <w:basedOn w:val="a"/>
    <w:link w:val="ad"/>
    <w:uiPriority w:val="1"/>
    <w:qFormat/>
    <w:rsid w:val="00AD08CB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AD08C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D08CB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Заголовок №2_"/>
    <w:basedOn w:val="a0"/>
    <w:link w:val="20"/>
    <w:rsid w:val="001D3835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0">
    <w:name w:val="Заголовок №2"/>
    <w:basedOn w:val="a"/>
    <w:link w:val="2"/>
    <w:rsid w:val="001D3835"/>
    <w:pPr>
      <w:widowControl w:val="0"/>
      <w:shd w:val="clear" w:color="auto" w:fill="FFFFFF"/>
      <w:spacing w:before="360" w:after="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ae">
    <w:name w:val="No Spacing"/>
    <w:uiPriority w:val="1"/>
    <w:qFormat/>
    <w:rsid w:val="001D3835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character" w:styleId="ab">
    <w:name w:val="Hyperlink"/>
    <w:basedOn w:val="a0"/>
    <w:uiPriority w:val="99"/>
    <w:semiHidden/>
    <w:unhideWhenUsed/>
    <w:rsid w:val="0011562A"/>
    <w:rPr>
      <w:color w:val="0000FF" w:themeColor="hyperlink"/>
      <w:u w:val="single"/>
    </w:rPr>
  </w:style>
  <w:style w:type="paragraph" w:customStyle="1" w:styleId="ConsPlusNonformat">
    <w:name w:val="ConsPlusNonformat"/>
    <w:rsid w:val="00186B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"/>
    <w:basedOn w:val="a"/>
    <w:link w:val="ad"/>
    <w:uiPriority w:val="1"/>
    <w:qFormat/>
    <w:rsid w:val="00AD08CB"/>
    <w:pPr>
      <w:widowControl w:val="0"/>
      <w:autoSpaceDE w:val="0"/>
      <w:autoSpaceDN w:val="0"/>
      <w:spacing w:after="0" w:line="240" w:lineRule="auto"/>
      <w:ind w:left="136"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AD08C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D08CB"/>
    <w:pPr>
      <w:widowControl w:val="0"/>
      <w:autoSpaceDE w:val="0"/>
      <w:autoSpaceDN w:val="0"/>
      <w:spacing w:after="0" w:line="240" w:lineRule="auto"/>
      <w:ind w:left="252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Заголовок №2_"/>
    <w:basedOn w:val="a0"/>
    <w:link w:val="20"/>
    <w:rsid w:val="001D3835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0">
    <w:name w:val="Заголовок №2"/>
    <w:basedOn w:val="a"/>
    <w:link w:val="2"/>
    <w:rsid w:val="001D3835"/>
    <w:pPr>
      <w:widowControl w:val="0"/>
      <w:shd w:val="clear" w:color="auto" w:fill="FFFFFF"/>
      <w:spacing w:before="360" w:after="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ae">
    <w:name w:val="No Spacing"/>
    <w:uiPriority w:val="1"/>
    <w:qFormat/>
    <w:rsid w:val="001D3835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8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3DBA9-3E02-4389-A1C5-F8725935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3</cp:revision>
  <cp:lastPrinted>2022-08-01T09:57:00Z</cp:lastPrinted>
  <dcterms:created xsi:type="dcterms:W3CDTF">2022-08-01T09:58:00Z</dcterms:created>
  <dcterms:modified xsi:type="dcterms:W3CDTF">2022-08-02T11:15:00Z</dcterms:modified>
</cp:coreProperties>
</file>