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977EE9" w:rsidP="00977EE9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977EE9">
        <w:rPr>
          <w:b w:val="0"/>
          <w:bCs w:val="0"/>
          <w:sz w:val="28"/>
        </w:rPr>
        <w:t>_________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977EE9">
        <w:rPr>
          <w:b w:val="0"/>
          <w:bCs w:val="0"/>
          <w:sz w:val="28"/>
        </w:rPr>
        <w:t>____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на предоставление субсидий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977EE9" w:rsidRPr="00977EE9" w:rsidRDefault="00977EE9" w:rsidP="00977E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социально-ориентированных некоммерческих организаций </w:t>
      </w: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EE9" w:rsidRPr="00977EE9" w:rsidRDefault="00977EE9" w:rsidP="00977E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6E5B0B" w:rsidRDefault="00977EE9" w:rsidP="00977EE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</w:t>
      </w:r>
      <w:r w:rsidR="005C036B" w:rsidRPr="00977EE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г. № 1492 «</w:t>
      </w:r>
      <w:r w:rsidR="005C036B" w:rsidRPr="005A697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="005C036B" w:rsidRPr="005A69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C036B" w:rsidRPr="005A6974">
        <w:rPr>
          <w:rFonts w:ascii="Times New Roman" w:hAnsi="Times New Roman" w:cs="Times New Roman"/>
          <w:sz w:val="28"/>
          <w:szCs w:val="28"/>
        </w:rPr>
        <w:t xml:space="preserve">работ, услуг, и о признании утратившими силу некоторых актов Правительства Российской Федерации и отдельных </w:t>
      </w:r>
      <w:r w:rsidR="005C036B" w:rsidRPr="006E5B0B">
        <w:rPr>
          <w:rFonts w:ascii="Times New Roman" w:hAnsi="Times New Roman" w:cs="Times New Roman"/>
          <w:sz w:val="28"/>
          <w:szCs w:val="28"/>
        </w:rPr>
        <w:t>положений некоторых актов Правительства Российской Федерации</w:t>
      </w:r>
      <w:r w:rsidRPr="006E5B0B">
        <w:rPr>
          <w:rFonts w:ascii="Times New Roman" w:hAnsi="Times New Roman" w:cs="Times New Roman"/>
          <w:sz w:val="28"/>
          <w:szCs w:val="28"/>
        </w:rPr>
        <w:t>», руководствуясь Уставом Полтавского сельского поселения Красноармейского района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Полтавского сельского поселения Красноармейского района от </w:t>
      </w:r>
      <w:r w:rsidR="006E5B0B" w:rsidRPr="006E5B0B">
        <w:rPr>
          <w:rFonts w:ascii="Times New Roman" w:hAnsi="Times New Roman" w:cs="Times New Roman"/>
          <w:sz w:val="28"/>
          <w:szCs w:val="28"/>
        </w:rPr>
        <w:t>_____________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 г</w:t>
      </w:r>
      <w:r w:rsidR="006E5B0B" w:rsidRPr="006E5B0B">
        <w:rPr>
          <w:rFonts w:ascii="Times New Roman" w:hAnsi="Times New Roman" w:cs="Times New Roman"/>
          <w:sz w:val="28"/>
          <w:szCs w:val="28"/>
        </w:rPr>
        <w:t>.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 № </w:t>
      </w:r>
      <w:r w:rsidR="006E5B0B" w:rsidRPr="006E5B0B">
        <w:rPr>
          <w:rFonts w:ascii="Times New Roman" w:hAnsi="Times New Roman" w:cs="Times New Roman"/>
          <w:sz w:val="28"/>
          <w:szCs w:val="28"/>
        </w:rPr>
        <w:t>___</w:t>
      </w:r>
      <w:r w:rsidR="009E4ADE" w:rsidRPr="006E5B0B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</w:t>
      </w:r>
      <w:proofErr w:type="gramEnd"/>
      <w:r w:rsidR="009E4ADE" w:rsidRPr="006E5B0B">
        <w:rPr>
          <w:rFonts w:ascii="Times New Roman" w:hAnsi="Times New Roman" w:cs="Times New Roman"/>
          <w:sz w:val="28"/>
          <w:szCs w:val="28"/>
        </w:rPr>
        <w:t>, услуг»</w:t>
      </w:r>
      <w:r w:rsidR="00736C38" w:rsidRPr="006E5B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36C38" w:rsidRPr="006E5B0B">
        <w:rPr>
          <w:rFonts w:ascii="Times New Roman" w:hAnsi="Times New Roman" w:cs="Times New Roman"/>
          <w:sz w:val="28"/>
          <w:szCs w:val="28"/>
        </w:rPr>
        <w:t xml:space="preserve">администрация Полтавского сельского поселения Красноармейского района </w:t>
      </w:r>
      <w:proofErr w:type="gramStart"/>
      <w:r w:rsidR="00736C38" w:rsidRPr="006E5B0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6C38" w:rsidRPr="006E5B0B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736C38" w:rsidRPr="006E5B0B">
        <w:rPr>
          <w:rFonts w:ascii="Times New Roman" w:hAnsi="Times New Roman" w:cs="Times New Roman"/>
          <w:bCs/>
          <w:sz w:val="28"/>
          <w:szCs w:val="28"/>
        </w:rPr>
        <w:t>:</w:t>
      </w:r>
    </w:p>
    <w:p w:rsidR="009E4ADE" w:rsidRPr="00977EE9" w:rsidRDefault="009E4ADE" w:rsidP="00977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6E5B0B">
        <w:rPr>
          <w:rFonts w:ascii="Times New Roman" w:hAnsi="Times New Roman" w:cs="Times New Roman"/>
          <w:sz w:val="28"/>
          <w:szCs w:val="28"/>
        </w:rPr>
        <w:t xml:space="preserve">1. </w:t>
      </w:r>
      <w:r w:rsidR="00977EE9" w:rsidRPr="006E5B0B">
        <w:rPr>
          <w:rFonts w:ascii="Times New Roman" w:hAnsi="Times New Roman" w:cs="Times New Roman"/>
          <w:sz w:val="28"/>
          <w:szCs w:val="28"/>
        </w:rPr>
        <w:t xml:space="preserve">Утвердить правила проведения конкурса на предоставление </w:t>
      </w:r>
      <w:proofErr w:type="gramStart"/>
      <w:r w:rsidR="00977EE9" w:rsidRPr="006E5B0B"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 w:rsidR="00977EE9" w:rsidRPr="006E5B0B">
        <w:rPr>
          <w:rFonts w:ascii="Times New Roman" w:hAnsi="Times New Roman" w:cs="Times New Roman"/>
          <w:sz w:val="28"/>
          <w:szCs w:val="28"/>
        </w:rPr>
        <w:t xml:space="preserve"> в 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том числе грантов в форме субсидий администрации </w:t>
      </w:r>
      <w:r w:rsidR="00977EE9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для поддержки общественно полезных программ социально-ориентированных некоммерческих организаций, осуществляющих свою деятельность на территории </w:t>
      </w:r>
      <w:r w:rsidR="00977EE9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из бюджета </w:t>
      </w:r>
      <w:r w:rsidR="00977EE9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977EE9" w:rsidRPr="00977EE9">
        <w:rPr>
          <w:rFonts w:ascii="Times New Roman" w:hAnsi="Times New Roman" w:cs="Times New Roman"/>
          <w:sz w:val="28"/>
          <w:szCs w:val="28"/>
        </w:rPr>
        <w:t xml:space="preserve"> </w:t>
      </w:r>
      <w:r w:rsidRPr="00977EE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5237F" w:rsidRPr="00977EE9" w:rsidRDefault="00F5237F" w:rsidP="00977EE9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lastRenderedPageBreak/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977EE9" w:rsidRDefault="00F5237F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977EE9" w:rsidRDefault="00F5237F" w:rsidP="00977EE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EE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DE" w:rsidRDefault="009E4ADE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6B" w:rsidRDefault="005C036B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CE58D0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E58D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на предоставление субсидий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58D0" w:rsidRPr="00977EE9" w:rsidRDefault="00CE58D0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</w:t>
      </w:r>
    </w:p>
    <w:p w:rsidR="00736C38" w:rsidRPr="00736C38" w:rsidRDefault="00CE58D0" w:rsidP="00CE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>социально-ориентированных некоммерческих организаций</w:t>
      </w:r>
    </w:p>
    <w:p w:rsidR="00736C38" w:rsidRDefault="00736C38" w:rsidP="00F04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91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0491C" w:rsidRPr="00F0491C" w:rsidRDefault="00F0491C" w:rsidP="00F049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91C" w:rsidRPr="00F0491C" w:rsidRDefault="00F0491C" w:rsidP="00F04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0491C">
        <w:rPr>
          <w:rFonts w:ascii="Times New Roman" w:hAnsi="Times New Roman" w:cs="Times New Roman"/>
          <w:b/>
          <w:sz w:val="28"/>
          <w:szCs w:val="28"/>
        </w:rPr>
        <w:t>Общие требования к проведению конкурсного отбора</w:t>
      </w:r>
    </w:p>
    <w:p w:rsidR="00F0491C" w:rsidRPr="00F0491C" w:rsidRDefault="00F0491C" w:rsidP="00F0491C">
      <w:pPr>
        <w:shd w:val="clear" w:color="auto" w:fill="FFFFFF"/>
        <w:tabs>
          <w:tab w:val="left" w:pos="830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0491C">
        <w:rPr>
          <w:rFonts w:ascii="Times New Roman" w:hAnsi="Times New Roman" w:cs="Times New Roman"/>
          <w:sz w:val="28"/>
          <w:szCs w:val="28"/>
        </w:rPr>
        <w:t xml:space="preserve">Конкурс проводится в целях финансового обеспечения деятельности социально-ориентированных некоммерческих организаций, осуществляющих свою деятельность на территории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F0491C">
        <w:rPr>
          <w:rFonts w:ascii="Times New Roman" w:hAnsi="Times New Roman" w:cs="Times New Roman"/>
          <w:bCs/>
          <w:sz w:val="28"/>
          <w:szCs w:val="28"/>
        </w:rPr>
        <w:t>Порядком</w:t>
      </w:r>
      <w:r w:rsidRPr="00F049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субсидий, в том числе грантов в форме субсидий, юридическим лицам, индивидуальным предпринимателям, а также физическим лицам </w:t>
      </w:r>
      <w:r w:rsidRPr="006E5B0B">
        <w:rPr>
          <w:rFonts w:ascii="Times New Roman" w:hAnsi="Times New Roman" w:cs="Times New Roman"/>
          <w:bCs/>
          <w:sz w:val="28"/>
          <w:szCs w:val="28"/>
        </w:rPr>
        <w:t xml:space="preserve">производителям товаров работ услуг, утвержденным </w:t>
      </w:r>
      <w:r w:rsidR="006E5B0B" w:rsidRPr="006E5B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Полтавского сельского поселения Красноармейского района от _____________ г. № ___  </w:t>
      </w:r>
      <w:r w:rsidRPr="006E5B0B"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 субсидий</w:t>
      </w:r>
      <w:proofErr w:type="gramEnd"/>
      <w:r w:rsidRPr="006E5B0B">
        <w:rPr>
          <w:rFonts w:ascii="Times New Roman" w:hAnsi="Times New Roman" w:cs="Times New Roman"/>
          <w:bCs/>
          <w:sz w:val="28"/>
          <w:szCs w:val="28"/>
        </w:rPr>
        <w:t>, в том числе грантов в форме субсидий, юридическим лицам, индивидуальным предпринимателям, а также физическим лицам производителей товаров, работ, услуг» (далее – Порядок).</w:t>
      </w: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1.2. Для участия в Конкурсе социально-ориентированным некоммерческим организациям необходимо </w:t>
      </w:r>
      <w:proofErr w:type="gramStart"/>
      <w:r w:rsidRPr="00F0491C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F049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указанные в пункте</w:t>
      </w:r>
      <w:r w:rsidRPr="00F0491C">
        <w:rPr>
          <w:rFonts w:ascii="Times New Roman" w:hAnsi="Times New Roman" w:cs="Times New Roman"/>
          <w:sz w:val="28"/>
          <w:szCs w:val="28"/>
        </w:rPr>
        <w:t xml:space="preserve"> 2.3 Порядка.</w:t>
      </w: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1.3. Субсидии предоставляются в соответствии со сводной бюджетной росписью бюджета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в пределах лимитов бюджетных обязательств. 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1.4. Субсидии предоставляются 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для финансовой поддержки социально-ориентированных некоммерческих организаций при осуществлении ими следующих общественно полезных услуг:</w:t>
      </w:r>
    </w:p>
    <w:p w:rsidR="00F0491C" w:rsidRPr="00F0491C" w:rsidRDefault="00F0491C" w:rsidP="00F0491C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услуги, предусматривающие реабилитацию и социальную адаптацию инвалидов;</w:t>
      </w:r>
    </w:p>
    <w:p w:rsidR="00F0491C" w:rsidRPr="00F0491C" w:rsidRDefault="00F0491C" w:rsidP="00F0491C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услуги по оказанию социальной помощи детям, инвалидам, </w:t>
      </w:r>
      <w:r w:rsidRPr="00F0491C">
        <w:rPr>
          <w:rFonts w:ascii="Times New Roman" w:hAnsi="Times New Roman" w:cs="Times New Roman"/>
          <w:sz w:val="28"/>
          <w:szCs w:val="28"/>
        </w:rPr>
        <w:lastRenderedPageBreak/>
        <w:t>гражданам пожилого возраста;</w:t>
      </w:r>
    </w:p>
    <w:p w:rsidR="00F0491C" w:rsidRPr="00F0491C" w:rsidRDefault="00F0491C" w:rsidP="00F0491C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91C">
        <w:rPr>
          <w:rFonts w:ascii="Times New Roman" w:hAnsi="Times New Roman" w:cs="Times New Roman"/>
          <w:sz w:val="28"/>
          <w:szCs w:val="28"/>
        </w:rPr>
        <w:t>услуги, направленные на сохранение и защиту самобытности, культуры, языков и традиций народов Российской Федерации.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Не позднее 10 дней после окончания срока приёма заявок на участие в Конкурсе, комиссия по конкурсному отбору социально-ориентированных некоммерческих организаций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субсидий из бюджета </w:t>
      </w:r>
      <w:r w:rsidRPr="00F049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bCs/>
          <w:sz w:val="28"/>
          <w:szCs w:val="28"/>
        </w:rPr>
        <w:t>проверяет поданные документы на соответствие требованиям, установленным пунктами 2.3 Порядка.</w:t>
      </w:r>
    </w:p>
    <w:p w:rsidR="00F0491C" w:rsidRPr="00F0491C" w:rsidRDefault="00F0491C" w:rsidP="00F0491C">
      <w:pPr>
        <w:widowControl w:val="0"/>
        <w:numPr>
          <w:ilvl w:val="1"/>
          <w:numId w:val="10"/>
        </w:numPr>
        <w:shd w:val="clear" w:color="auto" w:fill="FFFFFF"/>
        <w:tabs>
          <w:tab w:val="clear" w:pos="1429"/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bCs/>
          <w:sz w:val="28"/>
          <w:szCs w:val="28"/>
        </w:rPr>
        <w:t xml:space="preserve"> Решения комиссии по </w:t>
      </w:r>
      <w:r w:rsidRPr="00F0491C">
        <w:rPr>
          <w:rFonts w:ascii="Times New Roman" w:hAnsi="Times New Roman" w:cs="Times New Roman"/>
          <w:sz w:val="28"/>
          <w:szCs w:val="28"/>
        </w:rPr>
        <w:t xml:space="preserve">конкурсному отбору социально-ориентированных некоммерческих организаций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для предоставления субсидий из бюджета </w:t>
      </w:r>
      <w:r w:rsidRPr="00F0491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bCs/>
          <w:sz w:val="28"/>
          <w:szCs w:val="28"/>
        </w:rPr>
        <w:t xml:space="preserve">размещаются на </w:t>
      </w:r>
      <w:r w:rsidRPr="00F0491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poltavadm</w:t>
        </w:r>
        <w:proofErr w:type="spellEnd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  <w:r w:rsidRPr="00F0491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F04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91C" w:rsidRPr="00F0491C" w:rsidRDefault="00F0491C" w:rsidP="00F0491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1.7. Субсидии предоставляются на основании соглашения о предоставлении субсидии из бюджета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813F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0491C">
        <w:rPr>
          <w:rFonts w:ascii="Times New Roman" w:hAnsi="Times New Roman" w:cs="Times New Roman"/>
          <w:sz w:val="28"/>
          <w:szCs w:val="28"/>
        </w:rPr>
        <w:t xml:space="preserve"> заключенного между администрацией </w:t>
      </w:r>
      <w:r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и социально-ориентированной некоммерческой организацией в соответствии с пунктом 2.5 Порядка.</w:t>
      </w:r>
    </w:p>
    <w:p w:rsidR="00F0491C" w:rsidRPr="00813F22" w:rsidRDefault="00F0491C" w:rsidP="00F0491C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>2. Критерии конкурсного отбора</w:t>
      </w:r>
    </w:p>
    <w:p w:rsidR="00F0491C" w:rsidRPr="00F0491C" w:rsidRDefault="00F0491C" w:rsidP="00F0491C">
      <w:pPr>
        <w:shd w:val="clear" w:color="auto" w:fill="FFFFFF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F0491C">
        <w:rPr>
          <w:rFonts w:ascii="Times New Roman" w:hAnsi="Times New Roman" w:cs="Times New Roman"/>
          <w:sz w:val="28"/>
          <w:szCs w:val="28"/>
        </w:rPr>
        <w:t>Участники отбора должны соответствовать критериям конкурсного отбора, указанным в пункте 1.5 Порядка.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Социально-ориентированная некоммерческая организация должна быть признана исполнителем общественно полезных услуг, с указанием наименования общественно полезных услуг.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Соответствие общественно полезной </w:t>
      </w:r>
      <w:proofErr w:type="gramStart"/>
      <w:r w:rsidRPr="00F0491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F0491C">
        <w:rPr>
          <w:rFonts w:ascii="Times New Roman" w:hAnsi="Times New Roman" w:cs="Times New Roman"/>
          <w:sz w:val="28"/>
          <w:szCs w:val="28"/>
        </w:rPr>
        <w:t xml:space="preserve"> установленным нормативными правовыми актами Российской Федерации требованиям к ее содержанию (категории потребителей, объем, сроки, качество предоставления).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Наличие у лиц, непосредственно задействованных в исполнении общественно полезной услуги (в том числе работников некоммерческой организации - исполнителя общественно полезных услуг</w:t>
      </w:r>
      <w:r w:rsidR="00813F22">
        <w:rPr>
          <w:rFonts w:ascii="Times New Roman" w:hAnsi="Times New Roman" w:cs="Times New Roman"/>
          <w:sz w:val="28"/>
          <w:szCs w:val="28"/>
        </w:rPr>
        <w:t>)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необходимой квалификации (в том числе профессионального образования, опыта работы в соответствующей сфере), достаточность количества таких лиц.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Удовлетворенность получателей общественно полезных услуг качеством их оказания.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F0491C">
        <w:rPr>
          <w:rFonts w:ascii="Times New Roman" w:hAnsi="Times New Roman" w:cs="Times New Roman"/>
          <w:sz w:val="28"/>
          <w:szCs w:val="28"/>
        </w:rPr>
        <w:t xml:space="preserve"> Соответствие целям и задачам устава организации, актуальность и социально-общественная значимость проводимых мероприятий (включая социальный эффект от их проведения). 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0B">
        <w:rPr>
          <w:rFonts w:ascii="Times New Roman" w:hAnsi="Times New Roman" w:cs="Times New Roman"/>
          <w:sz w:val="28"/>
          <w:szCs w:val="28"/>
        </w:rPr>
        <w:t xml:space="preserve">2.7. Степень охвата жителей </w:t>
      </w:r>
      <w:r w:rsidR="00813F22" w:rsidRPr="006E5B0B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6E5B0B">
        <w:rPr>
          <w:rFonts w:ascii="Times New Roman" w:hAnsi="Times New Roman" w:cs="Times New Roman"/>
          <w:sz w:val="28"/>
          <w:szCs w:val="28"/>
        </w:rPr>
        <w:t xml:space="preserve"> проводимыми мероприятиями, а также количество </w:t>
      </w:r>
      <w:r w:rsidR="006D29C4">
        <w:rPr>
          <w:rFonts w:ascii="Times New Roman" w:hAnsi="Times New Roman" w:cs="Times New Roman"/>
          <w:sz w:val="28"/>
          <w:szCs w:val="28"/>
        </w:rPr>
        <w:t>проведенных мероприятий на территории Полтавского сельского поселения Красноармейского района</w:t>
      </w:r>
      <w:r w:rsidRPr="006E5B0B">
        <w:rPr>
          <w:rFonts w:ascii="Times New Roman" w:hAnsi="Times New Roman" w:cs="Times New Roman"/>
          <w:sz w:val="28"/>
          <w:szCs w:val="28"/>
        </w:rPr>
        <w:t xml:space="preserve">, которые охватывает своей деятельностью </w:t>
      </w:r>
      <w:r w:rsidRPr="006E5B0B">
        <w:rPr>
          <w:rFonts w:ascii="Times New Roman" w:hAnsi="Times New Roman" w:cs="Times New Roman"/>
          <w:sz w:val="28"/>
          <w:szCs w:val="28"/>
        </w:rPr>
        <w:lastRenderedPageBreak/>
        <w:t>социально-ориентированная некоммерческая организация.</w:t>
      </w:r>
    </w:p>
    <w:p w:rsidR="00F0491C" w:rsidRPr="00F0491C" w:rsidRDefault="00F0491C" w:rsidP="00F0491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F0491C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 социально-ориентированной некоммерческой организации.</w:t>
      </w:r>
    </w:p>
    <w:p w:rsidR="00F0491C" w:rsidRPr="00F0491C" w:rsidRDefault="00F0491C" w:rsidP="00F0491C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 xml:space="preserve">3. Порядок отмены конкурсного отбора </w:t>
      </w:r>
    </w:p>
    <w:p w:rsidR="00F0491C" w:rsidRPr="00F0491C" w:rsidRDefault="00F0491C" w:rsidP="00F0491C">
      <w:pPr>
        <w:shd w:val="clear" w:color="auto" w:fill="FFFFFF"/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3.1. Несоответствие представленных получателем субсидий документов требованиям, определенным пунктами 2.3, 2.4 Порядка, или непредставление (предоставление не в полном объеме) указанных документов.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3.2. Недостоверность представленной получателем субсидии информации.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3.3. Несоответствие критериям отбора и критериям в случае, если получатель субсидии (гранта в форме субсидии) определен в соответствии с решением о бюджете.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>4. Подача документов участниками конкурсного отбора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4.1. Документы на участие в конкурсе принимаются комиссией по конкурсному отбору в течение 7 рабочих дней со дня размещения объявления о проведении конкурса.</w:t>
      </w:r>
    </w:p>
    <w:p w:rsidR="00F0491C" w:rsidRPr="00F0491C" w:rsidRDefault="00F0491C" w:rsidP="00F04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4.2. Если предоставляемые документы содержат персональные данные, необходимо согласие на обработку персональных данных. 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4.3. Одна социально-ориентированная некоммерческая организация подает только одно заявление.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4.4. Заявление на участие в конкурсе представляется в администрацию </w:t>
      </w:r>
      <w:r w:rsidR="00813F22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="00813F22" w:rsidRPr="00F0491C">
        <w:rPr>
          <w:rFonts w:ascii="Times New Roman" w:hAnsi="Times New Roman" w:cs="Times New Roman"/>
          <w:sz w:val="28"/>
          <w:szCs w:val="28"/>
        </w:rPr>
        <w:t xml:space="preserve"> </w:t>
      </w:r>
      <w:r w:rsidRPr="00F0491C">
        <w:rPr>
          <w:rFonts w:ascii="Times New Roman" w:hAnsi="Times New Roman" w:cs="Times New Roman"/>
          <w:sz w:val="28"/>
          <w:szCs w:val="28"/>
        </w:rPr>
        <w:t>на бумажном носителе следующим образом: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>все листы заявления должны быть прошиты и пронумерованы. Соблюдение социально-ориентированной некоммерческой организацией указанного требования означает, что все документы и сведения, входящие в состав заявления на участие в конкурсе, поданы от имени организации, а также подтверждает подлинность предоставленных документов и сведений;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t xml:space="preserve">заявление на участие в конкурсном отборе запечатывается в конверт, на котором указываются слова «Заявление на участие в конкурсном отборе социально-ориентированных некоммерческих организаций для предоставления субсидий из бюджета </w:t>
      </w:r>
      <w:r w:rsidR="00813F22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» и представляется в администрацию </w:t>
      </w:r>
      <w:r w:rsidR="00813F22" w:rsidRPr="00977EE9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F0491C">
        <w:rPr>
          <w:rFonts w:ascii="Times New Roman" w:hAnsi="Times New Roman" w:cs="Times New Roman"/>
          <w:sz w:val="28"/>
          <w:szCs w:val="28"/>
        </w:rPr>
        <w:t xml:space="preserve"> непосредственно или направляется почтовым отправлением.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B0B">
        <w:rPr>
          <w:rFonts w:ascii="Times New Roman" w:hAnsi="Times New Roman" w:cs="Times New Roman"/>
          <w:sz w:val="28"/>
          <w:szCs w:val="28"/>
        </w:rPr>
        <w:t>4.5. Социально-ориентированная некоммерческая организация не допускается к участию в конкурсном отборе согласно пункту 2.6 Порядка.</w:t>
      </w:r>
    </w:p>
    <w:p w:rsidR="00F0491C" w:rsidRPr="00F0491C" w:rsidRDefault="00F0491C" w:rsidP="00F0491C">
      <w:pPr>
        <w:shd w:val="clear" w:color="auto" w:fill="FFFFFF"/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1C">
        <w:rPr>
          <w:rFonts w:ascii="Times New Roman" w:hAnsi="Times New Roman" w:cs="Times New Roman"/>
          <w:b/>
          <w:sz w:val="28"/>
          <w:szCs w:val="28"/>
        </w:rPr>
        <w:t>5. Порядок учёта квалификации участника конкурсного отбора                   при оценке поданных заявлений</w:t>
      </w:r>
    </w:p>
    <w:p w:rsidR="00F0491C" w:rsidRPr="00F0491C" w:rsidRDefault="00F0491C" w:rsidP="00F0491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91C" w:rsidRPr="00F0491C" w:rsidRDefault="00F0491C" w:rsidP="00F0491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91C">
        <w:rPr>
          <w:rFonts w:ascii="Times New Roman" w:hAnsi="Times New Roman" w:cs="Times New Roman"/>
          <w:sz w:val="28"/>
          <w:szCs w:val="28"/>
        </w:rPr>
        <w:lastRenderedPageBreak/>
        <w:t>5.1. При оценке поданных участниками отбора заявлений учитывается наличие у социально-ориентированной некоммерческой организации опыта осуществления деятельности, предполагаемой по заявлению, мероприятию уставной деятельности.</w:t>
      </w:r>
    </w:p>
    <w:p w:rsidR="00F0491C" w:rsidRPr="00F0491C" w:rsidRDefault="00F0491C" w:rsidP="00F0491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F0491C">
        <w:rPr>
          <w:rFonts w:ascii="Times New Roman" w:hAnsi="Times New Roman"/>
          <w:sz w:val="28"/>
          <w:szCs w:val="28"/>
        </w:rPr>
        <w:t>5.2. Представленные участниками конкурсного отбора заявления оцениваются Комиссией в соответствии с пунктом 2.3-2.4 Порядка.</w:t>
      </w:r>
    </w:p>
    <w:p w:rsidR="00F0491C" w:rsidRPr="00F0491C" w:rsidRDefault="00F0491C" w:rsidP="00F0491C">
      <w:pPr>
        <w:pStyle w:val="11"/>
        <w:ind w:firstLine="720"/>
        <w:jc w:val="both"/>
        <w:rPr>
          <w:rFonts w:ascii="Times New Roman" w:hAnsi="Times New Roman"/>
          <w:sz w:val="28"/>
          <w:szCs w:val="28"/>
        </w:rPr>
      </w:pPr>
      <w:r w:rsidRPr="00F0491C">
        <w:rPr>
          <w:rFonts w:ascii="Times New Roman" w:hAnsi="Times New Roman"/>
          <w:sz w:val="28"/>
          <w:szCs w:val="28"/>
        </w:rPr>
        <w:t xml:space="preserve">5.3. Результат данной работы оформляется протоколом. 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04DB"/>
    <w:rsid w:val="00085B58"/>
    <w:rsid w:val="00086234"/>
    <w:rsid w:val="00192309"/>
    <w:rsid w:val="002B1446"/>
    <w:rsid w:val="002B4BF3"/>
    <w:rsid w:val="00337D98"/>
    <w:rsid w:val="00381C05"/>
    <w:rsid w:val="00461682"/>
    <w:rsid w:val="00463F13"/>
    <w:rsid w:val="00474A0A"/>
    <w:rsid w:val="005024D4"/>
    <w:rsid w:val="005C036B"/>
    <w:rsid w:val="005D4E7D"/>
    <w:rsid w:val="00620618"/>
    <w:rsid w:val="00635EFC"/>
    <w:rsid w:val="006A6386"/>
    <w:rsid w:val="006D29C4"/>
    <w:rsid w:val="006E5B0B"/>
    <w:rsid w:val="00736C38"/>
    <w:rsid w:val="007A005F"/>
    <w:rsid w:val="007A5769"/>
    <w:rsid w:val="007B7FB1"/>
    <w:rsid w:val="00813F22"/>
    <w:rsid w:val="00827B9A"/>
    <w:rsid w:val="00902577"/>
    <w:rsid w:val="00935A5C"/>
    <w:rsid w:val="00977EE9"/>
    <w:rsid w:val="009855DB"/>
    <w:rsid w:val="009E4ADE"/>
    <w:rsid w:val="00A23F37"/>
    <w:rsid w:val="00BA3709"/>
    <w:rsid w:val="00BB1CB8"/>
    <w:rsid w:val="00C317B5"/>
    <w:rsid w:val="00C37A58"/>
    <w:rsid w:val="00CE49C0"/>
    <w:rsid w:val="00CE58D0"/>
    <w:rsid w:val="00D70F86"/>
    <w:rsid w:val="00DC1E31"/>
    <w:rsid w:val="00DC6AB3"/>
    <w:rsid w:val="00E4439F"/>
    <w:rsid w:val="00E508BC"/>
    <w:rsid w:val="00EC54DF"/>
    <w:rsid w:val="00F0491C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tav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AB6D-D8BB-46C4-BA69-03DF52C1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cp:lastPrinted>2022-03-24T08:22:00Z</cp:lastPrinted>
  <dcterms:created xsi:type="dcterms:W3CDTF">2022-03-04T07:21:00Z</dcterms:created>
  <dcterms:modified xsi:type="dcterms:W3CDTF">2022-03-25T13:02:00Z</dcterms:modified>
</cp:coreProperties>
</file>