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312" w:rsidRDefault="00C66029" w:rsidP="0018680A">
      <w:pPr>
        <w:spacing w:after="0" w:line="240" w:lineRule="auto"/>
        <w:jc w:val="center"/>
        <w:rPr>
          <w:b/>
          <w:bCs/>
          <w:sz w:val="28"/>
        </w:rPr>
      </w:pPr>
      <w:r w:rsidRPr="00C66029">
        <w:rPr>
          <w:b/>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44.25pt">
            <v:imagedata r:id="rId5" o:title=""/>
          </v:shape>
        </w:pict>
      </w:r>
    </w:p>
    <w:p w:rsidR="00411312" w:rsidRDefault="00411312" w:rsidP="009B06E2">
      <w:pPr>
        <w:spacing w:after="0" w:line="240" w:lineRule="auto"/>
        <w:jc w:val="center"/>
        <w:rPr>
          <w:rFonts w:ascii="Times New Roman" w:hAnsi="Times New Roman"/>
          <w:b/>
          <w:sz w:val="28"/>
          <w:szCs w:val="28"/>
        </w:rPr>
      </w:pP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СОВЕТ</w:t>
      </w:r>
    </w:p>
    <w:p w:rsidR="0041131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Полтавского сельского поселения</w:t>
      </w: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Красноармейского района </w:t>
      </w:r>
    </w:p>
    <w:p w:rsidR="00411312" w:rsidRPr="006B5458" w:rsidRDefault="00411312" w:rsidP="009B06E2">
      <w:pPr>
        <w:spacing w:after="0" w:line="240" w:lineRule="auto"/>
        <w:jc w:val="center"/>
        <w:rPr>
          <w:rFonts w:ascii="Times New Roman" w:hAnsi="Times New Roman"/>
          <w:b/>
          <w:sz w:val="32"/>
          <w:szCs w:val="32"/>
        </w:rPr>
      </w:pPr>
    </w:p>
    <w:p w:rsidR="00411312" w:rsidRPr="006B5458" w:rsidRDefault="004F596C" w:rsidP="006B5458">
      <w:pPr>
        <w:spacing w:after="0" w:line="240" w:lineRule="auto"/>
        <w:jc w:val="center"/>
        <w:rPr>
          <w:rFonts w:ascii="Times New Roman" w:hAnsi="Times New Roman"/>
          <w:b/>
          <w:sz w:val="32"/>
          <w:szCs w:val="32"/>
        </w:rPr>
      </w:pPr>
      <w:r>
        <w:rPr>
          <w:rFonts w:ascii="Times New Roman" w:hAnsi="Times New Roman"/>
          <w:b/>
          <w:sz w:val="32"/>
          <w:szCs w:val="32"/>
        </w:rPr>
        <w:t xml:space="preserve">                                             </w:t>
      </w:r>
      <w:r w:rsidR="00411312">
        <w:rPr>
          <w:rFonts w:ascii="Times New Roman" w:hAnsi="Times New Roman"/>
          <w:b/>
          <w:sz w:val="32"/>
          <w:szCs w:val="32"/>
        </w:rPr>
        <w:t xml:space="preserve"> РЕШЕНИЕ             </w:t>
      </w:r>
      <w:r>
        <w:rPr>
          <w:rFonts w:ascii="Times New Roman" w:hAnsi="Times New Roman"/>
          <w:b/>
          <w:sz w:val="32"/>
          <w:szCs w:val="32"/>
        </w:rPr>
        <w:t xml:space="preserve">          ПРОЕКТ</w:t>
      </w:r>
      <w:r w:rsidR="00411312">
        <w:rPr>
          <w:rFonts w:ascii="Times New Roman" w:hAnsi="Times New Roman"/>
          <w:b/>
          <w:sz w:val="32"/>
          <w:szCs w:val="32"/>
        </w:rPr>
        <w:t xml:space="preserve">                        </w:t>
      </w:r>
    </w:p>
    <w:p w:rsidR="00411312" w:rsidRPr="009B06E2" w:rsidRDefault="00411312" w:rsidP="009B06E2">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411312" w:rsidRPr="007F433D" w:rsidRDefault="004F596C" w:rsidP="002717B1">
      <w:pPr>
        <w:spacing w:after="0" w:line="240" w:lineRule="auto"/>
        <w:rPr>
          <w:rFonts w:ascii="Times New Roman" w:hAnsi="Times New Roman"/>
          <w:bCs/>
          <w:sz w:val="28"/>
          <w:szCs w:val="28"/>
        </w:rPr>
      </w:pPr>
      <w:r>
        <w:rPr>
          <w:rFonts w:ascii="Times New Roman" w:hAnsi="Times New Roman"/>
          <w:bCs/>
          <w:sz w:val="28"/>
          <w:szCs w:val="28"/>
        </w:rPr>
        <w:t>_____________</w:t>
      </w:r>
      <w:r w:rsidR="00411312">
        <w:rPr>
          <w:rFonts w:ascii="Times New Roman" w:hAnsi="Times New Roman"/>
          <w:bCs/>
          <w:sz w:val="28"/>
          <w:szCs w:val="28"/>
        </w:rPr>
        <w:t xml:space="preserve">                                                                   </w:t>
      </w:r>
      <w:r w:rsidR="00EC05B0">
        <w:rPr>
          <w:rFonts w:ascii="Times New Roman" w:hAnsi="Times New Roman"/>
          <w:bCs/>
          <w:sz w:val="28"/>
          <w:szCs w:val="28"/>
        </w:rPr>
        <w:t xml:space="preserve">                   </w:t>
      </w:r>
      <w:r w:rsidR="00411312">
        <w:rPr>
          <w:rFonts w:ascii="Times New Roman" w:hAnsi="Times New Roman"/>
          <w:bCs/>
          <w:sz w:val="28"/>
          <w:szCs w:val="28"/>
        </w:rPr>
        <w:t xml:space="preserve"> </w:t>
      </w:r>
      <w:r w:rsidR="00411312" w:rsidRPr="007F433D">
        <w:rPr>
          <w:rFonts w:ascii="Times New Roman" w:hAnsi="Times New Roman"/>
          <w:bCs/>
          <w:sz w:val="28"/>
          <w:szCs w:val="28"/>
        </w:rPr>
        <w:t xml:space="preserve">№ </w:t>
      </w:r>
      <w:r>
        <w:rPr>
          <w:rFonts w:ascii="Times New Roman" w:hAnsi="Times New Roman"/>
          <w:bCs/>
          <w:sz w:val="28"/>
          <w:szCs w:val="28"/>
        </w:rPr>
        <w:t>_______</w:t>
      </w:r>
    </w:p>
    <w:p w:rsidR="00411312" w:rsidRPr="004F596C" w:rsidRDefault="00411312" w:rsidP="002717B1">
      <w:pPr>
        <w:spacing w:after="0" w:line="240" w:lineRule="auto"/>
        <w:jc w:val="center"/>
        <w:rPr>
          <w:rFonts w:ascii="Times New Roman" w:hAnsi="Times New Roman"/>
          <w:bCs/>
          <w:sz w:val="24"/>
          <w:szCs w:val="24"/>
        </w:rPr>
      </w:pPr>
      <w:r w:rsidRPr="004F596C">
        <w:rPr>
          <w:rFonts w:ascii="Times New Roman" w:hAnsi="Times New Roman"/>
          <w:bCs/>
          <w:sz w:val="24"/>
          <w:szCs w:val="24"/>
        </w:rPr>
        <w:t>станица Полтавская</w:t>
      </w:r>
    </w:p>
    <w:p w:rsidR="00411312" w:rsidRDefault="00411312" w:rsidP="009B06E2">
      <w:pPr>
        <w:spacing w:after="0" w:line="240" w:lineRule="auto"/>
        <w:jc w:val="center"/>
        <w:rPr>
          <w:rFonts w:ascii="Times New Roman" w:hAnsi="Times New Roman"/>
          <w:b/>
          <w:sz w:val="28"/>
          <w:szCs w:val="28"/>
        </w:rPr>
      </w:pPr>
    </w:p>
    <w:p w:rsidR="00411312" w:rsidRDefault="00411312" w:rsidP="005F380A">
      <w:pPr>
        <w:spacing w:after="0" w:line="240" w:lineRule="auto"/>
        <w:jc w:val="center"/>
        <w:rPr>
          <w:rFonts w:ascii="Times New Roman" w:hAnsi="Times New Roman"/>
          <w:b/>
          <w:sz w:val="28"/>
          <w:szCs w:val="28"/>
          <w:lang w:eastAsia="ru-RU"/>
        </w:rPr>
      </w:pPr>
      <w:r w:rsidRPr="002B1B9A">
        <w:rPr>
          <w:rFonts w:ascii="Times New Roman" w:hAnsi="Times New Roman"/>
          <w:b/>
          <w:sz w:val="28"/>
          <w:szCs w:val="28"/>
        </w:rPr>
        <w:t xml:space="preserve">Об утверждении </w:t>
      </w:r>
      <w:r>
        <w:rPr>
          <w:rFonts w:ascii="Times New Roman" w:hAnsi="Times New Roman"/>
          <w:b/>
          <w:sz w:val="28"/>
          <w:szCs w:val="28"/>
        </w:rPr>
        <w:t xml:space="preserve">Порядка </w:t>
      </w:r>
      <w:r>
        <w:rPr>
          <w:rFonts w:ascii="Times New Roman" w:hAnsi="Times New Roman"/>
          <w:b/>
          <w:sz w:val="28"/>
          <w:szCs w:val="28"/>
          <w:lang w:eastAsia="ru-RU"/>
        </w:rPr>
        <w:t xml:space="preserve">деятельности </w:t>
      </w:r>
    </w:p>
    <w:p w:rsidR="00411312" w:rsidRPr="00E52C01" w:rsidRDefault="00411312"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специализированной службы по вопросам похоронного дела </w:t>
      </w:r>
    </w:p>
    <w:p w:rsidR="00411312" w:rsidRPr="00E52C01" w:rsidRDefault="00411312" w:rsidP="005F380A">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на территории</w:t>
      </w:r>
      <w:r w:rsidRPr="00E52C01">
        <w:rPr>
          <w:rFonts w:ascii="Times New Roman" w:hAnsi="Times New Roman"/>
          <w:b/>
          <w:sz w:val="28"/>
          <w:szCs w:val="28"/>
          <w:lang w:eastAsia="ru-RU"/>
        </w:rPr>
        <w:t xml:space="preserve"> Полтавско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сельско</w:t>
      </w:r>
      <w:r>
        <w:rPr>
          <w:rFonts w:ascii="Times New Roman" w:hAnsi="Times New Roman"/>
          <w:b/>
          <w:sz w:val="28"/>
          <w:szCs w:val="28"/>
          <w:lang w:eastAsia="ru-RU"/>
        </w:rPr>
        <w:t>го</w:t>
      </w:r>
      <w:r w:rsidRPr="00E52C01">
        <w:rPr>
          <w:rFonts w:ascii="Times New Roman" w:hAnsi="Times New Roman"/>
          <w:b/>
          <w:sz w:val="28"/>
          <w:szCs w:val="28"/>
          <w:lang w:eastAsia="ru-RU"/>
        </w:rPr>
        <w:t xml:space="preserve"> поселени</w:t>
      </w:r>
      <w:r>
        <w:rPr>
          <w:rFonts w:ascii="Times New Roman" w:hAnsi="Times New Roman"/>
          <w:b/>
          <w:sz w:val="28"/>
          <w:szCs w:val="28"/>
          <w:lang w:eastAsia="ru-RU"/>
        </w:rPr>
        <w:t>я</w:t>
      </w:r>
      <w:r w:rsidRPr="00E52C01">
        <w:rPr>
          <w:rFonts w:ascii="Times New Roman" w:hAnsi="Times New Roman"/>
          <w:b/>
          <w:sz w:val="28"/>
          <w:szCs w:val="28"/>
          <w:lang w:eastAsia="ru-RU"/>
        </w:rPr>
        <w:t xml:space="preserve"> </w:t>
      </w:r>
    </w:p>
    <w:p w:rsidR="00411312" w:rsidRPr="00D92DBB" w:rsidRDefault="00411312" w:rsidP="005F380A">
      <w:pPr>
        <w:spacing w:after="0" w:line="240" w:lineRule="auto"/>
        <w:jc w:val="center"/>
        <w:rPr>
          <w:rFonts w:ascii="Times New Roman" w:hAnsi="Times New Roman"/>
          <w:b/>
          <w:sz w:val="28"/>
          <w:szCs w:val="28"/>
          <w:lang w:eastAsia="ru-RU"/>
        </w:rPr>
      </w:pPr>
      <w:r w:rsidRPr="00E52C01">
        <w:rPr>
          <w:rFonts w:ascii="Times New Roman" w:hAnsi="Times New Roman"/>
          <w:b/>
          <w:sz w:val="28"/>
          <w:szCs w:val="28"/>
          <w:lang w:eastAsia="ru-RU"/>
        </w:rPr>
        <w:t xml:space="preserve">Красноармейского района </w:t>
      </w:r>
    </w:p>
    <w:p w:rsidR="00411312" w:rsidRDefault="00411312" w:rsidP="00427BD3">
      <w:pPr>
        <w:spacing w:after="0" w:line="240" w:lineRule="auto"/>
        <w:ind w:firstLine="900"/>
        <w:jc w:val="both"/>
        <w:rPr>
          <w:rFonts w:ascii="Times New Roman" w:hAnsi="Times New Roman"/>
          <w:sz w:val="28"/>
          <w:szCs w:val="28"/>
        </w:rPr>
      </w:pPr>
    </w:p>
    <w:p w:rsidR="00411312" w:rsidRPr="00AC58BC" w:rsidRDefault="00411312" w:rsidP="002717B1">
      <w:pPr>
        <w:spacing w:after="0" w:line="240" w:lineRule="auto"/>
        <w:ind w:firstLine="720"/>
        <w:jc w:val="both"/>
        <w:rPr>
          <w:rFonts w:ascii="Times New Roman" w:hAnsi="Times New Roman"/>
          <w:sz w:val="28"/>
          <w:szCs w:val="28"/>
        </w:rPr>
      </w:pPr>
      <w:proofErr w:type="gramStart"/>
      <w:r w:rsidRPr="005F380A">
        <w:rPr>
          <w:rFonts w:ascii="Times New Roman" w:hAnsi="Times New Roman"/>
          <w:sz w:val="28"/>
          <w:szCs w:val="28"/>
          <w:lang w:eastAsia="ru-RU"/>
        </w:rPr>
        <w:t xml:space="preserve">В соответствии с Федеральным законом от 6 октября 2003 года </w:t>
      </w:r>
      <w:r>
        <w:rPr>
          <w:rFonts w:ascii="Times New Roman" w:hAnsi="Times New Roman"/>
          <w:sz w:val="28"/>
          <w:szCs w:val="28"/>
          <w:lang w:eastAsia="ru-RU"/>
        </w:rPr>
        <w:t>№</w:t>
      </w:r>
      <w:r w:rsidRPr="005F380A">
        <w:rPr>
          <w:rFonts w:ascii="Times New Roman" w:hAnsi="Times New Roman"/>
          <w:sz w:val="28"/>
          <w:szCs w:val="28"/>
          <w:lang w:eastAsia="ru-RU"/>
        </w:rPr>
        <w:t xml:space="preserve"> 131-ФЗ </w:t>
      </w:r>
      <w:r>
        <w:rPr>
          <w:rFonts w:ascii="Times New Roman" w:hAnsi="Times New Roman"/>
          <w:sz w:val="28"/>
          <w:szCs w:val="28"/>
          <w:lang w:eastAsia="ru-RU"/>
        </w:rPr>
        <w:t>«</w:t>
      </w:r>
      <w:r w:rsidRPr="005F380A">
        <w:rPr>
          <w:rFonts w:ascii="Times New Roman" w:hAnsi="Times New Roman"/>
          <w:sz w:val="28"/>
          <w:szCs w:val="28"/>
          <w:lang w:eastAsia="ru-RU"/>
        </w:rPr>
        <w:t>Об общих принципах организации местного самоуправления в Российской Федерации</w:t>
      </w:r>
      <w:r>
        <w:rPr>
          <w:rFonts w:ascii="Times New Roman" w:hAnsi="Times New Roman"/>
          <w:sz w:val="28"/>
          <w:szCs w:val="28"/>
          <w:lang w:eastAsia="ru-RU"/>
        </w:rPr>
        <w:t>»</w:t>
      </w:r>
      <w:r w:rsidRPr="005F380A">
        <w:rPr>
          <w:rFonts w:ascii="Times New Roman" w:hAnsi="Times New Roman"/>
          <w:sz w:val="28"/>
          <w:szCs w:val="28"/>
          <w:lang w:eastAsia="ru-RU"/>
        </w:rPr>
        <w:t xml:space="preserve">, Федеральным законом от 12 января 1996 года </w:t>
      </w:r>
      <w:r>
        <w:rPr>
          <w:rFonts w:ascii="Times New Roman" w:hAnsi="Times New Roman"/>
          <w:sz w:val="28"/>
          <w:szCs w:val="28"/>
          <w:lang w:eastAsia="ru-RU"/>
        </w:rPr>
        <w:t>№</w:t>
      </w:r>
      <w:r w:rsidRPr="005F380A">
        <w:rPr>
          <w:rFonts w:ascii="Times New Roman" w:hAnsi="Times New Roman"/>
          <w:sz w:val="28"/>
          <w:szCs w:val="28"/>
          <w:lang w:eastAsia="ru-RU"/>
        </w:rPr>
        <w:t xml:space="preserve"> 8-ФЗ </w:t>
      </w:r>
      <w:r>
        <w:rPr>
          <w:rFonts w:ascii="Times New Roman" w:hAnsi="Times New Roman"/>
          <w:sz w:val="28"/>
          <w:szCs w:val="28"/>
          <w:lang w:eastAsia="ru-RU"/>
        </w:rPr>
        <w:t xml:space="preserve">                   «</w:t>
      </w:r>
      <w:r w:rsidRPr="005F380A">
        <w:rPr>
          <w:rFonts w:ascii="Times New Roman" w:hAnsi="Times New Roman"/>
          <w:sz w:val="28"/>
          <w:szCs w:val="28"/>
          <w:lang w:eastAsia="ru-RU"/>
        </w:rPr>
        <w:t>О погребении и похоронном деле</w:t>
      </w:r>
      <w:r>
        <w:rPr>
          <w:rFonts w:ascii="Times New Roman" w:hAnsi="Times New Roman"/>
          <w:sz w:val="28"/>
          <w:szCs w:val="28"/>
          <w:lang w:eastAsia="ru-RU"/>
        </w:rPr>
        <w:t>»</w:t>
      </w:r>
      <w:r w:rsidRPr="005F380A">
        <w:rPr>
          <w:rFonts w:ascii="Times New Roman" w:hAnsi="Times New Roman"/>
          <w:sz w:val="28"/>
          <w:szCs w:val="28"/>
          <w:lang w:eastAsia="ru-RU"/>
        </w:rPr>
        <w:t xml:space="preserve">, Законом Краснодарского края от 4 февраля 2004 года </w:t>
      </w:r>
      <w:r>
        <w:rPr>
          <w:rFonts w:ascii="Times New Roman" w:hAnsi="Times New Roman"/>
          <w:sz w:val="28"/>
          <w:szCs w:val="28"/>
          <w:lang w:eastAsia="ru-RU"/>
        </w:rPr>
        <w:t>№</w:t>
      </w:r>
      <w:r w:rsidRPr="005F380A">
        <w:rPr>
          <w:rFonts w:ascii="Times New Roman" w:hAnsi="Times New Roman"/>
          <w:sz w:val="28"/>
          <w:szCs w:val="28"/>
          <w:lang w:eastAsia="ru-RU"/>
        </w:rPr>
        <w:t xml:space="preserve"> 666-КЗ </w:t>
      </w:r>
      <w:r>
        <w:rPr>
          <w:rFonts w:ascii="Times New Roman" w:hAnsi="Times New Roman"/>
          <w:sz w:val="28"/>
          <w:szCs w:val="28"/>
          <w:lang w:eastAsia="ru-RU"/>
        </w:rPr>
        <w:t>«</w:t>
      </w:r>
      <w:r w:rsidRPr="005F380A">
        <w:rPr>
          <w:rFonts w:ascii="Times New Roman" w:hAnsi="Times New Roman"/>
          <w:sz w:val="28"/>
          <w:szCs w:val="28"/>
          <w:lang w:eastAsia="ru-RU"/>
        </w:rPr>
        <w:t>О погребении и похоронном деле в Краснодарском крае</w:t>
      </w:r>
      <w:r>
        <w:rPr>
          <w:rFonts w:ascii="Times New Roman" w:hAnsi="Times New Roman"/>
          <w:sz w:val="28"/>
          <w:szCs w:val="28"/>
          <w:lang w:eastAsia="ru-RU"/>
        </w:rPr>
        <w:t>»</w:t>
      </w:r>
      <w:r w:rsidRPr="005F380A">
        <w:rPr>
          <w:rFonts w:ascii="Times New Roman" w:hAnsi="Times New Roman"/>
          <w:sz w:val="28"/>
          <w:szCs w:val="28"/>
          <w:lang w:eastAsia="ru-RU"/>
        </w:rPr>
        <w:t>,</w:t>
      </w:r>
      <w:r>
        <w:rPr>
          <w:rFonts w:ascii="Times New Roman" w:hAnsi="Times New Roman"/>
          <w:sz w:val="28"/>
          <w:szCs w:val="28"/>
          <w:lang w:eastAsia="ru-RU"/>
        </w:rPr>
        <w:t xml:space="preserve"> Указом Президента Российской Федерации от 29 июня 1996 года № 1001</w:t>
      </w:r>
      <w:proofErr w:type="gramEnd"/>
      <w:r>
        <w:rPr>
          <w:rFonts w:ascii="Times New Roman" w:hAnsi="Times New Roman"/>
          <w:sz w:val="28"/>
          <w:szCs w:val="28"/>
          <w:lang w:eastAsia="ru-RU"/>
        </w:rPr>
        <w:t xml:space="preserve">         «О гарантиях прав граждан на предоставление услуг по погребению умерших», руководствуясь пунктом 19 части 2 статьи 26 Устава Полтавского сельского поселения Красноармейского района Совет</w:t>
      </w:r>
      <w:r w:rsidRPr="005F380A">
        <w:rPr>
          <w:rFonts w:ascii="Times New Roman" w:hAnsi="Times New Roman"/>
          <w:sz w:val="28"/>
          <w:szCs w:val="28"/>
          <w:lang w:eastAsia="ru-RU"/>
        </w:rPr>
        <w:t xml:space="preserve"> Полтавского</w:t>
      </w:r>
      <w:r w:rsidRPr="005F380A">
        <w:rPr>
          <w:rFonts w:ascii="Times New Roman" w:hAnsi="Times New Roman"/>
          <w:sz w:val="28"/>
          <w:szCs w:val="28"/>
        </w:rPr>
        <w:t xml:space="preserve"> сельского поселения Красноармейского района </w:t>
      </w:r>
      <w:r>
        <w:rPr>
          <w:rFonts w:ascii="Times New Roman" w:hAnsi="Times New Roman"/>
          <w:sz w:val="28"/>
          <w:szCs w:val="28"/>
        </w:rPr>
        <w:t xml:space="preserve"> решил</w:t>
      </w:r>
      <w:r w:rsidRPr="00AC58BC">
        <w:rPr>
          <w:rFonts w:ascii="Times New Roman" w:hAnsi="Times New Roman"/>
          <w:sz w:val="28"/>
          <w:szCs w:val="28"/>
        </w:rPr>
        <w:t>:</w:t>
      </w:r>
    </w:p>
    <w:p w:rsidR="00411312" w:rsidRPr="00AC58BC" w:rsidRDefault="00411312" w:rsidP="002717B1">
      <w:pPr>
        <w:spacing w:after="0" w:line="240" w:lineRule="auto"/>
        <w:ind w:firstLine="720"/>
        <w:jc w:val="both"/>
        <w:rPr>
          <w:rFonts w:ascii="Times New Roman" w:hAnsi="Times New Roman"/>
          <w:sz w:val="28"/>
          <w:szCs w:val="28"/>
        </w:rPr>
      </w:pPr>
      <w:r w:rsidRPr="00AC58BC">
        <w:rPr>
          <w:rFonts w:ascii="Times New Roman" w:hAnsi="Times New Roman"/>
          <w:sz w:val="28"/>
          <w:szCs w:val="28"/>
        </w:rPr>
        <w:t xml:space="preserve">1. Утвердить </w:t>
      </w:r>
      <w:r w:rsidRPr="00AC58BC">
        <w:rPr>
          <w:rFonts w:ascii="Times New Roman" w:hAnsi="Times New Roman"/>
          <w:sz w:val="28"/>
          <w:szCs w:val="28"/>
          <w:lang w:eastAsia="ru-RU"/>
        </w:rPr>
        <w:t xml:space="preserve">Порядок деятельности специализированной службы по вопросам похоронного дела на территории Полтавского сельского поселения Красноармейского района </w:t>
      </w:r>
      <w:r w:rsidRPr="00AC58BC">
        <w:rPr>
          <w:rFonts w:ascii="Times New Roman" w:hAnsi="Times New Roman"/>
          <w:sz w:val="28"/>
          <w:szCs w:val="28"/>
        </w:rPr>
        <w:t>(приложение).</w:t>
      </w:r>
    </w:p>
    <w:p w:rsidR="00411312" w:rsidRPr="00D8056D" w:rsidRDefault="00411312" w:rsidP="002717B1">
      <w:pPr>
        <w:spacing w:after="0" w:line="240" w:lineRule="auto"/>
        <w:ind w:firstLine="708"/>
        <w:jc w:val="both"/>
        <w:rPr>
          <w:rFonts w:ascii="Times New Roman" w:hAnsi="Times New Roman"/>
          <w:sz w:val="28"/>
          <w:szCs w:val="28"/>
        </w:rPr>
      </w:pPr>
      <w:r w:rsidRPr="00D8056D">
        <w:rPr>
          <w:rFonts w:ascii="Times New Roman" w:hAnsi="Times New Roman"/>
          <w:sz w:val="28"/>
          <w:szCs w:val="28"/>
        </w:rPr>
        <w:t xml:space="preserve">2. Общему отделу (Кузнецова) </w:t>
      </w:r>
      <w:proofErr w:type="gramStart"/>
      <w:r w:rsidRPr="00D8056D">
        <w:rPr>
          <w:rFonts w:ascii="Times New Roman" w:hAnsi="Times New Roman"/>
          <w:sz w:val="28"/>
          <w:szCs w:val="28"/>
        </w:rPr>
        <w:t>разместить</w:t>
      </w:r>
      <w:proofErr w:type="gramEnd"/>
      <w:r w:rsidRPr="00D8056D">
        <w:rPr>
          <w:rFonts w:ascii="Times New Roman" w:hAnsi="Times New Roman"/>
          <w:sz w:val="28"/>
          <w:szCs w:val="28"/>
        </w:rPr>
        <w:t xml:space="preserve"> настоящее </w:t>
      </w:r>
      <w:r>
        <w:rPr>
          <w:rFonts w:ascii="Times New Roman" w:hAnsi="Times New Roman"/>
          <w:sz w:val="28"/>
          <w:szCs w:val="28"/>
        </w:rPr>
        <w:t>решение</w:t>
      </w:r>
      <w:r w:rsidRPr="00D8056D">
        <w:rPr>
          <w:rFonts w:ascii="Times New Roman" w:hAnsi="Times New Roman"/>
          <w:sz w:val="28"/>
          <w:szCs w:val="28"/>
        </w:rPr>
        <w:t xml:space="preserve"> на официальном сайте администрации Полтавского сельского поселения Красноармейского района в </w:t>
      </w:r>
      <w:r>
        <w:rPr>
          <w:rFonts w:ascii="Times New Roman" w:hAnsi="Times New Roman"/>
          <w:sz w:val="28"/>
          <w:szCs w:val="28"/>
        </w:rPr>
        <w:t xml:space="preserve">информационно-коммуникационной </w:t>
      </w:r>
      <w:r w:rsidRPr="00D8056D">
        <w:rPr>
          <w:rFonts w:ascii="Times New Roman" w:hAnsi="Times New Roman"/>
          <w:sz w:val="28"/>
          <w:szCs w:val="28"/>
        </w:rPr>
        <w:t xml:space="preserve">сети </w:t>
      </w:r>
      <w:r>
        <w:rPr>
          <w:rFonts w:ascii="Times New Roman" w:hAnsi="Times New Roman"/>
          <w:sz w:val="28"/>
          <w:szCs w:val="28"/>
        </w:rPr>
        <w:t>«</w:t>
      </w:r>
      <w:r w:rsidRPr="00D8056D">
        <w:rPr>
          <w:rFonts w:ascii="Times New Roman" w:hAnsi="Times New Roman"/>
          <w:sz w:val="28"/>
          <w:szCs w:val="28"/>
        </w:rPr>
        <w:t>Интернет</w:t>
      </w:r>
      <w:r>
        <w:rPr>
          <w:rFonts w:ascii="Times New Roman" w:hAnsi="Times New Roman"/>
          <w:sz w:val="28"/>
          <w:szCs w:val="28"/>
        </w:rPr>
        <w:t>»</w:t>
      </w:r>
      <w:r w:rsidRPr="00D8056D">
        <w:rPr>
          <w:rFonts w:ascii="Times New Roman" w:hAnsi="Times New Roman"/>
          <w:sz w:val="28"/>
          <w:szCs w:val="28"/>
        </w:rPr>
        <w:t>.</w:t>
      </w:r>
    </w:p>
    <w:p w:rsidR="00411312" w:rsidRPr="00D8056D" w:rsidRDefault="00411312" w:rsidP="002717B1">
      <w:pPr>
        <w:pStyle w:val="a6"/>
        <w:tabs>
          <w:tab w:val="left" w:pos="1040"/>
        </w:tabs>
        <w:suppressAutoHyphens/>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proofErr w:type="gramStart"/>
      <w:r w:rsidRPr="00D8056D">
        <w:rPr>
          <w:rFonts w:ascii="Times New Roman" w:hAnsi="Times New Roman"/>
          <w:sz w:val="28"/>
          <w:szCs w:val="28"/>
        </w:rPr>
        <w:t>Контроль за</w:t>
      </w:r>
      <w:proofErr w:type="gramEnd"/>
      <w:r w:rsidRPr="00D8056D">
        <w:rPr>
          <w:rFonts w:ascii="Times New Roman" w:hAnsi="Times New Roman"/>
          <w:sz w:val="28"/>
          <w:szCs w:val="28"/>
        </w:rPr>
        <w:t xml:space="preserve"> выполнением настоящего решения возложить на постоянную комиссию по законности, охране прав и свобод граждан и вопросам общественных объединений (</w:t>
      </w:r>
      <w:proofErr w:type="spellStart"/>
      <w:r w:rsidRPr="00D8056D">
        <w:rPr>
          <w:rFonts w:ascii="Times New Roman" w:hAnsi="Times New Roman"/>
          <w:sz w:val="28"/>
          <w:szCs w:val="28"/>
        </w:rPr>
        <w:t>Шрамков</w:t>
      </w:r>
      <w:proofErr w:type="spellEnd"/>
      <w:r w:rsidRPr="00D8056D">
        <w:rPr>
          <w:rFonts w:ascii="Times New Roman" w:hAnsi="Times New Roman"/>
          <w:sz w:val="28"/>
          <w:szCs w:val="28"/>
        </w:rPr>
        <w:t>).</w:t>
      </w:r>
    </w:p>
    <w:p w:rsidR="00411312" w:rsidRPr="00D8056D" w:rsidRDefault="00411312" w:rsidP="002717B1">
      <w:pPr>
        <w:spacing w:after="0" w:line="240" w:lineRule="auto"/>
        <w:ind w:firstLine="708"/>
        <w:jc w:val="both"/>
        <w:rPr>
          <w:rFonts w:ascii="Times New Roman" w:hAnsi="Times New Roman"/>
          <w:sz w:val="28"/>
          <w:szCs w:val="28"/>
        </w:rPr>
      </w:pPr>
      <w:r>
        <w:rPr>
          <w:rFonts w:ascii="Times New Roman" w:hAnsi="Times New Roman"/>
          <w:sz w:val="28"/>
          <w:szCs w:val="28"/>
        </w:rPr>
        <w:t>4</w:t>
      </w:r>
      <w:r w:rsidRPr="00D8056D">
        <w:rPr>
          <w:rFonts w:ascii="Times New Roman" w:hAnsi="Times New Roman"/>
          <w:sz w:val="28"/>
          <w:szCs w:val="28"/>
        </w:rPr>
        <w:t xml:space="preserve">. Решение вступает в силу со дня его обнародования. </w:t>
      </w:r>
    </w:p>
    <w:p w:rsidR="00411312" w:rsidRPr="007F433D" w:rsidRDefault="00411312" w:rsidP="002717B1">
      <w:pPr>
        <w:spacing w:after="0" w:line="240" w:lineRule="auto"/>
        <w:jc w:val="both"/>
        <w:rPr>
          <w:rFonts w:ascii="Times New Roman" w:hAnsi="Times New Roman"/>
          <w:sz w:val="28"/>
          <w:szCs w:val="28"/>
        </w:rPr>
      </w:pPr>
    </w:p>
    <w:p w:rsidR="00411312" w:rsidRPr="007F433D" w:rsidRDefault="00411312"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Председатель </w:t>
      </w:r>
    </w:p>
    <w:p w:rsidR="00411312" w:rsidRPr="007F433D" w:rsidRDefault="00411312" w:rsidP="002717B1">
      <w:pPr>
        <w:pStyle w:val="Style9"/>
        <w:widowControl/>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Совета Полтавского сельского поселения </w:t>
      </w:r>
    </w:p>
    <w:p w:rsidR="00411312" w:rsidRPr="007F433D" w:rsidRDefault="00411312" w:rsidP="002717B1">
      <w:pPr>
        <w:pStyle w:val="Style9"/>
        <w:widowControl/>
        <w:tabs>
          <w:tab w:val="left" w:pos="7440"/>
        </w:tabs>
        <w:spacing w:line="240" w:lineRule="auto"/>
        <w:rPr>
          <w:rStyle w:val="FontStyle192"/>
          <w:rFonts w:ascii="Times New Roman" w:hAnsi="Times New Roman"/>
          <w:sz w:val="28"/>
          <w:szCs w:val="28"/>
        </w:rPr>
      </w:pPr>
      <w:r w:rsidRPr="007F433D">
        <w:rPr>
          <w:rStyle w:val="FontStyle192"/>
          <w:rFonts w:ascii="Times New Roman" w:hAnsi="Times New Roman"/>
          <w:sz w:val="28"/>
          <w:szCs w:val="28"/>
        </w:rPr>
        <w:t xml:space="preserve">Красноармейского района                                                             С. Ф. </w:t>
      </w:r>
      <w:proofErr w:type="spellStart"/>
      <w:r w:rsidRPr="007F433D">
        <w:rPr>
          <w:rStyle w:val="FontStyle192"/>
          <w:rFonts w:ascii="Times New Roman" w:hAnsi="Times New Roman"/>
          <w:sz w:val="28"/>
          <w:szCs w:val="28"/>
        </w:rPr>
        <w:t>Олефиренко</w:t>
      </w:r>
      <w:proofErr w:type="spellEnd"/>
    </w:p>
    <w:p w:rsidR="00411312" w:rsidRPr="007F433D" w:rsidRDefault="00411312" w:rsidP="002717B1">
      <w:pPr>
        <w:suppressAutoHyphens/>
        <w:spacing w:after="0" w:line="240" w:lineRule="auto"/>
        <w:jc w:val="both"/>
        <w:rPr>
          <w:rFonts w:ascii="Times New Roman" w:hAnsi="Times New Roman"/>
          <w:sz w:val="28"/>
          <w:szCs w:val="28"/>
        </w:rPr>
      </w:pP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411312"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411312" w:rsidRPr="007F433D" w:rsidRDefault="00411312" w:rsidP="002717B1">
      <w:pPr>
        <w:suppressAutoHyphens/>
        <w:spacing w:after="0" w:line="240" w:lineRule="auto"/>
        <w:jc w:val="both"/>
        <w:rPr>
          <w:rFonts w:ascii="Times New Roman" w:hAnsi="Times New Roman"/>
          <w:b/>
          <w:bCs/>
          <w:sz w:val="28"/>
          <w:szCs w:val="28"/>
        </w:rPr>
      </w:pPr>
    </w:p>
    <w:tbl>
      <w:tblPr>
        <w:tblW w:w="0" w:type="auto"/>
        <w:tblLook w:val="01E0"/>
      </w:tblPr>
      <w:tblGrid>
        <w:gridCol w:w="4927"/>
        <w:gridCol w:w="4928"/>
      </w:tblGrid>
      <w:tr w:rsidR="00411312" w:rsidTr="00F32A0B">
        <w:tc>
          <w:tcPr>
            <w:tcW w:w="4927" w:type="dxa"/>
          </w:tcPr>
          <w:p w:rsidR="00411312" w:rsidRPr="00F32A0B" w:rsidRDefault="00411312" w:rsidP="00F32A0B">
            <w:pPr>
              <w:spacing w:after="0" w:line="240" w:lineRule="auto"/>
              <w:jc w:val="right"/>
              <w:rPr>
                <w:rFonts w:ascii="Times New Roman" w:hAnsi="Times New Roman"/>
                <w:sz w:val="28"/>
                <w:szCs w:val="28"/>
              </w:rPr>
            </w:pPr>
            <w:bookmarkStart w:id="0" w:name="OLE_LINK2"/>
          </w:p>
        </w:tc>
        <w:tc>
          <w:tcPr>
            <w:tcW w:w="4928" w:type="dxa"/>
          </w:tcPr>
          <w:p w:rsidR="00411312"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 xml:space="preserve">ПРИЛОЖЕНИЕ </w:t>
            </w:r>
          </w:p>
          <w:p w:rsidR="00411312" w:rsidRDefault="00411312" w:rsidP="00F32A0B">
            <w:pPr>
              <w:spacing w:after="0" w:line="240" w:lineRule="auto"/>
              <w:jc w:val="center"/>
              <w:rPr>
                <w:rFonts w:ascii="Times New Roman" w:hAnsi="Times New Roman"/>
                <w:sz w:val="28"/>
                <w:szCs w:val="28"/>
              </w:rPr>
            </w:pP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УТВЕРЖДЕН</w:t>
            </w: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решением</w:t>
            </w:r>
          </w:p>
          <w:p w:rsidR="00411312" w:rsidRPr="00F32A0B" w:rsidRDefault="00411312" w:rsidP="00F32A0B">
            <w:pPr>
              <w:spacing w:after="0" w:line="240" w:lineRule="auto"/>
              <w:jc w:val="center"/>
              <w:rPr>
                <w:rFonts w:ascii="Times New Roman" w:hAnsi="Times New Roman"/>
                <w:sz w:val="28"/>
                <w:szCs w:val="28"/>
              </w:rPr>
            </w:pPr>
            <w:r>
              <w:rPr>
                <w:rFonts w:ascii="Times New Roman" w:hAnsi="Times New Roman"/>
                <w:sz w:val="28"/>
                <w:szCs w:val="28"/>
              </w:rPr>
              <w:t>Совета</w:t>
            </w:r>
            <w:r w:rsidRPr="00F32A0B">
              <w:rPr>
                <w:rFonts w:ascii="Times New Roman" w:hAnsi="Times New Roman"/>
                <w:sz w:val="28"/>
                <w:szCs w:val="28"/>
              </w:rPr>
              <w:t xml:space="preserve"> Полтавского</w:t>
            </w:r>
          </w:p>
          <w:p w:rsidR="00411312" w:rsidRPr="00F32A0B"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сельского поселения</w:t>
            </w:r>
          </w:p>
          <w:p w:rsidR="00411312" w:rsidRPr="00F32A0B" w:rsidRDefault="00411312" w:rsidP="00F32A0B">
            <w:pPr>
              <w:spacing w:after="0" w:line="240" w:lineRule="auto"/>
              <w:jc w:val="center"/>
              <w:rPr>
                <w:rFonts w:ascii="Times New Roman" w:hAnsi="Times New Roman"/>
                <w:sz w:val="28"/>
                <w:szCs w:val="28"/>
              </w:rPr>
            </w:pPr>
            <w:r w:rsidRPr="00F32A0B">
              <w:rPr>
                <w:rFonts w:ascii="Times New Roman" w:hAnsi="Times New Roman"/>
                <w:sz w:val="28"/>
                <w:szCs w:val="28"/>
              </w:rPr>
              <w:t>Красноармейского района</w:t>
            </w:r>
          </w:p>
          <w:p w:rsidR="00411312" w:rsidRPr="00F32A0B" w:rsidRDefault="00411312" w:rsidP="004F596C">
            <w:pPr>
              <w:spacing w:after="0" w:line="240" w:lineRule="auto"/>
              <w:jc w:val="center"/>
              <w:rPr>
                <w:rFonts w:ascii="Times New Roman" w:hAnsi="Times New Roman"/>
                <w:sz w:val="28"/>
                <w:szCs w:val="28"/>
              </w:rPr>
            </w:pPr>
            <w:r w:rsidRPr="00F32A0B">
              <w:rPr>
                <w:rFonts w:ascii="Times New Roman" w:hAnsi="Times New Roman"/>
                <w:sz w:val="28"/>
                <w:szCs w:val="28"/>
              </w:rPr>
              <w:t xml:space="preserve">от </w:t>
            </w:r>
            <w:r>
              <w:rPr>
                <w:rFonts w:ascii="Times New Roman" w:hAnsi="Times New Roman"/>
                <w:sz w:val="28"/>
                <w:szCs w:val="28"/>
              </w:rPr>
              <w:t>_</w:t>
            </w:r>
            <w:r w:rsidR="004F596C">
              <w:rPr>
                <w:rFonts w:ascii="Times New Roman" w:hAnsi="Times New Roman"/>
                <w:sz w:val="28"/>
                <w:szCs w:val="28"/>
              </w:rPr>
              <w:t>____________</w:t>
            </w:r>
            <w:r w:rsidRPr="00F32A0B">
              <w:rPr>
                <w:rFonts w:ascii="Times New Roman" w:hAnsi="Times New Roman"/>
                <w:sz w:val="28"/>
                <w:szCs w:val="28"/>
              </w:rPr>
              <w:t xml:space="preserve">  № </w:t>
            </w:r>
            <w:r>
              <w:rPr>
                <w:rFonts w:ascii="Times New Roman" w:hAnsi="Times New Roman"/>
                <w:sz w:val="28"/>
                <w:szCs w:val="28"/>
              </w:rPr>
              <w:t>_</w:t>
            </w:r>
            <w:r w:rsidR="004F596C">
              <w:rPr>
                <w:rFonts w:ascii="Times New Roman" w:hAnsi="Times New Roman"/>
                <w:sz w:val="28"/>
                <w:szCs w:val="28"/>
              </w:rPr>
              <w:t>________</w:t>
            </w:r>
          </w:p>
        </w:tc>
      </w:tr>
      <w:bookmarkEnd w:id="0"/>
    </w:tbl>
    <w:p w:rsidR="00411312" w:rsidRPr="004E76D2" w:rsidRDefault="00411312" w:rsidP="004E76D2">
      <w:pPr>
        <w:spacing w:after="0" w:line="240" w:lineRule="auto"/>
        <w:ind w:firstLine="900"/>
        <w:rPr>
          <w:rFonts w:ascii="Times New Roman" w:hAnsi="Times New Roman"/>
          <w:sz w:val="28"/>
          <w:szCs w:val="28"/>
        </w:rPr>
      </w:pP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ПОРЯДОК</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деятельности специализированной службы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по вопросам похоронного дела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на территории Полтавского сельского поселения </w:t>
      </w:r>
    </w:p>
    <w:p w:rsidR="00411312" w:rsidRPr="004E76D2" w:rsidRDefault="00411312" w:rsidP="004E76D2">
      <w:pPr>
        <w:spacing w:after="0" w:line="240" w:lineRule="auto"/>
        <w:jc w:val="center"/>
        <w:rPr>
          <w:rFonts w:ascii="Times New Roman" w:hAnsi="Times New Roman"/>
          <w:b/>
          <w:sz w:val="28"/>
          <w:szCs w:val="28"/>
          <w:lang w:eastAsia="ru-RU"/>
        </w:rPr>
      </w:pPr>
      <w:r w:rsidRPr="004E76D2">
        <w:rPr>
          <w:rFonts w:ascii="Times New Roman" w:hAnsi="Times New Roman"/>
          <w:b/>
          <w:sz w:val="28"/>
          <w:szCs w:val="28"/>
          <w:lang w:eastAsia="ru-RU"/>
        </w:rPr>
        <w:t xml:space="preserve">Красноармейского района </w:t>
      </w:r>
    </w:p>
    <w:p w:rsidR="00411312" w:rsidRPr="004E76D2" w:rsidRDefault="00411312" w:rsidP="004E76D2">
      <w:pPr>
        <w:spacing w:after="0" w:line="240" w:lineRule="auto"/>
        <w:jc w:val="center"/>
        <w:rPr>
          <w:rFonts w:ascii="Times New Roman" w:hAnsi="Times New Roman"/>
          <w:b/>
          <w:sz w:val="28"/>
          <w:szCs w:val="28"/>
          <w:lang w:eastAsia="ru-RU"/>
        </w:rPr>
      </w:pP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1.Общие положения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1.1. </w:t>
      </w:r>
      <w:proofErr w:type="gramStart"/>
      <w:r w:rsidRPr="003B3E8E">
        <w:rPr>
          <w:rFonts w:ascii="Times New Roman" w:hAnsi="Times New Roman"/>
          <w:sz w:val="28"/>
          <w:szCs w:val="28"/>
          <w:lang w:eastAsia="ru-RU"/>
        </w:rPr>
        <w:t xml:space="preserve">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разработан в соответствии с Федеральным законом от 12 января 1996 года </w:t>
      </w:r>
      <w:r>
        <w:rPr>
          <w:rFonts w:ascii="Times New Roman" w:hAnsi="Times New Roman"/>
          <w:sz w:val="28"/>
          <w:szCs w:val="28"/>
          <w:lang w:eastAsia="ru-RU"/>
        </w:rPr>
        <w:t>№</w:t>
      </w:r>
      <w:r w:rsidRPr="003B3E8E">
        <w:rPr>
          <w:rFonts w:ascii="Times New Roman" w:hAnsi="Times New Roman"/>
          <w:sz w:val="28"/>
          <w:szCs w:val="28"/>
          <w:lang w:eastAsia="ru-RU"/>
        </w:rPr>
        <w:t xml:space="preserve"> 8-ФЗ «О погребении и похоронном деле», Законом Краснодарского края от 4 февраля 2004 года</w:t>
      </w:r>
      <w:r>
        <w:rPr>
          <w:rFonts w:ascii="Times New Roman" w:hAnsi="Times New Roman"/>
          <w:sz w:val="28"/>
          <w:szCs w:val="28"/>
          <w:lang w:eastAsia="ru-RU"/>
        </w:rPr>
        <w:t xml:space="preserve"> №</w:t>
      </w:r>
      <w:r w:rsidRPr="003B3E8E">
        <w:rPr>
          <w:rFonts w:ascii="Times New Roman" w:hAnsi="Times New Roman"/>
          <w:sz w:val="28"/>
          <w:szCs w:val="28"/>
          <w:lang w:eastAsia="ru-RU"/>
        </w:rPr>
        <w:t xml:space="preserve"> 666-КЗ «О погребении и похоронном деле в Краснодарском крае», Указом Президента Российской Федерации от 29 июня 1996 года № 1001</w:t>
      </w:r>
      <w:proofErr w:type="gramEnd"/>
      <w:r w:rsidRPr="003B3E8E">
        <w:rPr>
          <w:rFonts w:ascii="Times New Roman" w:hAnsi="Times New Roman"/>
          <w:sz w:val="28"/>
          <w:szCs w:val="28"/>
          <w:lang w:eastAsia="ru-RU"/>
        </w:rPr>
        <w:t xml:space="preserve"> «О гарантиях прав граждан на предоставление услуг по погребению умерших», в целях обеспечения граждан на предоставление услуг по погребению умерших (погибших) на территории Полтавского сельского поселения Красноармейского района.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1.2. Настоящий Порядок деятельности специализированной службы по вопросам похоронного дела на территории Полтавского сельского поселения Красноармейского района определяет основные вопросы деятельности специализированной службы по вопросам похоронного дела на территории Полтавского сельского по</w:t>
      </w:r>
      <w:r>
        <w:rPr>
          <w:rFonts w:ascii="Times New Roman" w:hAnsi="Times New Roman"/>
          <w:sz w:val="28"/>
          <w:szCs w:val="28"/>
          <w:lang w:eastAsia="ru-RU"/>
        </w:rPr>
        <w:t>селения Красноармейского района.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1.3. На специализированную службу по вопросам похоронного дела на территории Полтавского сельского поселения Красноармейского района (далее - Специализированная служба) возлагается обязанность по осуществлению погребения умерших (погибших), оказанию услуг по погребению, предоставлению гражданам гарантированного перечня услуг по погребению.</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1.4. Настоящий порядок не ограничивает осуществление погребения (в том числе путем предания умершего земле) лицам, исполняющим волеизъявление умершего, а также взявшим на себя обязанность осуществления погребения, в том числе действующим от имени и по поручению супруга, близких родственников, законных представителей, иных лиц, взявших на себя обязанность осуществить погребение умершего.</w:t>
      </w:r>
    </w:p>
    <w:p w:rsidR="00411312"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2. Специализированная служба по вопросам похоронного дела</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2.1. </w:t>
      </w:r>
      <w:proofErr w:type="gramStart"/>
      <w:r w:rsidRPr="003B3E8E">
        <w:rPr>
          <w:rFonts w:ascii="Times New Roman" w:hAnsi="Times New Roman"/>
          <w:sz w:val="28"/>
          <w:szCs w:val="28"/>
          <w:lang w:eastAsia="ru-RU"/>
        </w:rPr>
        <w:t xml:space="preserve">Решение о создании Специализированной службы по вопросам похоронного дела принимается в соответствии с  Федеральным законом от 6 </w:t>
      </w:r>
      <w:r w:rsidRPr="003B3E8E">
        <w:rPr>
          <w:rFonts w:ascii="Times New Roman" w:hAnsi="Times New Roman"/>
          <w:sz w:val="28"/>
          <w:szCs w:val="28"/>
          <w:lang w:eastAsia="ru-RU"/>
        </w:rPr>
        <w:lastRenderedPageBreak/>
        <w:t>октября 2003 года N 131-ФЗ «Об общих принципах организации местного самоуправления в Российской Федерации», Федеральным законом от 12 января 1996 года N 8-ФЗ «О погребении и похоронном деле», Законом Краснодарского края от 4 февраля 2004 года N 666-КЗ «О погребении и похоронном деле</w:t>
      </w:r>
      <w:proofErr w:type="gramEnd"/>
      <w:r w:rsidRPr="003B3E8E">
        <w:rPr>
          <w:rFonts w:ascii="Times New Roman" w:hAnsi="Times New Roman"/>
          <w:sz w:val="28"/>
          <w:szCs w:val="28"/>
          <w:lang w:eastAsia="ru-RU"/>
        </w:rPr>
        <w:t xml:space="preserve"> в Краснодарском крае».</w:t>
      </w:r>
    </w:p>
    <w:p w:rsidR="00411312" w:rsidRPr="003B3E8E" w:rsidRDefault="00411312" w:rsidP="00D32F45">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2.2. Специализированная служба по вопросам похоронного дела осуществляет погребение </w:t>
      </w:r>
      <w:proofErr w:type="gramStart"/>
      <w:r w:rsidRPr="003B3E8E">
        <w:rPr>
          <w:rFonts w:ascii="Times New Roman" w:hAnsi="Times New Roman"/>
          <w:sz w:val="28"/>
          <w:szCs w:val="28"/>
          <w:lang w:eastAsia="ru-RU"/>
        </w:rPr>
        <w:t>умерших</w:t>
      </w:r>
      <w:proofErr w:type="gramEnd"/>
      <w:r w:rsidRPr="003B3E8E">
        <w:rPr>
          <w:rFonts w:ascii="Times New Roman" w:hAnsi="Times New Roman"/>
          <w:sz w:val="28"/>
          <w:szCs w:val="28"/>
          <w:lang w:eastAsia="ru-RU"/>
        </w:rPr>
        <w:t xml:space="preserve"> и оказывает услуги по погребению.</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2.3. Деятельность Специализированной службы основывается на следующих принципах:</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обеспечения фактической реализации волеизъявления умершего и пожеланий его родственников;</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 создания необходимых гарантий достойного отношения к </w:t>
      </w:r>
      <w:proofErr w:type="gramStart"/>
      <w:r w:rsidRPr="003B3E8E">
        <w:rPr>
          <w:rFonts w:ascii="Times New Roman" w:hAnsi="Times New Roman"/>
          <w:sz w:val="28"/>
          <w:szCs w:val="28"/>
          <w:lang w:eastAsia="ru-RU"/>
        </w:rPr>
        <w:t>умершему</w:t>
      </w:r>
      <w:proofErr w:type="gramEnd"/>
      <w:r w:rsidRPr="003B3E8E">
        <w:rPr>
          <w:rFonts w:ascii="Times New Roman" w:hAnsi="Times New Roman"/>
          <w:sz w:val="28"/>
          <w:szCs w:val="28"/>
          <w:lang w:eastAsia="ru-RU"/>
        </w:rPr>
        <w:t>;</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создание материально-технической базы похорон на современном уровне;</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предоставление качественных услуг.</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гуманность обслуживания.</w:t>
      </w:r>
    </w:p>
    <w:p w:rsidR="00411312" w:rsidRPr="003B3E8E" w:rsidRDefault="00411312" w:rsidP="00DC08D6">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 Обязанности Специализированной службы:</w:t>
      </w:r>
    </w:p>
    <w:p w:rsidR="00411312"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2.4.1. Осуществляет исполнение волеизъявления умершего (погибшего) в случае отказа кого-либо из лиц, указанных в волеизъявлении умершего (погибшего), либо супруга, близких родственников, иных родственников либо законных представителей умершего (погибшего) от исполнения волеизъявления умершего (погибшего).</w:t>
      </w:r>
    </w:p>
    <w:p w:rsidR="00411312" w:rsidRPr="00E7338B" w:rsidRDefault="00411312" w:rsidP="00E14084">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 О</w:t>
      </w:r>
      <w:r w:rsidRPr="00E7338B">
        <w:rPr>
          <w:rFonts w:ascii="Times New Roman" w:hAnsi="Times New Roman"/>
          <w:sz w:val="28"/>
          <w:szCs w:val="28"/>
        </w:rPr>
        <w:t xml:space="preserve">существляет погребение умерших на основании заявления лица, взявшего на себя организацию похорон на оказание услуг по погребению. Таким лицом может быть супруг умершего, близкие родственники, иные родственники либо законные представители, в том числе </w:t>
      </w:r>
      <w:r>
        <w:rPr>
          <w:rFonts w:ascii="Times New Roman" w:hAnsi="Times New Roman"/>
          <w:sz w:val="28"/>
          <w:szCs w:val="28"/>
        </w:rPr>
        <w:t>хозяйствующие субъекты</w:t>
      </w:r>
      <w:r w:rsidRPr="00E7338B">
        <w:rPr>
          <w:rFonts w:ascii="Times New Roman" w:hAnsi="Times New Roman"/>
          <w:sz w:val="28"/>
          <w:szCs w:val="28"/>
        </w:rPr>
        <w:t>,  которым родственники выдали доверенность и заключили  договор о  передаче полномочий по захоронению умершего с указанием Ф.И.О заявителя, его паспортных данных.</w:t>
      </w:r>
    </w:p>
    <w:p w:rsidR="00411312" w:rsidRPr="00E7338B" w:rsidRDefault="00411312" w:rsidP="00E14084">
      <w:pPr>
        <w:autoSpaceDE w:val="0"/>
        <w:autoSpaceDN w:val="0"/>
        <w:adjustRightInd w:val="0"/>
        <w:spacing w:after="0" w:line="240" w:lineRule="auto"/>
        <w:ind w:firstLine="540"/>
        <w:jc w:val="both"/>
        <w:rPr>
          <w:rFonts w:ascii="Times New Roman" w:hAnsi="Times New Roman"/>
          <w:sz w:val="28"/>
          <w:szCs w:val="28"/>
        </w:rPr>
      </w:pPr>
      <w:r w:rsidRPr="00E7338B">
        <w:rPr>
          <w:rFonts w:ascii="Times New Roman" w:hAnsi="Times New Roman"/>
          <w:sz w:val="28"/>
          <w:szCs w:val="28"/>
        </w:rPr>
        <w:t>В случае оказания услуг по погребению другими хозяйствующими субъектами, Специализированная служба по вопросам похоронного дела составляет реестр организаций, осуществляющих услуги по погребению, с указанием Ф.И.О. умершего, даты захоронения, перечня услуг.</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3</w:t>
      </w:r>
      <w:r w:rsidRPr="003B3E8E">
        <w:rPr>
          <w:rFonts w:ascii="Times New Roman" w:hAnsi="Times New Roman"/>
          <w:sz w:val="28"/>
          <w:szCs w:val="28"/>
          <w:lang w:eastAsia="ru-RU"/>
        </w:rPr>
        <w:t>. Может, как и орган местного самоуправления, выдавать справки о произведенном погребении или факте произведенного погребения для получения соответствующих выплат.</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4</w:t>
      </w:r>
      <w:r w:rsidRPr="003B3E8E">
        <w:rPr>
          <w:rFonts w:ascii="Times New Roman" w:hAnsi="Times New Roman"/>
          <w:sz w:val="28"/>
          <w:szCs w:val="28"/>
          <w:lang w:eastAsia="ru-RU"/>
        </w:rPr>
        <w:t>. Информирует население о размере, порядке назначения и выплаты единовременной материальной помощи на погребение.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5</w:t>
      </w:r>
      <w:r w:rsidRPr="003B3E8E">
        <w:rPr>
          <w:rFonts w:ascii="Times New Roman" w:hAnsi="Times New Roman"/>
          <w:sz w:val="28"/>
          <w:szCs w:val="28"/>
          <w:lang w:eastAsia="ru-RU"/>
        </w:rPr>
        <w:t>. Получает возмещение стоимости услуг, предоставляемых согласно гарантированному перечню услуг по погребению в десятидневный срок со дня обращения.</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6</w:t>
      </w:r>
      <w:r w:rsidRPr="003B3E8E">
        <w:rPr>
          <w:rFonts w:ascii="Times New Roman" w:hAnsi="Times New Roman"/>
          <w:sz w:val="28"/>
          <w:szCs w:val="28"/>
          <w:lang w:eastAsia="ru-RU"/>
        </w:rPr>
        <w:t>. Оказывает гарантированный перечень услуг по погребению на безвозмездной основе.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7</w:t>
      </w:r>
      <w:r w:rsidRPr="003B3E8E">
        <w:rPr>
          <w:rFonts w:ascii="Times New Roman" w:hAnsi="Times New Roman"/>
          <w:sz w:val="28"/>
          <w:szCs w:val="28"/>
          <w:lang w:eastAsia="ru-RU"/>
        </w:rPr>
        <w:t>. Информирует население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8</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 xml:space="preserve">Осуществляет погребение умершего (погибшего) на дому, на улице или в ином месте после установления органами внутренних дел его личности </w:t>
      </w:r>
      <w:r w:rsidRPr="003B3E8E">
        <w:rPr>
          <w:rFonts w:ascii="Times New Roman" w:hAnsi="Times New Roman"/>
          <w:sz w:val="28"/>
          <w:szCs w:val="28"/>
          <w:lang w:eastAsia="ru-RU"/>
        </w:rPr>
        <w:lastRenderedPageBreak/>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в течение трех суток с момента установления причины смерти, если иное</w:t>
      </w:r>
      <w:proofErr w:type="gramEnd"/>
      <w:r w:rsidRPr="003B3E8E">
        <w:rPr>
          <w:rFonts w:ascii="Times New Roman" w:hAnsi="Times New Roman"/>
          <w:sz w:val="28"/>
          <w:szCs w:val="28"/>
          <w:lang w:eastAsia="ru-RU"/>
        </w:rPr>
        <w:t xml:space="preserve"> не предусмотрено федеральным законодательством</w:t>
      </w:r>
      <w:r>
        <w:rPr>
          <w:rFonts w:ascii="Times New Roman" w:hAnsi="Times New Roman"/>
          <w:sz w:val="28"/>
          <w:szCs w:val="28"/>
          <w:lang w:eastAsia="ru-RU"/>
        </w:rPr>
        <w:t>.</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9</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Осуществляет погребение умерших (погибших), личность которых не установлена органами внутренних дел в определенные федеральным законодательством сроки, с согласия указанных органов путем предания земле на определенных для таких случаях участках общественных кладбищ</w:t>
      </w:r>
      <w:r>
        <w:rPr>
          <w:rFonts w:ascii="Times New Roman" w:hAnsi="Times New Roman"/>
          <w:sz w:val="28"/>
          <w:szCs w:val="28"/>
          <w:lang w:eastAsia="ru-RU"/>
        </w:rPr>
        <w:t>.</w:t>
      </w:r>
      <w:proofErr w:type="gramEnd"/>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10</w:t>
      </w:r>
      <w:r w:rsidRPr="003B3E8E">
        <w:rPr>
          <w:rFonts w:ascii="Times New Roman" w:hAnsi="Times New Roman"/>
          <w:sz w:val="28"/>
          <w:szCs w:val="28"/>
          <w:lang w:eastAsia="ru-RU"/>
        </w:rPr>
        <w:t xml:space="preserve">. Осуществляет транспортировку в морг безродных, невостребованных и неопознанных умерших (погибших), а также умерших (погибших), для </w:t>
      </w:r>
      <w:proofErr w:type="gramStart"/>
      <w:r w:rsidRPr="003B3E8E">
        <w:rPr>
          <w:rFonts w:ascii="Times New Roman" w:hAnsi="Times New Roman"/>
          <w:sz w:val="28"/>
          <w:szCs w:val="28"/>
          <w:lang w:eastAsia="ru-RU"/>
        </w:rPr>
        <w:t>определения</w:t>
      </w:r>
      <w:proofErr w:type="gramEnd"/>
      <w:r w:rsidRPr="003B3E8E">
        <w:rPr>
          <w:rFonts w:ascii="Times New Roman" w:hAnsi="Times New Roman"/>
          <w:sz w:val="28"/>
          <w:szCs w:val="28"/>
          <w:lang w:eastAsia="ru-RU"/>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за счет средств краевого бюджета.</w:t>
      </w:r>
    </w:p>
    <w:p w:rsidR="00411312" w:rsidRPr="003B3E8E" w:rsidRDefault="00411312" w:rsidP="00DC08D6">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11</w:t>
      </w:r>
      <w:r w:rsidRPr="003B3E8E">
        <w:rPr>
          <w:rFonts w:ascii="Times New Roman" w:hAnsi="Times New Roman"/>
          <w:sz w:val="28"/>
          <w:szCs w:val="28"/>
          <w:lang w:eastAsia="ru-RU"/>
        </w:rPr>
        <w:t>. Оказывает иные ритуальные услуги, не противоречащие действующему законодательству.</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12</w:t>
      </w:r>
      <w:r w:rsidRPr="003B3E8E">
        <w:rPr>
          <w:rFonts w:ascii="Times New Roman" w:hAnsi="Times New Roman"/>
          <w:sz w:val="28"/>
          <w:szCs w:val="28"/>
          <w:lang w:eastAsia="ru-RU"/>
        </w:rPr>
        <w:t xml:space="preserve">. </w:t>
      </w:r>
      <w:proofErr w:type="gramStart"/>
      <w:r w:rsidRPr="003B3E8E">
        <w:rPr>
          <w:rFonts w:ascii="Times New Roman" w:hAnsi="Times New Roman"/>
          <w:sz w:val="28"/>
          <w:szCs w:val="28"/>
          <w:lang w:eastAsia="ru-RU"/>
        </w:rPr>
        <w:t>Отслеживает</w:t>
      </w:r>
      <w:proofErr w:type="gramEnd"/>
      <w:r w:rsidRPr="003B3E8E">
        <w:rPr>
          <w:rFonts w:ascii="Times New Roman" w:hAnsi="Times New Roman"/>
          <w:sz w:val="28"/>
          <w:szCs w:val="28"/>
          <w:lang w:eastAsia="ru-RU"/>
        </w:rPr>
        <w:t xml:space="preserve"> случаи недобросовестного исполнения ритуальных услуг юридическими и физическими лицами и </w:t>
      </w:r>
      <w:r>
        <w:rPr>
          <w:rFonts w:ascii="Times New Roman" w:hAnsi="Times New Roman"/>
          <w:sz w:val="28"/>
          <w:szCs w:val="28"/>
          <w:lang w:eastAsia="ru-RU"/>
        </w:rPr>
        <w:t>сообщает</w:t>
      </w:r>
      <w:r w:rsidRPr="003B3E8E">
        <w:rPr>
          <w:rFonts w:ascii="Times New Roman" w:hAnsi="Times New Roman"/>
          <w:sz w:val="28"/>
          <w:szCs w:val="28"/>
          <w:lang w:eastAsia="ru-RU"/>
        </w:rPr>
        <w:t xml:space="preserve"> о них в администрацию Полтавского сельского поселения Красноармейского района.</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2.4.</w:t>
      </w:r>
      <w:r>
        <w:rPr>
          <w:rFonts w:ascii="Times New Roman" w:hAnsi="Times New Roman"/>
          <w:sz w:val="28"/>
          <w:szCs w:val="28"/>
          <w:lang w:eastAsia="ru-RU"/>
        </w:rPr>
        <w:t>13</w:t>
      </w:r>
      <w:r w:rsidRPr="003B3E8E">
        <w:rPr>
          <w:rFonts w:ascii="Times New Roman" w:hAnsi="Times New Roman"/>
          <w:sz w:val="28"/>
          <w:szCs w:val="28"/>
          <w:lang w:eastAsia="ru-RU"/>
        </w:rPr>
        <w:t>. Обеспечивает формирование и сохранность архивного фонда документов по приему и исполнению заказов на услуги по погребению умерших (погибших) в соответствии с федеральным законодательством и законодательством Краснодарского края.</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 Специализированная служба имеет право:</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2.5.1. Получать от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администрации Полтавского сельского поселения Красноармейского района информацию, необходимую для осуществления своей деятельности;</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2.5.2. </w:t>
      </w:r>
      <w:proofErr w:type="gramStart"/>
      <w:r w:rsidRPr="003B3E8E">
        <w:rPr>
          <w:rFonts w:ascii="Times New Roman" w:hAnsi="Times New Roman"/>
          <w:sz w:val="28"/>
          <w:szCs w:val="28"/>
          <w:lang w:eastAsia="ru-RU"/>
        </w:rPr>
        <w:t xml:space="preserve">Вносить в </w:t>
      </w:r>
      <w:r>
        <w:rPr>
          <w:rFonts w:ascii="Times New Roman" w:hAnsi="Times New Roman"/>
          <w:sz w:val="28"/>
          <w:szCs w:val="28"/>
          <w:lang w:eastAsia="ru-RU"/>
        </w:rPr>
        <w:t>отдел ЖКХ и благоустройства</w:t>
      </w:r>
      <w:r w:rsidRPr="003B3E8E">
        <w:rPr>
          <w:rFonts w:ascii="Times New Roman" w:hAnsi="Times New Roman"/>
          <w:sz w:val="28"/>
          <w:szCs w:val="28"/>
          <w:lang w:eastAsia="ru-RU"/>
        </w:rPr>
        <w:t xml:space="preserve"> администрации предложения по улучшению организации похоронного дела в Полтавского сельского поселения Красноармейского района;</w:t>
      </w:r>
      <w:proofErr w:type="gramEnd"/>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2.5.3. На заключение договоров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411312" w:rsidRPr="003B3E8E" w:rsidRDefault="00411312"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2.5.4. На заключение прижизненных договоров на услуги, связанные с погребением умершего, а также договоров по устройству и содержанию мест захоронения.</w:t>
      </w:r>
    </w:p>
    <w:p w:rsidR="00411312" w:rsidRPr="003B3E8E" w:rsidRDefault="00411312" w:rsidP="007C324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2.6. Права Специализированной службы при осуществлении остальных вопросов хозяйственной деятельности определяются действующим законодательством.</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2.7. Специализированная служба не вправе отказаться от предоставления гарантированного перечня услуг по погребению.</w:t>
      </w:r>
    </w:p>
    <w:p w:rsidR="00411312" w:rsidRPr="003B3E8E" w:rsidRDefault="00411312" w:rsidP="00217B0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2.8. Отказ специализированных служб </w:t>
      </w:r>
      <w:proofErr w:type="gramStart"/>
      <w:r w:rsidRPr="003B3E8E">
        <w:rPr>
          <w:rFonts w:ascii="Times New Roman" w:hAnsi="Times New Roman"/>
          <w:sz w:val="28"/>
          <w:szCs w:val="28"/>
          <w:lang w:eastAsia="ru-RU"/>
        </w:rPr>
        <w:t>по вопросам похоронного дела в оказании ритуальных услуг в связи с отсутствием у них необходимых средств</w:t>
      </w:r>
      <w:proofErr w:type="gramEnd"/>
      <w:r w:rsidRPr="003B3E8E">
        <w:rPr>
          <w:rFonts w:ascii="Times New Roman" w:hAnsi="Times New Roman"/>
          <w:sz w:val="28"/>
          <w:szCs w:val="28"/>
          <w:lang w:eastAsia="ru-RU"/>
        </w:rPr>
        <w:t xml:space="preserve"> или по другим основаниям недопустим.</w:t>
      </w:r>
    </w:p>
    <w:p w:rsidR="00411312" w:rsidRPr="003B3E8E" w:rsidRDefault="00411312" w:rsidP="00217B0C">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lastRenderedPageBreak/>
        <w:t>2.9.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w:t>
      </w:r>
    </w:p>
    <w:p w:rsidR="00411312" w:rsidRDefault="00411312" w:rsidP="00217B0C">
      <w:pPr>
        <w:spacing w:after="0" w:line="240" w:lineRule="auto"/>
        <w:ind w:firstLine="539"/>
        <w:jc w:val="both"/>
        <w:rPr>
          <w:rFonts w:ascii="Times New Roman" w:hAnsi="Times New Roman"/>
          <w:sz w:val="28"/>
          <w:szCs w:val="28"/>
          <w:lang w:eastAsia="ru-RU"/>
        </w:rPr>
      </w:pPr>
      <w:r w:rsidRPr="00E660EC">
        <w:rPr>
          <w:rFonts w:ascii="Times New Roman" w:hAnsi="Times New Roman"/>
          <w:sz w:val="28"/>
          <w:szCs w:val="28"/>
          <w:lang w:eastAsia="ru-RU"/>
        </w:rPr>
        <w:t>2.</w:t>
      </w:r>
      <w:r>
        <w:rPr>
          <w:rFonts w:ascii="Times New Roman" w:hAnsi="Times New Roman"/>
          <w:sz w:val="28"/>
          <w:szCs w:val="28"/>
          <w:lang w:eastAsia="ru-RU"/>
        </w:rPr>
        <w:t>10</w:t>
      </w:r>
      <w:r w:rsidRPr="00E660EC">
        <w:rPr>
          <w:rFonts w:ascii="Times New Roman" w:hAnsi="Times New Roman"/>
          <w:sz w:val="28"/>
          <w:szCs w:val="28"/>
          <w:lang w:eastAsia="ru-RU"/>
        </w:rPr>
        <w:t>. Специализированная служба не вправе осуществлять полномочия по предоставлению мест захоронения на кладбищах, а также земельных участков для создания семейных (родовых) захоронений.</w:t>
      </w:r>
    </w:p>
    <w:p w:rsidR="00411312" w:rsidRPr="003B3E8E" w:rsidRDefault="00411312" w:rsidP="008F3B74">
      <w:pPr>
        <w:spacing w:after="0" w:line="240" w:lineRule="auto"/>
        <w:ind w:firstLine="540"/>
        <w:jc w:val="both"/>
        <w:rPr>
          <w:rFonts w:ascii="Times New Roman" w:hAnsi="Times New Roman"/>
          <w:color w:val="0000FF"/>
          <w:sz w:val="28"/>
          <w:szCs w:val="28"/>
          <w:lang w:eastAsia="ru-RU"/>
        </w:rPr>
      </w:pP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3. Основные требования к организации деятельности</w:t>
      </w:r>
    </w:p>
    <w:p w:rsidR="00411312" w:rsidRPr="003B3E8E" w:rsidRDefault="00411312" w:rsidP="004E76D2">
      <w:pPr>
        <w:spacing w:after="0" w:line="240" w:lineRule="auto"/>
        <w:jc w:val="center"/>
        <w:rPr>
          <w:rFonts w:ascii="Times New Roman" w:hAnsi="Times New Roman"/>
          <w:sz w:val="28"/>
          <w:szCs w:val="28"/>
          <w:lang w:eastAsia="ru-RU"/>
        </w:rPr>
      </w:pPr>
      <w:r w:rsidRPr="003B3E8E">
        <w:rPr>
          <w:rFonts w:ascii="Times New Roman" w:hAnsi="Times New Roman"/>
          <w:sz w:val="28"/>
          <w:szCs w:val="28"/>
          <w:lang w:eastAsia="ru-RU"/>
        </w:rPr>
        <w:t>Специализированной службы</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3.1. Специализированная служба должна быть обеспечена помещением для приема заказов и стационарной телефонной связью.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3.2. В помещении Специализированной службы, где осуществляется прием заказов на оказание услуг по погребению и иных ритуальных услуг, должна находиться в доступном для обозрения месте следующая обязательная информация:</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1) сведения о Специализированной службе;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2) Федеральный закон «О погребении и похоронном деле»;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3) Закон Российской Федерации «О защите прав потребителей»;</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4) Закон Краснодарского края «О погребении и похоронном деле в Краснодарском крае»;</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5) гарантированный перечень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6) перечень безвозмездно оказываемых услуг согласно гарантированному перечню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7) перечень документов, необходимых для оказания услуг согласно гарантированному перечню услуг по погребению;</w:t>
      </w:r>
    </w:p>
    <w:p w:rsidR="00411312" w:rsidRPr="003B3E8E" w:rsidRDefault="00411312" w:rsidP="00E660EC">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8) перечень услуг по погребению, оказываемых на платной основе (с указанием стоимости каждой из услуг);</w:t>
      </w:r>
    </w:p>
    <w:p w:rsidR="00411312" w:rsidRDefault="00411312" w:rsidP="00606C4B">
      <w:pPr>
        <w:spacing w:after="0" w:line="240" w:lineRule="auto"/>
        <w:ind w:firstLine="539"/>
        <w:jc w:val="both"/>
        <w:rPr>
          <w:rFonts w:ascii="Times New Roman" w:hAnsi="Times New Roman"/>
          <w:sz w:val="28"/>
          <w:szCs w:val="28"/>
          <w:lang w:eastAsia="ru-RU"/>
        </w:rPr>
      </w:pPr>
      <w:r w:rsidRPr="003B3E8E">
        <w:rPr>
          <w:rFonts w:ascii="Times New Roman" w:hAnsi="Times New Roman"/>
          <w:sz w:val="28"/>
          <w:szCs w:val="28"/>
          <w:lang w:eastAsia="ru-RU"/>
        </w:rPr>
        <w:t xml:space="preserve">9) адрес и телефон </w:t>
      </w:r>
      <w:r>
        <w:rPr>
          <w:rFonts w:ascii="Times New Roman" w:hAnsi="Times New Roman"/>
          <w:sz w:val="28"/>
          <w:szCs w:val="28"/>
          <w:lang w:eastAsia="ru-RU"/>
        </w:rPr>
        <w:t>отдела ЖКХ и благоустройства</w:t>
      </w:r>
      <w:r w:rsidRPr="003B3E8E">
        <w:rPr>
          <w:rFonts w:ascii="Times New Roman" w:hAnsi="Times New Roman"/>
          <w:sz w:val="28"/>
          <w:szCs w:val="28"/>
          <w:lang w:eastAsia="ru-RU"/>
        </w:rPr>
        <w:t xml:space="preserve"> </w:t>
      </w:r>
      <w:r>
        <w:rPr>
          <w:rFonts w:ascii="Times New Roman" w:hAnsi="Times New Roman"/>
          <w:sz w:val="28"/>
          <w:szCs w:val="28"/>
          <w:lang w:eastAsia="ru-RU"/>
        </w:rPr>
        <w:t xml:space="preserve">администрации </w:t>
      </w:r>
      <w:r w:rsidRPr="003B3E8E">
        <w:rPr>
          <w:rFonts w:ascii="Times New Roman" w:hAnsi="Times New Roman"/>
          <w:sz w:val="28"/>
          <w:szCs w:val="28"/>
          <w:lang w:eastAsia="ru-RU"/>
        </w:rPr>
        <w:t>Полтавского сельского поселения Красноармейского района в сфер</w:t>
      </w:r>
      <w:r>
        <w:rPr>
          <w:rFonts w:ascii="Times New Roman" w:hAnsi="Times New Roman"/>
          <w:sz w:val="28"/>
          <w:szCs w:val="28"/>
          <w:lang w:eastAsia="ru-RU"/>
        </w:rPr>
        <w:t>е погребения и похоронного дела;</w:t>
      </w:r>
    </w:p>
    <w:p w:rsidR="00411312" w:rsidRPr="00934ECA" w:rsidRDefault="00411312" w:rsidP="00606C4B">
      <w:pPr>
        <w:suppressAutoHyphens/>
        <w:spacing w:after="0" w:line="240" w:lineRule="auto"/>
        <w:ind w:firstLine="539"/>
        <w:jc w:val="both"/>
        <w:rPr>
          <w:rFonts w:ascii="Times New Roman" w:hAnsi="Times New Roman"/>
          <w:sz w:val="28"/>
          <w:szCs w:val="28"/>
        </w:rPr>
      </w:pPr>
      <w:r w:rsidRPr="00934ECA">
        <w:rPr>
          <w:rFonts w:ascii="Times New Roman" w:hAnsi="Times New Roman"/>
          <w:color w:val="000000"/>
          <w:sz w:val="28"/>
          <w:szCs w:val="28"/>
        </w:rPr>
        <w:t xml:space="preserve">12) </w:t>
      </w:r>
      <w:r w:rsidRPr="00934ECA">
        <w:rPr>
          <w:rFonts w:ascii="Times New Roman" w:hAnsi="Times New Roman"/>
          <w:sz w:val="28"/>
          <w:szCs w:val="28"/>
        </w:rPr>
        <w:t>информ</w:t>
      </w:r>
      <w:r>
        <w:rPr>
          <w:rFonts w:ascii="Times New Roman" w:hAnsi="Times New Roman"/>
          <w:sz w:val="28"/>
          <w:szCs w:val="28"/>
        </w:rPr>
        <w:t>ация</w:t>
      </w:r>
      <w:r w:rsidRPr="00934ECA">
        <w:rPr>
          <w:rFonts w:ascii="Times New Roman" w:hAnsi="Times New Roman"/>
          <w:sz w:val="28"/>
          <w:szCs w:val="28"/>
        </w:rPr>
        <w:t xml:space="preserve"> о размере, порядке назначения и выплаты единовременной материальной помощи на погребение;</w:t>
      </w:r>
    </w:p>
    <w:p w:rsidR="00411312" w:rsidRPr="00934ECA" w:rsidRDefault="00411312" w:rsidP="00606C4B">
      <w:pPr>
        <w:suppressAutoHyphens/>
        <w:spacing w:after="0" w:line="240" w:lineRule="auto"/>
        <w:ind w:firstLine="539"/>
        <w:jc w:val="both"/>
        <w:rPr>
          <w:rFonts w:ascii="Times New Roman" w:hAnsi="Times New Roman"/>
          <w:sz w:val="28"/>
          <w:szCs w:val="28"/>
        </w:rPr>
      </w:pPr>
      <w:r w:rsidRPr="00934ECA">
        <w:rPr>
          <w:rFonts w:ascii="Times New Roman" w:hAnsi="Times New Roman"/>
          <w:sz w:val="28"/>
          <w:szCs w:val="28"/>
        </w:rPr>
        <w:t>13) информ</w:t>
      </w:r>
      <w:r>
        <w:rPr>
          <w:rFonts w:ascii="Times New Roman" w:hAnsi="Times New Roman"/>
          <w:sz w:val="28"/>
          <w:szCs w:val="28"/>
        </w:rPr>
        <w:t>ация</w:t>
      </w:r>
      <w:r w:rsidRPr="00934ECA">
        <w:rPr>
          <w:rFonts w:ascii="Times New Roman" w:hAnsi="Times New Roman"/>
          <w:sz w:val="28"/>
          <w:szCs w:val="28"/>
        </w:rPr>
        <w:t xml:space="preserve"> о порядке предоставления и стоимости услуг, предоставляемых согласно гарантированному перечню услуг по погребению, об условиях получения социального пособия на погребение.</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3.3. Специализированная служба может размещать в помещении для приема заказов (или ином помещении) для ознакомления образцы или фотоальбомы ритуальных принадлежностей, входящих в гарантированный перечень, а также образцы (модели) изготавливаемых и реализуемых предметов похоронного назначения, либо альбомы (каталоги) с цветными фотографиями их образцов (моделей).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3.4. Специализированная служба при осуществлении своей деятельности, обязана обеспечить:</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своевременную подготовку могил, захоронение умерших (погибших);</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соблюдение установленной нормы правил подготовки могил;</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культуру обслуживания;</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lastRenderedPageBreak/>
        <w:t>- соблюдение правил безопасности при осуществлении захоронений и пожарной безопасности при эксплуатации зданий и сооружений;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своевременное рассмотрение обращений граждан в отношении деятельности Специализированной службы и должностных лиц Специализированной службы.</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3.5. Специализированная служба обеспечивает перевозку (транспортировку) тел умерших специализированным транспортом, который должен в обязательном порядке подвергаться уборке и дезинфекции </w:t>
      </w:r>
      <w:proofErr w:type="spellStart"/>
      <w:r w:rsidRPr="003B3E8E">
        <w:rPr>
          <w:rFonts w:ascii="Times New Roman" w:hAnsi="Times New Roman"/>
          <w:sz w:val="28"/>
          <w:szCs w:val="28"/>
          <w:lang w:eastAsia="ru-RU"/>
        </w:rPr>
        <w:t>дезсредствами</w:t>
      </w:r>
      <w:proofErr w:type="spellEnd"/>
      <w:r w:rsidRPr="003B3E8E">
        <w:rPr>
          <w:rFonts w:ascii="Times New Roman" w:hAnsi="Times New Roman"/>
          <w:sz w:val="28"/>
          <w:szCs w:val="28"/>
          <w:lang w:eastAsia="ru-RU"/>
        </w:rPr>
        <w:t>, разрешенными к применению в установленном порядке или по договору со специализированной организацией.</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 xml:space="preserve">3.6. При ликвидации Специализированной службы текущие книги регистрации произведенных захоронений передаются на временное хранение в </w:t>
      </w:r>
      <w:r>
        <w:rPr>
          <w:rFonts w:ascii="Times New Roman" w:hAnsi="Times New Roman"/>
          <w:sz w:val="28"/>
          <w:szCs w:val="28"/>
          <w:lang w:eastAsia="ru-RU"/>
        </w:rPr>
        <w:t>отдел ЖКХ и благоустройства администрации Полтавского сельского поселения Красноармейского района</w:t>
      </w:r>
      <w:r w:rsidRPr="003B3E8E">
        <w:rPr>
          <w:rFonts w:ascii="Times New Roman" w:hAnsi="Times New Roman"/>
          <w:sz w:val="28"/>
          <w:szCs w:val="28"/>
          <w:lang w:eastAsia="ru-RU"/>
        </w:rPr>
        <w:t xml:space="preserve"> в установленном порядке.</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3.7. Качество услуг по погребению, оказываемых согласно гарантируемому перечню услуг по погребению, должно соответствовать требованиям, установленным действующим законодательством.</w:t>
      </w:r>
    </w:p>
    <w:p w:rsidR="00411312" w:rsidRPr="003B3E8E" w:rsidRDefault="00411312" w:rsidP="004E76D2">
      <w:pPr>
        <w:spacing w:after="0" w:line="240" w:lineRule="auto"/>
        <w:ind w:firstLine="540"/>
        <w:jc w:val="both"/>
        <w:rPr>
          <w:rFonts w:ascii="Times New Roman" w:hAnsi="Times New Roman"/>
          <w:sz w:val="28"/>
          <w:szCs w:val="28"/>
          <w:lang w:eastAsia="ru-RU"/>
        </w:rPr>
      </w:pPr>
      <w:r w:rsidRPr="003B3E8E">
        <w:rPr>
          <w:rFonts w:ascii="Times New Roman" w:hAnsi="Times New Roman"/>
          <w:sz w:val="28"/>
          <w:szCs w:val="28"/>
          <w:lang w:eastAsia="ru-RU"/>
        </w:rPr>
        <w:t>3.8. Качество оказываемых Специализированной службой иных ритуальных услуг должно удовлетворять требованиям, установленным договором между Специализированной службой и лицом, взявшим на себя обязанность осуществить погребение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4. Предоставление гарантированного перечня услуг</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4.1. Специализированная служба по заявлению лица, взявшего на себя </w:t>
      </w:r>
      <w:r w:rsidRPr="00626508">
        <w:rPr>
          <w:rFonts w:ascii="Times New Roman" w:hAnsi="Times New Roman"/>
          <w:sz w:val="28"/>
          <w:szCs w:val="28"/>
          <w:lang w:eastAsia="ru-RU"/>
        </w:rPr>
        <w:t>обязанность осуществить погребение умершего, обязана оказывать на безвозмездной основе услуги по погребению, установленные гарантированным перечнем в соответствии с действующим законодательством.</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4.2. Оказание гарантированного перечня услуг осуществляется Специализированной службой и включает в себя: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оформление документов, необходимых для погребения;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доставку гроба с обивкой и других предметов, необходимых для погребения;</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перевозку тела (останков) умершего (погибшего) на кладбище (в крематорий);</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погребение умершего (погибшего) (копка могилы, захоронение в могилу, склеп или кремация с последующей выдачей урны с прахом умершего (погибшего) и захоронением ее на кладбище или в нише стены скорби;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4.3. Оказание услуг согласно гарантированному перечню услуг по погребению осуществляется Специализированной службой при представлении лицом, взявшим на себя обязанность осуществить погребение, следующих документов:</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заявления в произвольной форме об оказании гарантированного перечня услуг по погребению на безвозмездной основе;</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xml:space="preserve">- медицинского свидетельства о смерти и паспорта умершего (погибшего), при погребении несовершеннолетних, умерших в возрасте до 14 лет, - </w:t>
      </w:r>
      <w:r w:rsidRPr="00626508">
        <w:rPr>
          <w:rFonts w:ascii="Times New Roman" w:hAnsi="Times New Roman"/>
          <w:sz w:val="28"/>
          <w:szCs w:val="28"/>
          <w:lang w:eastAsia="ru-RU"/>
        </w:rPr>
        <w:lastRenderedPageBreak/>
        <w:t>свидетельства о рождении (кроме случаев погребения мертворожденных детей по истечении 154 дней беременности) или копии самостоятельно оформленного в органах ЗАГС свидетельства о смерти;</w:t>
      </w:r>
    </w:p>
    <w:p w:rsidR="00411312" w:rsidRPr="00626508" w:rsidRDefault="00411312" w:rsidP="004E76D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 захоронение урн с прахом производится на основании свидетельства о смерти, выданного органами ЗАГС, справки о кремации при предъявлении лицом, взявшим на себя обязанность осуществить погребение, паспорта или иного документа, удостоверяющего личность.</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4</w:t>
      </w:r>
      <w:r w:rsidRPr="00626508">
        <w:rPr>
          <w:rFonts w:ascii="Times New Roman" w:hAnsi="Times New Roman"/>
          <w:sz w:val="28"/>
          <w:szCs w:val="28"/>
          <w:lang w:eastAsia="ru-RU"/>
        </w:rPr>
        <w:t xml:space="preserve">. </w:t>
      </w:r>
      <w:proofErr w:type="gramStart"/>
      <w:r w:rsidRPr="00626508">
        <w:rPr>
          <w:rFonts w:ascii="Times New Roman" w:hAnsi="Times New Roman"/>
          <w:sz w:val="28"/>
          <w:szCs w:val="28"/>
          <w:lang w:eastAsia="ru-RU"/>
        </w:rPr>
        <w:t>Стоимость услуг, предоставляемых согласно гарантированному перечню услуг по погребению, определяется органами местного самоуправления Краснодарского края по согласованию с отделением Пенсионного фонда Российской Федерации по Краснодарскому краю, Краснодарским региональным отделением Фонда социального страхования Российской Федерации и органом исполнительной власти Краснодарского края в области государственного регулирования цен и тарифов и возмещается Специализированной службе в десятидневный срок со дня её обращения за счет</w:t>
      </w:r>
      <w:proofErr w:type="gramEnd"/>
      <w:r w:rsidRPr="00626508">
        <w:rPr>
          <w:rFonts w:ascii="Times New Roman" w:hAnsi="Times New Roman"/>
          <w:sz w:val="28"/>
          <w:szCs w:val="28"/>
          <w:lang w:eastAsia="ru-RU"/>
        </w:rPr>
        <w:t xml:space="preserve"> средств, предусмотренных федеральным законодательством.</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5</w:t>
      </w:r>
      <w:r w:rsidRPr="00626508">
        <w:rPr>
          <w:rFonts w:ascii="Times New Roman" w:hAnsi="Times New Roman"/>
          <w:sz w:val="28"/>
          <w:szCs w:val="28"/>
          <w:lang w:eastAsia="ru-RU"/>
        </w:rPr>
        <w:t xml:space="preserve">. </w:t>
      </w:r>
      <w:proofErr w:type="gramStart"/>
      <w:r w:rsidRPr="00626508">
        <w:rPr>
          <w:rFonts w:ascii="Times New Roman" w:hAnsi="Times New Roman"/>
          <w:sz w:val="28"/>
          <w:szCs w:val="28"/>
          <w:lang w:eastAsia="ru-RU"/>
        </w:rPr>
        <w:t>Стоимость услуг, предоставляемых согласно гарантированному перечню услуг по погребению, в случаях, если умерший (погибший)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если личность умершего (погибшего) не установлена органами внутренних дел, а также в случае рождения мертвого ребенка по истечении 154 дней беременности возмещается Специализированной службе в</w:t>
      </w:r>
      <w:proofErr w:type="gramEnd"/>
      <w:r w:rsidRPr="00626508">
        <w:rPr>
          <w:rFonts w:ascii="Times New Roman" w:hAnsi="Times New Roman"/>
          <w:sz w:val="28"/>
          <w:szCs w:val="28"/>
          <w:lang w:eastAsia="ru-RU"/>
        </w:rPr>
        <w:t xml:space="preserve"> десятидневный срок со дня обращения этой службы за счет сре</w:t>
      </w:r>
      <w:proofErr w:type="gramStart"/>
      <w:r w:rsidRPr="00626508">
        <w:rPr>
          <w:rFonts w:ascii="Times New Roman" w:hAnsi="Times New Roman"/>
          <w:sz w:val="28"/>
          <w:szCs w:val="28"/>
          <w:lang w:eastAsia="ru-RU"/>
        </w:rPr>
        <w:t>дств кр</w:t>
      </w:r>
      <w:proofErr w:type="gramEnd"/>
      <w:r w:rsidRPr="00626508">
        <w:rPr>
          <w:rFonts w:ascii="Times New Roman" w:hAnsi="Times New Roman"/>
          <w:sz w:val="28"/>
          <w:szCs w:val="28"/>
          <w:lang w:eastAsia="ru-RU"/>
        </w:rPr>
        <w:t>аевого бюджета.</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6</w:t>
      </w:r>
      <w:r w:rsidRPr="00626508">
        <w:rPr>
          <w:rFonts w:ascii="Times New Roman" w:hAnsi="Times New Roman"/>
          <w:sz w:val="28"/>
          <w:szCs w:val="28"/>
          <w:lang w:eastAsia="ru-RU"/>
        </w:rPr>
        <w:t>. Стоимость услуг, предоставляемых согласно гарантированному перечню услуг по погребению, возмещается Специализированной службе на основании справки о смерти, если обращение за возмещением указанных услуг последовало не позднее шести месяцев со дня погребения.</w:t>
      </w:r>
    </w:p>
    <w:p w:rsidR="00411312" w:rsidRPr="00626508"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7</w:t>
      </w:r>
      <w:r w:rsidRPr="00626508">
        <w:rPr>
          <w:rFonts w:ascii="Times New Roman" w:hAnsi="Times New Roman"/>
          <w:sz w:val="28"/>
          <w:szCs w:val="28"/>
          <w:lang w:eastAsia="ru-RU"/>
        </w:rPr>
        <w:t>. Выполнение работ, оказание услуг по погребению сверх гарантированного перечня в интересах иных лиц, взявших на себя обязанность осуществления погребения, осуществляется Специализированной службой по тарифам, утвержденным органом местного самоуправления.</w:t>
      </w:r>
    </w:p>
    <w:p w:rsidR="00411312" w:rsidRDefault="00411312" w:rsidP="007C3242">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8</w:t>
      </w:r>
      <w:r w:rsidRPr="00626508">
        <w:rPr>
          <w:rFonts w:ascii="Times New Roman" w:hAnsi="Times New Roman"/>
          <w:sz w:val="28"/>
          <w:szCs w:val="28"/>
          <w:lang w:eastAsia="ru-RU"/>
        </w:rPr>
        <w:t xml:space="preserve">. Оплата стоимости услуг, предоставляемых сверх гарантированного перечня услуг по погребению, производится за счет средств лица, взявшего на себя обязанность осуществить погребение. </w:t>
      </w:r>
    </w:p>
    <w:p w:rsidR="00411312" w:rsidRPr="00626508" w:rsidRDefault="00411312" w:rsidP="00626508">
      <w:pPr>
        <w:spacing w:after="0" w:line="240" w:lineRule="auto"/>
        <w:ind w:firstLine="540"/>
        <w:jc w:val="both"/>
        <w:rPr>
          <w:rFonts w:ascii="Times New Roman" w:hAnsi="Times New Roman"/>
          <w:sz w:val="28"/>
          <w:szCs w:val="28"/>
          <w:lang w:eastAsia="ru-RU"/>
        </w:rPr>
      </w:pPr>
      <w:r w:rsidRPr="00626508">
        <w:rPr>
          <w:rFonts w:ascii="Times New Roman" w:hAnsi="Times New Roman"/>
          <w:sz w:val="28"/>
          <w:szCs w:val="28"/>
          <w:lang w:eastAsia="ru-RU"/>
        </w:rPr>
        <w:t>4.</w:t>
      </w:r>
      <w:r>
        <w:rPr>
          <w:rFonts w:ascii="Times New Roman" w:hAnsi="Times New Roman"/>
          <w:sz w:val="28"/>
          <w:szCs w:val="28"/>
          <w:lang w:eastAsia="ru-RU"/>
        </w:rPr>
        <w:t>9</w:t>
      </w:r>
      <w:r w:rsidRPr="00626508">
        <w:rPr>
          <w:rFonts w:ascii="Times New Roman" w:hAnsi="Times New Roman"/>
          <w:sz w:val="28"/>
          <w:szCs w:val="28"/>
          <w:lang w:eastAsia="ru-RU"/>
        </w:rPr>
        <w:t>. Лицу, взявшему на себя обязанности по погребению умершего, выдается справка о захоронении для получения пособия на погребение.</w:t>
      </w:r>
    </w:p>
    <w:p w:rsidR="00411312" w:rsidRPr="00626508" w:rsidRDefault="00411312" w:rsidP="007C324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 xml:space="preserve">4.10. </w:t>
      </w:r>
      <w:r w:rsidRPr="00626508">
        <w:rPr>
          <w:rFonts w:ascii="Times New Roman" w:hAnsi="Times New Roman"/>
          <w:sz w:val="28"/>
          <w:szCs w:val="28"/>
          <w:lang w:eastAsia="ru-RU"/>
        </w:rPr>
        <w:t>Гражданам, которым были предоставлены услуги согласно гарантированному перечню услуг по погребению, социальное пособие на погребение, предусмотренное федеральным законодательством и законодательством Краснодарского края, не выплачивается.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5. Гарантии погребения умерших (погибших), не имеющих супруга,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близких родственников, иных родственников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либо законного представителя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5.1. </w:t>
      </w:r>
      <w:proofErr w:type="gramStart"/>
      <w:r w:rsidRPr="004E76D2">
        <w:rPr>
          <w:rFonts w:ascii="Times New Roman" w:hAnsi="Times New Roman"/>
          <w:sz w:val="28"/>
          <w:szCs w:val="28"/>
          <w:lang w:eastAsia="ru-RU"/>
        </w:rPr>
        <w:t xml:space="preserve">При отсутствии супруга, близких родственников, иных родственников либо законного представителя умершего (погибшего) или при невозможности </w:t>
      </w:r>
      <w:r w:rsidRPr="004E76D2">
        <w:rPr>
          <w:rFonts w:ascii="Times New Roman" w:hAnsi="Times New Roman"/>
          <w:sz w:val="28"/>
          <w:szCs w:val="28"/>
          <w:lang w:eastAsia="ru-RU"/>
        </w:rPr>
        <w:lastRenderedPageBreak/>
        <w:t>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w:t>
      </w:r>
      <w:proofErr w:type="gramEnd"/>
      <w:r w:rsidRPr="004E76D2">
        <w:rPr>
          <w:rFonts w:ascii="Times New Roman" w:hAnsi="Times New Roman"/>
          <w:sz w:val="28"/>
          <w:szCs w:val="28"/>
          <w:lang w:eastAsia="ru-RU"/>
        </w:rPr>
        <w:t>, если иное не предусмотрено федеральным законодательством.</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5.2. Погребение умерших (погибших), личность которых не установлена органами внутренних дел в определенные федеральным законодательством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5.3. Услуги, оказываемые Специализированной службой при погребении умерших (погибших), указанных в пунктах 5.1, 5.2 включают:</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оформление документов, необходимых для погребения;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облачение тела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гроба;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перевозку тела (останков) умершего (погибшего) на кладбище (в крематорий);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погребение умершего (погибшего) (копка могилы, захоронение в могилу или кремация с последующим захоронением урны с прахом умершего (погибшего) на кладбище);</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предоставление и установка похоронного регистрационного знака с надписью (фамилия, имя, отчество погребенного, даты его рождения и смерти).</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Стоимость указанных услуг определяется органом местного самоуправления поселения и возмещается Специализированной службе в порядке, предусмотренном федеральным законодательством и законодательством Краснодарского края.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6. Особые вопросы, связанные с погребением</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6.1. Транспортировка умершего в морг осуществляется специально оборудованным транспортом при наличии справки о констатации смерти и протокола осмотра тела умершего либо на основании медицинского свидетельства о смерти, выдаваемого органами ЗАГС.</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Транспортировка в морг </w:t>
      </w:r>
      <w:proofErr w:type="gramStart"/>
      <w:r w:rsidRPr="004E76D2">
        <w:rPr>
          <w:rFonts w:ascii="Times New Roman" w:hAnsi="Times New Roman"/>
          <w:sz w:val="28"/>
          <w:szCs w:val="28"/>
          <w:lang w:eastAsia="ru-RU"/>
        </w:rPr>
        <w:t>умершего</w:t>
      </w:r>
      <w:proofErr w:type="gramEnd"/>
      <w:r w:rsidRPr="004E76D2">
        <w:rPr>
          <w:rFonts w:ascii="Times New Roman" w:hAnsi="Times New Roman"/>
          <w:sz w:val="28"/>
          <w:szCs w:val="28"/>
          <w:lang w:eastAsia="ru-RU"/>
        </w:rPr>
        <w:t xml:space="preserve"> из лечебных учреждений осуществляется специализированным транспортом лечебных учреждений за счет указанных лечебных учреждений.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Транспортировка в морг безродных, невостребованных и неопознанных умерших (погибших), а также умерших (погибших), для </w:t>
      </w:r>
      <w:proofErr w:type="gramStart"/>
      <w:r w:rsidRPr="004E76D2">
        <w:rPr>
          <w:rFonts w:ascii="Times New Roman" w:hAnsi="Times New Roman"/>
          <w:sz w:val="28"/>
          <w:szCs w:val="28"/>
          <w:lang w:eastAsia="ru-RU"/>
        </w:rPr>
        <w:t>определения</w:t>
      </w:r>
      <w:proofErr w:type="gramEnd"/>
      <w:r w:rsidRPr="004E76D2">
        <w:rPr>
          <w:rFonts w:ascii="Times New Roman" w:hAnsi="Times New Roman"/>
          <w:sz w:val="28"/>
          <w:szCs w:val="28"/>
          <w:lang w:eastAsia="ru-RU"/>
        </w:rPr>
        <w:t xml:space="preserve"> причины смерти которых требуется проведение судебной экспертизы, в том числе с места их обнаружения или происшествия, по заявлениям граждан, полиции и врачей скорой и неотложной медицинской помощи осуществляется специализированными службами (службами при моргах или иными специализированными службами) за счет средств краевого бюджета. Порядок компенсации затрат устанавливается органом исполнительной власти Краснодарского края в сфере жилищно-коммунального хозяйства.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В случаях, не предусмотренных настоящим пунктом, транспортировка умерших в морг осуществляется Специализированной службой за счет лица, </w:t>
      </w:r>
      <w:r w:rsidRPr="004E76D2">
        <w:rPr>
          <w:rFonts w:ascii="Times New Roman" w:hAnsi="Times New Roman"/>
          <w:sz w:val="28"/>
          <w:szCs w:val="28"/>
          <w:lang w:eastAsia="ru-RU"/>
        </w:rPr>
        <w:lastRenderedPageBreak/>
        <w:t>взявшего на себя обязанность осуществить погребение по тарифам, установленным орган</w:t>
      </w:r>
      <w:r>
        <w:rPr>
          <w:rFonts w:ascii="Times New Roman" w:hAnsi="Times New Roman"/>
          <w:sz w:val="28"/>
          <w:szCs w:val="28"/>
          <w:lang w:eastAsia="ru-RU"/>
        </w:rPr>
        <w:t>ом</w:t>
      </w:r>
      <w:r w:rsidRPr="004E76D2">
        <w:rPr>
          <w:rFonts w:ascii="Times New Roman" w:hAnsi="Times New Roman"/>
          <w:sz w:val="28"/>
          <w:szCs w:val="28"/>
          <w:lang w:eastAsia="ru-RU"/>
        </w:rPr>
        <w:t xml:space="preserve"> местного самоуправления.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Перевозка (транспортировка) тел умерших к месту захоронения, в церковь или иное место, указанное лицом, взявшим на себя обязанность осуществить погребение, с сопровождающими лицами или без них осуществляется специализированным транспортом. Допускается использование другого вида автотранспорта для перевозки умерших, за исключением легкового автотранспорта, а также автотранспорта, используемого для перевозки сырья и продуктов питания.</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После перевозки и </w:t>
      </w:r>
      <w:proofErr w:type="gramStart"/>
      <w:r w:rsidRPr="004E76D2">
        <w:rPr>
          <w:rFonts w:ascii="Times New Roman" w:hAnsi="Times New Roman"/>
          <w:sz w:val="28"/>
          <w:szCs w:val="28"/>
          <w:lang w:eastAsia="ru-RU"/>
        </w:rPr>
        <w:t>захоронения</w:t>
      </w:r>
      <w:proofErr w:type="gramEnd"/>
      <w:r w:rsidRPr="004E76D2">
        <w:rPr>
          <w:rFonts w:ascii="Times New Roman" w:hAnsi="Times New Roman"/>
          <w:sz w:val="28"/>
          <w:szCs w:val="28"/>
          <w:lang w:eastAsia="ru-RU"/>
        </w:rPr>
        <w:t xml:space="preserve"> умерших транспорт должен в обязательном порядке подвергаться уборке и дезинфекции </w:t>
      </w:r>
      <w:proofErr w:type="spellStart"/>
      <w:r w:rsidRPr="004E76D2">
        <w:rPr>
          <w:rFonts w:ascii="Times New Roman" w:hAnsi="Times New Roman"/>
          <w:sz w:val="28"/>
          <w:szCs w:val="28"/>
          <w:lang w:eastAsia="ru-RU"/>
        </w:rPr>
        <w:t>дезсредствами</w:t>
      </w:r>
      <w:proofErr w:type="spellEnd"/>
      <w:r w:rsidRPr="004E76D2">
        <w:rPr>
          <w:rFonts w:ascii="Times New Roman" w:hAnsi="Times New Roman"/>
          <w:sz w:val="28"/>
          <w:szCs w:val="28"/>
          <w:lang w:eastAsia="ru-RU"/>
        </w:rPr>
        <w:t>, разрешенными к применению в установленном порядке.</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xml:space="preserve">6.2. </w:t>
      </w:r>
      <w:proofErr w:type="gramStart"/>
      <w:r w:rsidRPr="004E76D2">
        <w:rPr>
          <w:rFonts w:ascii="Times New Roman" w:hAnsi="Times New Roman"/>
          <w:sz w:val="28"/>
          <w:szCs w:val="28"/>
          <w:lang w:eastAsia="ru-RU"/>
        </w:rPr>
        <w:t>Транспортировка умерших за пределы Краснодарского края железнодорожным, авиационным, автомобильным или иными видами транспорта производится в зависимости от дальности транспортировки до места погребения и вида транспорта в обычных (деревянных) или цинковых гробах.</w:t>
      </w:r>
      <w:proofErr w:type="gramEnd"/>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Справки на вывоз в металлических гробах тел умерших с территории Краснодарского края выдаются в установленном порядке органами, уполномоченными осуществлять государственный санитарно-эпидемиологический надзор.</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Герметизацию металлического гроба осуществляет Специализированная служба при наличии у лица, взявшего на себя обязанность осуществить погребение свидетельства о смерти, выдаваемого органами ЗАГС, и заключения органов, уполномоченных осуществлять государственный санитарно-эпидемиологический надзор.</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Ответственность за герметизацию металлического гроба и оформление справки на вывоз в металлическом гробу тела умершего несет руководитель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 xml:space="preserve">7. Оказание Специализированной службой услуг </w:t>
      </w:r>
    </w:p>
    <w:p w:rsidR="00411312" w:rsidRPr="004E76D2" w:rsidRDefault="00411312" w:rsidP="004E76D2">
      <w:pPr>
        <w:spacing w:after="0" w:line="240" w:lineRule="auto"/>
        <w:jc w:val="center"/>
        <w:rPr>
          <w:rFonts w:ascii="Times New Roman" w:hAnsi="Times New Roman"/>
          <w:sz w:val="28"/>
          <w:szCs w:val="28"/>
          <w:lang w:eastAsia="ru-RU"/>
        </w:rPr>
      </w:pPr>
      <w:r w:rsidRPr="004E76D2">
        <w:rPr>
          <w:rFonts w:ascii="Times New Roman" w:hAnsi="Times New Roman"/>
          <w:sz w:val="28"/>
          <w:szCs w:val="28"/>
          <w:lang w:eastAsia="ru-RU"/>
        </w:rPr>
        <w:t>по перезахоронению и услуг по эксгумации умерших</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7.1. Перезахоронение останков умерших возможно по решению уполномоченного органа в сфере погребения и похоронного дела на основании заключения органов, уполномоченных осуществлять государственный санитарно-эпидемиологический надзор, об отсутствии особо опасных инфекционных заболеваний.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7.2. Если перезахоронение проводится по обращению супруга или родственников умершего, в Специализированную службу представляются следующие документы: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заявление о согласии супруга или родственников умершего о перезахоронении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паспорт или иной документа, удостоверяющего личность лица, взявшего на себя обязанность по перезахоронению;</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санитарно-эпидемиологическое заключение об отсутствии особо опасных инфекционных заболеваний умершего (погибшего);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свидетельство о смерти.</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lastRenderedPageBreak/>
        <w:t>Специализированная служба в случае необходимости вправе затребовать дополнительные документы.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7.3. Перезахоронение по желанию супруга умершего или родственников умершего производятся Специализированной службой в дневное время с соблюдением санитарных норм и требований.</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7.4. Могила при извлечении тела (останков) умершего должна быть обязательно продезинфицирована в установленном порядке дезинфицирующими средствами, разрешенными к применению, засыпана и спланирована.</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7.5. Перевозка тела умершего (урны с прахом) может осуществляться специализированным транспортом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7.6. Перезахоронение производится на платной основе, если оно осуществляется по обращению супруга умершего или родственников умершего.</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7.7. Эксгумация производится в соответствии с федеральным законодательством</w:t>
      </w:r>
      <w:r>
        <w:rPr>
          <w:rFonts w:ascii="Times New Roman" w:hAnsi="Times New Roman"/>
          <w:sz w:val="28"/>
          <w:szCs w:val="28"/>
          <w:lang w:eastAsia="ru-RU"/>
        </w:rPr>
        <w:t xml:space="preserve"> (</w:t>
      </w:r>
      <w:r w:rsidRPr="00934ECA">
        <w:rPr>
          <w:rFonts w:ascii="Times New Roman" w:hAnsi="Times New Roman"/>
          <w:color w:val="000000"/>
          <w:sz w:val="28"/>
          <w:szCs w:val="28"/>
        </w:rPr>
        <w:t xml:space="preserve">на основании постановления следователя об эксгумации или решения суда о проведении эксгумации, </w:t>
      </w:r>
      <w:proofErr w:type="gramStart"/>
      <w:r w:rsidRPr="00934ECA">
        <w:rPr>
          <w:rFonts w:ascii="Times New Roman" w:hAnsi="Times New Roman"/>
          <w:color w:val="000000"/>
          <w:sz w:val="28"/>
          <w:szCs w:val="28"/>
        </w:rPr>
        <w:t>направленных</w:t>
      </w:r>
      <w:proofErr w:type="gramEnd"/>
      <w:r w:rsidRPr="00934ECA">
        <w:rPr>
          <w:rFonts w:ascii="Times New Roman" w:hAnsi="Times New Roman"/>
          <w:color w:val="000000"/>
          <w:sz w:val="28"/>
          <w:szCs w:val="28"/>
        </w:rPr>
        <w:t xml:space="preserve"> ими в администрацию поселения)</w:t>
      </w:r>
      <w:r>
        <w:rPr>
          <w:rFonts w:ascii="Times New Roman" w:hAnsi="Times New Roman"/>
          <w:color w:val="000000"/>
          <w:sz w:val="28"/>
          <w:szCs w:val="28"/>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 Специализированной службы</w:t>
      </w:r>
    </w:p>
    <w:p w:rsidR="00411312" w:rsidRPr="004E76D2" w:rsidRDefault="00411312" w:rsidP="004E76D2">
      <w:pPr>
        <w:spacing w:after="0" w:line="240" w:lineRule="auto"/>
        <w:ind w:firstLine="540"/>
        <w:jc w:val="both"/>
        <w:rPr>
          <w:rFonts w:ascii="Times New Roman" w:hAnsi="Times New Roman"/>
          <w:sz w:val="28"/>
          <w:szCs w:val="28"/>
          <w:lang w:eastAsia="ru-RU"/>
        </w:rPr>
      </w:pPr>
      <w:r w:rsidRPr="004E76D2">
        <w:rPr>
          <w:rFonts w:ascii="Times New Roman" w:hAnsi="Times New Roman"/>
          <w:sz w:val="28"/>
          <w:szCs w:val="28"/>
          <w:lang w:eastAsia="ru-RU"/>
        </w:rPr>
        <w:t> </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.1.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 Специализированной службы осуществляется </w:t>
      </w:r>
      <w:r>
        <w:rPr>
          <w:rFonts w:ascii="Times New Roman" w:hAnsi="Times New Roman"/>
          <w:sz w:val="28"/>
          <w:szCs w:val="28"/>
          <w:lang w:eastAsia="ru-RU"/>
        </w:rPr>
        <w:t>отделом ЖКХ и благоустройства</w:t>
      </w:r>
      <w:r w:rsidRPr="003B3E8E">
        <w:rPr>
          <w:rFonts w:ascii="Times New Roman" w:hAnsi="Times New Roman"/>
          <w:sz w:val="28"/>
          <w:szCs w:val="28"/>
          <w:lang w:eastAsia="ru-RU"/>
        </w:rPr>
        <w:t xml:space="preserve"> </w:t>
      </w:r>
      <w:r w:rsidRPr="004E76D2">
        <w:rPr>
          <w:rFonts w:ascii="Times New Roman" w:hAnsi="Times New Roman"/>
          <w:sz w:val="28"/>
          <w:szCs w:val="28"/>
          <w:lang w:eastAsia="ru-RU"/>
        </w:rPr>
        <w:t xml:space="preserve">администрации </w:t>
      </w:r>
      <w:r>
        <w:rPr>
          <w:rFonts w:ascii="Times New Roman" w:hAnsi="Times New Roman"/>
          <w:sz w:val="28"/>
          <w:szCs w:val="28"/>
          <w:lang w:eastAsia="ru-RU"/>
        </w:rPr>
        <w:t>Полтавского сельского поселения Красноармейского района</w:t>
      </w:r>
      <w:r w:rsidRPr="004E76D2">
        <w:rPr>
          <w:rFonts w:ascii="Times New Roman" w:hAnsi="Times New Roman"/>
          <w:sz w:val="28"/>
          <w:szCs w:val="28"/>
          <w:lang w:eastAsia="ru-RU"/>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.2. Общественный </w:t>
      </w:r>
      <w:proofErr w:type="gramStart"/>
      <w:r w:rsidRPr="004E76D2">
        <w:rPr>
          <w:rFonts w:ascii="Times New Roman" w:hAnsi="Times New Roman"/>
          <w:sz w:val="28"/>
          <w:szCs w:val="28"/>
          <w:lang w:eastAsia="ru-RU"/>
        </w:rPr>
        <w:t>контроль за</w:t>
      </w:r>
      <w:proofErr w:type="gramEnd"/>
      <w:r w:rsidRPr="004E76D2">
        <w:rPr>
          <w:rFonts w:ascii="Times New Roman" w:hAnsi="Times New Roman"/>
          <w:sz w:val="28"/>
          <w:szCs w:val="28"/>
          <w:lang w:eastAsia="ru-RU"/>
        </w:rPr>
        <w:t xml:space="preserve"> деятельностью</w:t>
      </w:r>
      <w:r>
        <w:rPr>
          <w:rFonts w:ascii="Times New Roman" w:hAnsi="Times New Roman"/>
          <w:sz w:val="28"/>
          <w:szCs w:val="28"/>
          <w:lang w:eastAsia="ru-RU"/>
        </w:rPr>
        <w:t xml:space="preserve"> в сфере похоронного дела осуществляется</w:t>
      </w:r>
      <w:r w:rsidRPr="004E76D2">
        <w:rPr>
          <w:rFonts w:ascii="Times New Roman" w:hAnsi="Times New Roman"/>
          <w:sz w:val="28"/>
          <w:szCs w:val="28"/>
          <w:lang w:eastAsia="ru-RU"/>
        </w:rPr>
        <w:t xml:space="preserve"> </w:t>
      </w:r>
      <w:r>
        <w:rPr>
          <w:rFonts w:ascii="Times New Roman" w:hAnsi="Times New Roman"/>
          <w:sz w:val="28"/>
          <w:szCs w:val="28"/>
          <w:lang w:eastAsia="ru-RU"/>
        </w:rPr>
        <w:t>П</w:t>
      </w:r>
      <w:r w:rsidRPr="004E76D2">
        <w:rPr>
          <w:rFonts w:ascii="Times New Roman" w:hAnsi="Times New Roman"/>
          <w:sz w:val="28"/>
          <w:szCs w:val="28"/>
          <w:lang w:eastAsia="ru-RU"/>
        </w:rPr>
        <w:t>опечительским</w:t>
      </w:r>
      <w:r>
        <w:rPr>
          <w:rFonts w:ascii="Times New Roman" w:hAnsi="Times New Roman"/>
          <w:sz w:val="28"/>
          <w:szCs w:val="28"/>
          <w:lang w:eastAsia="ru-RU"/>
        </w:rPr>
        <w:t xml:space="preserve"> (наблюдательным)</w:t>
      </w:r>
      <w:r w:rsidRPr="004E76D2">
        <w:rPr>
          <w:rFonts w:ascii="Times New Roman" w:hAnsi="Times New Roman"/>
          <w:sz w:val="28"/>
          <w:szCs w:val="28"/>
          <w:lang w:eastAsia="ru-RU"/>
        </w:rPr>
        <w:t xml:space="preserve"> советом </w:t>
      </w:r>
      <w:r>
        <w:rPr>
          <w:rFonts w:ascii="Times New Roman" w:hAnsi="Times New Roman"/>
          <w:sz w:val="28"/>
          <w:szCs w:val="28"/>
          <w:lang w:eastAsia="ru-RU"/>
        </w:rPr>
        <w:t>Полтавского сельского поселения Красноармейского района</w:t>
      </w:r>
      <w:r w:rsidRPr="004E76D2">
        <w:rPr>
          <w:rFonts w:ascii="Times New Roman" w:hAnsi="Times New Roman"/>
          <w:sz w:val="28"/>
          <w:szCs w:val="28"/>
          <w:lang w:eastAsia="ru-RU"/>
        </w:rPr>
        <w:t>.</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.3. Граждане вправе обжаловать действия Специализированной службы в соответствии с действующим законодательством.</w:t>
      </w:r>
    </w:p>
    <w:p w:rsidR="00411312" w:rsidRPr="004E76D2" w:rsidRDefault="00411312" w:rsidP="004E76D2">
      <w:pPr>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8</w:t>
      </w:r>
      <w:r w:rsidRPr="004E76D2">
        <w:rPr>
          <w:rFonts w:ascii="Times New Roman" w:hAnsi="Times New Roman"/>
          <w:sz w:val="28"/>
          <w:szCs w:val="28"/>
          <w:lang w:eastAsia="ru-RU"/>
        </w:rPr>
        <w:t xml:space="preserve">.4. </w:t>
      </w:r>
      <w:proofErr w:type="gramStart"/>
      <w:r w:rsidRPr="004E76D2">
        <w:rPr>
          <w:rFonts w:ascii="Times New Roman" w:hAnsi="Times New Roman"/>
          <w:sz w:val="28"/>
          <w:szCs w:val="28"/>
          <w:lang w:eastAsia="ru-RU"/>
        </w:rPr>
        <w:t>Должностные лица органов местного самоуправления, медицинские работники, должностные лица иных организаций, которые в силу своих должностных обязанностей имеют доступ к информации о фактах наступления смерти граждан, не вправе навязывать родственникам умерших (погибших), иным лицам, взявшим на себя обязанность по организации похорон умерших (погибших), приобретение ритуальных услуг, а также заключение договора на предоставление ритуальных услуг с определенным лицом, оказывающим ритуальные услуги.</w:t>
      </w:r>
      <w:proofErr w:type="gramEnd"/>
    </w:p>
    <w:p w:rsidR="00411312" w:rsidRDefault="00411312" w:rsidP="004E76D2">
      <w:pPr>
        <w:pStyle w:val="ConsPlusNormal"/>
        <w:ind w:firstLine="540"/>
        <w:jc w:val="both"/>
        <w:rPr>
          <w:sz w:val="28"/>
          <w:szCs w:val="28"/>
        </w:rPr>
      </w:pPr>
    </w:p>
    <w:p w:rsidR="00411312" w:rsidRDefault="00411312" w:rsidP="004E76D2">
      <w:pPr>
        <w:pStyle w:val="ConsPlusNormal"/>
        <w:ind w:firstLine="540"/>
        <w:jc w:val="both"/>
        <w:rPr>
          <w:sz w:val="28"/>
          <w:szCs w:val="28"/>
        </w:rPr>
      </w:pPr>
    </w:p>
    <w:p w:rsidR="00411312" w:rsidRPr="004E76D2" w:rsidRDefault="00411312" w:rsidP="004E76D2">
      <w:pPr>
        <w:pStyle w:val="ConsPlusNormal"/>
        <w:ind w:firstLine="540"/>
        <w:jc w:val="both"/>
        <w:rPr>
          <w:sz w:val="28"/>
          <w:szCs w:val="28"/>
        </w:rPr>
      </w:pP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Глава </w:t>
      </w:r>
    </w:p>
    <w:p w:rsidR="00411312" w:rsidRPr="007F433D" w:rsidRDefault="00411312" w:rsidP="002717B1">
      <w:pPr>
        <w:suppressAutoHyphens/>
        <w:spacing w:after="0" w:line="240" w:lineRule="auto"/>
        <w:jc w:val="both"/>
        <w:rPr>
          <w:rFonts w:ascii="Times New Roman" w:hAnsi="Times New Roman"/>
          <w:sz w:val="28"/>
          <w:szCs w:val="28"/>
        </w:rPr>
      </w:pPr>
      <w:r w:rsidRPr="007F433D">
        <w:rPr>
          <w:rFonts w:ascii="Times New Roman" w:hAnsi="Times New Roman"/>
          <w:sz w:val="28"/>
          <w:szCs w:val="28"/>
        </w:rPr>
        <w:t xml:space="preserve">Полтавского сельского поселения </w:t>
      </w:r>
    </w:p>
    <w:p w:rsidR="00411312" w:rsidRPr="007F433D" w:rsidRDefault="00411312" w:rsidP="002717B1">
      <w:pPr>
        <w:suppressAutoHyphens/>
        <w:spacing w:after="0" w:line="240" w:lineRule="auto"/>
        <w:jc w:val="both"/>
        <w:rPr>
          <w:rFonts w:ascii="Times New Roman" w:hAnsi="Times New Roman"/>
          <w:b/>
          <w:bCs/>
          <w:sz w:val="28"/>
          <w:szCs w:val="28"/>
        </w:rPr>
      </w:pPr>
      <w:r w:rsidRPr="007F433D">
        <w:rPr>
          <w:rFonts w:ascii="Times New Roman" w:hAnsi="Times New Roman"/>
          <w:sz w:val="28"/>
          <w:szCs w:val="28"/>
        </w:rPr>
        <w:t>Красноармейского района</w:t>
      </w:r>
      <w:r w:rsidRPr="007F433D">
        <w:rPr>
          <w:rFonts w:ascii="Times New Roman" w:hAnsi="Times New Roman"/>
          <w:sz w:val="28"/>
          <w:szCs w:val="28"/>
        </w:rPr>
        <w:tab/>
      </w:r>
      <w:r w:rsidRPr="007F433D">
        <w:rPr>
          <w:rFonts w:ascii="Times New Roman" w:hAnsi="Times New Roman"/>
          <w:sz w:val="28"/>
          <w:szCs w:val="28"/>
        </w:rPr>
        <w:tab/>
        <w:t xml:space="preserve">                                </w:t>
      </w:r>
      <w:r>
        <w:rPr>
          <w:rFonts w:ascii="Times New Roman" w:hAnsi="Times New Roman"/>
          <w:sz w:val="28"/>
          <w:szCs w:val="28"/>
        </w:rPr>
        <w:t xml:space="preserve">    </w:t>
      </w:r>
      <w:r w:rsidRPr="007F433D">
        <w:rPr>
          <w:rFonts w:ascii="Times New Roman" w:hAnsi="Times New Roman"/>
          <w:sz w:val="28"/>
          <w:szCs w:val="28"/>
        </w:rPr>
        <w:t xml:space="preserve">             В. А. Побожий</w:t>
      </w:r>
    </w:p>
    <w:p w:rsidR="00411312" w:rsidRDefault="00411312" w:rsidP="002717B1">
      <w:pPr>
        <w:spacing w:after="0" w:line="240" w:lineRule="auto"/>
        <w:jc w:val="both"/>
      </w:pPr>
    </w:p>
    <w:sectPr w:rsidR="00411312" w:rsidSect="00123536">
      <w:pgSz w:w="11906" w:h="16838"/>
      <w:pgMar w:top="719" w:right="566"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61002BDF"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FB6380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86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2F0759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C0C931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14865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908FEB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A6E73B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FDC093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CE4A9D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38FA7A"/>
    <w:lvl w:ilvl="0">
      <w:start w:val="1"/>
      <w:numFmt w:val="bullet"/>
      <w:lvlText w:val=""/>
      <w:lvlJc w:val="left"/>
      <w:pPr>
        <w:tabs>
          <w:tab w:val="num" w:pos="360"/>
        </w:tabs>
        <w:ind w:left="360" w:hanging="360"/>
      </w:pPr>
      <w:rPr>
        <w:rFonts w:ascii="Symbol" w:hAnsi="Symbol" w:hint="default"/>
      </w:rPr>
    </w:lvl>
  </w:abstractNum>
  <w:abstractNum w:abstractNumId="10">
    <w:nsid w:val="071D0777"/>
    <w:multiLevelType w:val="hybridMultilevel"/>
    <w:tmpl w:val="9BAEE33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8A00FC3"/>
    <w:multiLevelType w:val="hybridMultilevel"/>
    <w:tmpl w:val="4684C4A0"/>
    <w:lvl w:ilvl="0" w:tplc="A7001F1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2">
    <w:nsid w:val="61E6043E"/>
    <w:multiLevelType w:val="hybridMultilevel"/>
    <w:tmpl w:val="5C8A780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56EA7"/>
    <w:rsid w:val="00002CA2"/>
    <w:rsid w:val="00017A06"/>
    <w:rsid w:val="00022833"/>
    <w:rsid w:val="0002365D"/>
    <w:rsid w:val="000266CF"/>
    <w:rsid w:val="0003619A"/>
    <w:rsid w:val="0005128C"/>
    <w:rsid w:val="000529CF"/>
    <w:rsid w:val="0005732A"/>
    <w:rsid w:val="00064777"/>
    <w:rsid w:val="000808DE"/>
    <w:rsid w:val="00086745"/>
    <w:rsid w:val="00095095"/>
    <w:rsid w:val="000960C4"/>
    <w:rsid w:val="000A1E2E"/>
    <w:rsid w:val="000A509B"/>
    <w:rsid w:val="000A598A"/>
    <w:rsid w:val="000B2602"/>
    <w:rsid w:val="000B700F"/>
    <w:rsid w:val="000C3306"/>
    <w:rsid w:val="000C7374"/>
    <w:rsid w:val="000D6754"/>
    <w:rsid w:val="000E7EE4"/>
    <w:rsid w:val="000F03E8"/>
    <w:rsid w:val="000F241F"/>
    <w:rsid w:val="000F2481"/>
    <w:rsid w:val="00123536"/>
    <w:rsid w:val="00144B46"/>
    <w:rsid w:val="001453E7"/>
    <w:rsid w:val="00147A58"/>
    <w:rsid w:val="0015478F"/>
    <w:rsid w:val="0016383F"/>
    <w:rsid w:val="00170B0D"/>
    <w:rsid w:val="0017651A"/>
    <w:rsid w:val="00180CF9"/>
    <w:rsid w:val="0018680A"/>
    <w:rsid w:val="00186A12"/>
    <w:rsid w:val="001A062A"/>
    <w:rsid w:val="001A6E88"/>
    <w:rsid w:val="001A7B66"/>
    <w:rsid w:val="001B45B6"/>
    <w:rsid w:val="001D1A93"/>
    <w:rsid w:val="001D6229"/>
    <w:rsid w:val="001E4273"/>
    <w:rsid w:val="001E42D3"/>
    <w:rsid w:val="001F0D80"/>
    <w:rsid w:val="001F4185"/>
    <w:rsid w:val="001F4FEB"/>
    <w:rsid w:val="001F7076"/>
    <w:rsid w:val="00217B0C"/>
    <w:rsid w:val="00230BEE"/>
    <w:rsid w:val="00231FA5"/>
    <w:rsid w:val="00237179"/>
    <w:rsid w:val="00244DB8"/>
    <w:rsid w:val="002509E8"/>
    <w:rsid w:val="00256EA7"/>
    <w:rsid w:val="002671B0"/>
    <w:rsid w:val="002717B1"/>
    <w:rsid w:val="00271931"/>
    <w:rsid w:val="00283542"/>
    <w:rsid w:val="002907A7"/>
    <w:rsid w:val="00294833"/>
    <w:rsid w:val="002A2A4C"/>
    <w:rsid w:val="002B1B9A"/>
    <w:rsid w:val="002B3901"/>
    <w:rsid w:val="002B3BA2"/>
    <w:rsid w:val="002C08A8"/>
    <w:rsid w:val="002D1621"/>
    <w:rsid w:val="002E2CFB"/>
    <w:rsid w:val="002E7891"/>
    <w:rsid w:val="002F125F"/>
    <w:rsid w:val="002F47E1"/>
    <w:rsid w:val="002F6DC7"/>
    <w:rsid w:val="00324C63"/>
    <w:rsid w:val="003267C0"/>
    <w:rsid w:val="00334B7F"/>
    <w:rsid w:val="00342A43"/>
    <w:rsid w:val="00343ED5"/>
    <w:rsid w:val="00384D5C"/>
    <w:rsid w:val="00392C2B"/>
    <w:rsid w:val="003A0DF3"/>
    <w:rsid w:val="003A52CA"/>
    <w:rsid w:val="003A6015"/>
    <w:rsid w:val="003A6FAD"/>
    <w:rsid w:val="003B3E8E"/>
    <w:rsid w:val="003B7DD5"/>
    <w:rsid w:val="003D10DE"/>
    <w:rsid w:val="003D7E80"/>
    <w:rsid w:val="0040048C"/>
    <w:rsid w:val="00402CDB"/>
    <w:rsid w:val="00411312"/>
    <w:rsid w:val="00413114"/>
    <w:rsid w:val="00420123"/>
    <w:rsid w:val="00424E1A"/>
    <w:rsid w:val="00427BD3"/>
    <w:rsid w:val="00436317"/>
    <w:rsid w:val="004408EF"/>
    <w:rsid w:val="00440EBE"/>
    <w:rsid w:val="004507F3"/>
    <w:rsid w:val="00456D70"/>
    <w:rsid w:val="00473748"/>
    <w:rsid w:val="00477322"/>
    <w:rsid w:val="004B642B"/>
    <w:rsid w:val="004C011D"/>
    <w:rsid w:val="004C32A8"/>
    <w:rsid w:val="004D4518"/>
    <w:rsid w:val="004D4600"/>
    <w:rsid w:val="004D519D"/>
    <w:rsid w:val="004E012D"/>
    <w:rsid w:val="004E1C61"/>
    <w:rsid w:val="004E76D2"/>
    <w:rsid w:val="004F468B"/>
    <w:rsid w:val="004F596C"/>
    <w:rsid w:val="00500D7A"/>
    <w:rsid w:val="0052633B"/>
    <w:rsid w:val="00540210"/>
    <w:rsid w:val="00542502"/>
    <w:rsid w:val="005460B1"/>
    <w:rsid w:val="00567DEF"/>
    <w:rsid w:val="0057489C"/>
    <w:rsid w:val="005757DA"/>
    <w:rsid w:val="00597303"/>
    <w:rsid w:val="00597341"/>
    <w:rsid w:val="005B151A"/>
    <w:rsid w:val="005B7282"/>
    <w:rsid w:val="005C4F14"/>
    <w:rsid w:val="005F380A"/>
    <w:rsid w:val="005F5B81"/>
    <w:rsid w:val="005F6081"/>
    <w:rsid w:val="005F7CEE"/>
    <w:rsid w:val="00603E60"/>
    <w:rsid w:val="00606C20"/>
    <w:rsid w:val="00606C4B"/>
    <w:rsid w:val="006111FC"/>
    <w:rsid w:val="00612D75"/>
    <w:rsid w:val="00621B03"/>
    <w:rsid w:val="00624471"/>
    <w:rsid w:val="00626508"/>
    <w:rsid w:val="00641F62"/>
    <w:rsid w:val="00647D8E"/>
    <w:rsid w:val="00662415"/>
    <w:rsid w:val="00662638"/>
    <w:rsid w:val="00696BEF"/>
    <w:rsid w:val="006A587C"/>
    <w:rsid w:val="006A6999"/>
    <w:rsid w:val="006B1644"/>
    <w:rsid w:val="006B401B"/>
    <w:rsid w:val="006B5458"/>
    <w:rsid w:val="006C10F7"/>
    <w:rsid w:val="006C2F94"/>
    <w:rsid w:val="006E05DE"/>
    <w:rsid w:val="006E3BC9"/>
    <w:rsid w:val="006E538A"/>
    <w:rsid w:val="006E6A1F"/>
    <w:rsid w:val="006F47BE"/>
    <w:rsid w:val="006F4D61"/>
    <w:rsid w:val="007011AF"/>
    <w:rsid w:val="00705D26"/>
    <w:rsid w:val="00716E17"/>
    <w:rsid w:val="00730F9B"/>
    <w:rsid w:val="00746985"/>
    <w:rsid w:val="00747304"/>
    <w:rsid w:val="00756623"/>
    <w:rsid w:val="007609F4"/>
    <w:rsid w:val="00762B22"/>
    <w:rsid w:val="00773C9B"/>
    <w:rsid w:val="00782958"/>
    <w:rsid w:val="00785041"/>
    <w:rsid w:val="0078674E"/>
    <w:rsid w:val="00795F31"/>
    <w:rsid w:val="00797665"/>
    <w:rsid w:val="007B2903"/>
    <w:rsid w:val="007B5537"/>
    <w:rsid w:val="007C3242"/>
    <w:rsid w:val="007C4618"/>
    <w:rsid w:val="007D3120"/>
    <w:rsid w:val="007D5187"/>
    <w:rsid w:val="007D579A"/>
    <w:rsid w:val="007E1D0A"/>
    <w:rsid w:val="007E41C3"/>
    <w:rsid w:val="007E7B20"/>
    <w:rsid w:val="007F433D"/>
    <w:rsid w:val="007F46E3"/>
    <w:rsid w:val="007F67F6"/>
    <w:rsid w:val="007F69FB"/>
    <w:rsid w:val="007F6B00"/>
    <w:rsid w:val="008023A6"/>
    <w:rsid w:val="00803EC6"/>
    <w:rsid w:val="00810FAF"/>
    <w:rsid w:val="00823CE1"/>
    <w:rsid w:val="00830539"/>
    <w:rsid w:val="00841313"/>
    <w:rsid w:val="00845B8E"/>
    <w:rsid w:val="00851414"/>
    <w:rsid w:val="0087363C"/>
    <w:rsid w:val="00876697"/>
    <w:rsid w:val="008771B3"/>
    <w:rsid w:val="00877A97"/>
    <w:rsid w:val="00886AAA"/>
    <w:rsid w:val="008B4A9D"/>
    <w:rsid w:val="008B5416"/>
    <w:rsid w:val="008C04E3"/>
    <w:rsid w:val="008C7121"/>
    <w:rsid w:val="008E45BD"/>
    <w:rsid w:val="008F2523"/>
    <w:rsid w:val="008F3B74"/>
    <w:rsid w:val="008F4562"/>
    <w:rsid w:val="008F6628"/>
    <w:rsid w:val="00900474"/>
    <w:rsid w:val="00900D06"/>
    <w:rsid w:val="009036DB"/>
    <w:rsid w:val="00910EB7"/>
    <w:rsid w:val="00911F01"/>
    <w:rsid w:val="00920BEA"/>
    <w:rsid w:val="00926BB8"/>
    <w:rsid w:val="00934ECA"/>
    <w:rsid w:val="00936980"/>
    <w:rsid w:val="009553FE"/>
    <w:rsid w:val="00957C9B"/>
    <w:rsid w:val="0096648C"/>
    <w:rsid w:val="00971ED6"/>
    <w:rsid w:val="009742DD"/>
    <w:rsid w:val="0098291E"/>
    <w:rsid w:val="009920B4"/>
    <w:rsid w:val="009938DB"/>
    <w:rsid w:val="0099539D"/>
    <w:rsid w:val="009A7B8E"/>
    <w:rsid w:val="009B06E2"/>
    <w:rsid w:val="009B65BF"/>
    <w:rsid w:val="009F2C2E"/>
    <w:rsid w:val="00A26A1A"/>
    <w:rsid w:val="00A30039"/>
    <w:rsid w:val="00A40B2B"/>
    <w:rsid w:val="00A46998"/>
    <w:rsid w:val="00A47A2F"/>
    <w:rsid w:val="00A54ADE"/>
    <w:rsid w:val="00A66758"/>
    <w:rsid w:val="00A95FF7"/>
    <w:rsid w:val="00AA2FCD"/>
    <w:rsid w:val="00AB09B6"/>
    <w:rsid w:val="00AC11DB"/>
    <w:rsid w:val="00AC31CC"/>
    <w:rsid w:val="00AC5558"/>
    <w:rsid w:val="00AC58BC"/>
    <w:rsid w:val="00AD449B"/>
    <w:rsid w:val="00AD4806"/>
    <w:rsid w:val="00AE04B8"/>
    <w:rsid w:val="00AF2A11"/>
    <w:rsid w:val="00B41E92"/>
    <w:rsid w:val="00B50375"/>
    <w:rsid w:val="00B5346E"/>
    <w:rsid w:val="00B5530D"/>
    <w:rsid w:val="00B57A22"/>
    <w:rsid w:val="00B7062D"/>
    <w:rsid w:val="00B76A76"/>
    <w:rsid w:val="00B972A2"/>
    <w:rsid w:val="00BB2F36"/>
    <w:rsid w:val="00BB3AA3"/>
    <w:rsid w:val="00BC1FAF"/>
    <w:rsid w:val="00BD0633"/>
    <w:rsid w:val="00BE1DE2"/>
    <w:rsid w:val="00BE5F56"/>
    <w:rsid w:val="00BE6443"/>
    <w:rsid w:val="00BF1365"/>
    <w:rsid w:val="00C254E7"/>
    <w:rsid w:val="00C307B1"/>
    <w:rsid w:val="00C351F2"/>
    <w:rsid w:val="00C66029"/>
    <w:rsid w:val="00C673EB"/>
    <w:rsid w:val="00C736FA"/>
    <w:rsid w:val="00C73FF5"/>
    <w:rsid w:val="00C8463C"/>
    <w:rsid w:val="00CA57AE"/>
    <w:rsid w:val="00CA7C15"/>
    <w:rsid w:val="00CB0C1F"/>
    <w:rsid w:val="00CB5C87"/>
    <w:rsid w:val="00CC4908"/>
    <w:rsid w:val="00CC6266"/>
    <w:rsid w:val="00CF17A3"/>
    <w:rsid w:val="00CF3130"/>
    <w:rsid w:val="00D20406"/>
    <w:rsid w:val="00D26CD3"/>
    <w:rsid w:val="00D32F45"/>
    <w:rsid w:val="00D36C0D"/>
    <w:rsid w:val="00D4438D"/>
    <w:rsid w:val="00D60944"/>
    <w:rsid w:val="00D63BAD"/>
    <w:rsid w:val="00D707B6"/>
    <w:rsid w:val="00D8056D"/>
    <w:rsid w:val="00D81130"/>
    <w:rsid w:val="00D906AE"/>
    <w:rsid w:val="00D92DBB"/>
    <w:rsid w:val="00DA7457"/>
    <w:rsid w:val="00DB4157"/>
    <w:rsid w:val="00DB492C"/>
    <w:rsid w:val="00DB4F61"/>
    <w:rsid w:val="00DC08D6"/>
    <w:rsid w:val="00DC5A08"/>
    <w:rsid w:val="00DD2FA8"/>
    <w:rsid w:val="00E00CA0"/>
    <w:rsid w:val="00E03D8E"/>
    <w:rsid w:val="00E04D50"/>
    <w:rsid w:val="00E14084"/>
    <w:rsid w:val="00E14EB9"/>
    <w:rsid w:val="00E36952"/>
    <w:rsid w:val="00E41098"/>
    <w:rsid w:val="00E42DAE"/>
    <w:rsid w:val="00E43D76"/>
    <w:rsid w:val="00E4638E"/>
    <w:rsid w:val="00E52C01"/>
    <w:rsid w:val="00E60C03"/>
    <w:rsid w:val="00E61B70"/>
    <w:rsid w:val="00E660EC"/>
    <w:rsid w:val="00E7338B"/>
    <w:rsid w:val="00E853FE"/>
    <w:rsid w:val="00E93C05"/>
    <w:rsid w:val="00EA0163"/>
    <w:rsid w:val="00EA3A24"/>
    <w:rsid w:val="00EB7ADA"/>
    <w:rsid w:val="00EC05B0"/>
    <w:rsid w:val="00EC0F75"/>
    <w:rsid w:val="00EC6537"/>
    <w:rsid w:val="00EF312B"/>
    <w:rsid w:val="00EF690B"/>
    <w:rsid w:val="00F042FB"/>
    <w:rsid w:val="00F1138E"/>
    <w:rsid w:val="00F253D0"/>
    <w:rsid w:val="00F25DCE"/>
    <w:rsid w:val="00F32A0B"/>
    <w:rsid w:val="00F45064"/>
    <w:rsid w:val="00F67494"/>
    <w:rsid w:val="00F67C8F"/>
    <w:rsid w:val="00F7475A"/>
    <w:rsid w:val="00F863CC"/>
    <w:rsid w:val="00F87A7E"/>
    <w:rsid w:val="00F95368"/>
    <w:rsid w:val="00FB13A7"/>
    <w:rsid w:val="00FD55E0"/>
    <w:rsid w:val="00FE40CB"/>
    <w:rsid w:val="00FE4263"/>
    <w:rsid w:val="00FF060A"/>
    <w:rsid w:val="00FF632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B6"/>
    <w:pPr>
      <w:spacing w:after="200" w:line="276" w:lineRule="auto"/>
    </w:pPr>
    <w:rPr>
      <w:sz w:val="22"/>
      <w:szCs w:val="22"/>
      <w:lang w:eastAsia="en-US"/>
    </w:rPr>
  </w:style>
  <w:style w:type="paragraph" w:styleId="1">
    <w:name w:val="heading 1"/>
    <w:basedOn w:val="a"/>
    <w:next w:val="a"/>
    <w:link w:val="10"/>
    <w:uiPriority w:val="99"/>
    <w:qFormat/>
    <w:rsid w:val="00413114"/>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13114"/>
    <w:rPr>
      <w:rFonts w:ascii="Arial" w:hAnsi="Arial" w:cs="Arial"/>
      <w:b/>
      <w:bCs/>
      <w:color w:val="000080"/>
      <w:sz w:val="24"/>
      <w:szCs w:val="24"/>
      <w:lang w:eastAsia="ru-RU"/>
    </w:rPr>
  </w:style>
  <w:style w:type="character" w:styleId="a3">
    <w:name w:val="Hyperlink"/>
    <w:basedOn w:val="a0"/>
    <w:uiPriority w:val="99"/>
    <w:semiHidden/>
    <w:rsid w:val="0018680A"/>
    <w:rPr>
      <w:rFonts w:cs="Times New Roman"/>
      <w:color w:val="000080"/>
      <w:u w:val="single"/>
    </w:rPr>
  </w:style>
  <w:style w:type="paragraph" w:customStyle="1" w:styleId="ConsPlusTitle">
    <w:name w:val="ConsPlusTitle"/>
    <w:uiPriority w:val="99"/>
    <w:rsid w:val="0018680A"/>
    <w:pPr>
      <w:widowControl w:val="0"/>
      <w:autoSpaceDE w:val="0"/>
      <w:autoSpaceDN w:val="0"/>
      <w:adjustRightInd w:val="0"/>
    </w:pPr>
    <w:rPr>
      <w:rFonts w:eastAsia="Times New Roman" w:cs="Calibri"/>
      <w:b/>
      <w:bCs/>
      <w:sz w:val="22"/>
      <w:szCs w:val="22"/>
    </w:rPr>
  </w:style>
  <w:style w:type="paragraph" w:styleId="a4">
    <w:name w:val="List Paragraph"/>
    <w:basedOn w:val="a"/>
    <w:uiPriority w:val="99"/>
    <w:qFormat/>
    <w:rsid w:val="007D3120"/>
    <w:pPr>
      <w:spacing w:after="0" w:line="240" w:lineRule="auto"/>
      <w:ind w:left="720"/>
      <w:contextualSpacing/>
    </w:pPr>
    <w:rPr>
      <w:rFonts w:ascii="Times New Roman" w:eastAsia="Times New Roman" w:hAnsi="Times New Roman"/>
      <w:sz w:val="28"/>
      <w:szCs w:val="24"/>
      <w:lang w:eastAsia="ru-RU"/>
    </w:rPr>
  </w:style>
  <w:style w:type="paragraph" w:customStyle="1" w:styleId="a5">
    <w:name w:val="Знак Знак Знак Знак"/>
    <w:basedOn w:val="a"/>
    <w:uiPriority w:val="99"/>
    <w:rsid w:val="00647D8E"/>
    <w:pPr>
      <w:spacing w:before="100" w:beforeAutospacing="1" w:after="100" w:afterAutospacing="1" w:line="240" w:lineRule="auto"/>
    </w:pPr>
    <w:rPr>
      <w:rFonts w:ascii="Tahoma" w:hAnsi="Tahoma" w:cs="Tahoma"/>
      <w:sz w:val="20"/>
      <w:szCs w:val="20"/>
      <w:lang w:val="en-US"/>
    </w:rPr>
  </w:style>
  <w:style w:type="paragraph" w:customStyle="1" w:styleId="Style9">
    <w:name w:val="Style9"/>
    <w:basedOn w:val="a"/>
    <w:uiPriority w:val="99"/>
    <w:rsid w:val="00647D8E"/>
    <w:pPr>
      <w:widowControl w:val="0"/>
      <w:autoSpaceDE w:val="0"/>
      <w:autoSpaceDN w:val="0"/>
      <w:adjustRightInd w:val="0"/>
      <w:spacing w:after="0" w:line="221" w:lineRule="exact"/>
      <w:jc w:val="both"/>
    </w:pPr>
    <w:rPr>
      <w:rFonts w:ascii="Tahoma" w:hAnsi="Tahoma"/>
      <w:sz w:val="24"/>
      <w:szCs w:val="24"/>
      <w:lang w:eastAsia="ru-RU"/>
    </w:rPr>
  </w:style>
  <w:style w:type="character" w:customStyle="1" w:styleId="FontStyle192">
    <w:name w:val="Font Style192"/>
    <w:basedOn w:val="a0"/>
    <w:uiPriority w:val="99"/>
    <w:rsid w:val="00647D8E"/>
    <w:rPr>
      <w:rFonts w:ascii="Microsoft Sans Serif" w:hAnsi="Microsoft Sans Serif" w:cs="Microsoft Sans Serif"/>
      <w:sz w:val="18"/>
      <w:szCs w:val="18"/>
    </w:rPr>
  </w:style>
  <w:style w:type="paragraph" w:styleId="a6">
    <w:name w:val="Body Text"/>
    <w:basedOn w:val="a"/>
    <w:link w:val="a7"/>
    <w:uiPriority w:val="99"/>
    <w:rsid w:val="00647D8E"/>
    <w:pPr>
      <w:spacing w:after="120"/>
    </w:pPr>
  </w:style>
  <w:style w:type="character" w:customStyle="1" w:styleId="a7">
    <w:name w:val="Основной текст Знак"/>
    <w:basedOn w:val="a0"/>
    <w:link w:val="a6"/>
    <w:uiPriority w:val="99"/>
    <w:semiHidden/>
    <w:locked/>
    <w:rsid w:val="0015478F"/>
    <w:rPr>
      <w:rFonts w:cs="Times New Roman"/>
      <w:lang w:eastAsia="en-US"/>
    </w:rPr>
  </w:style>
  <w:style w:type="table" w:styleId="a8">
    <w:name w:val="Table Grid"/>
    <w:basedOn w:val="a1"/>
    <w:uiPriority w:val="99"/>
    <w:locked/>
    <w:rsid w:val="00647D8E"/>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E43D76"/>
    <w:pPr>
      <w:widowControl w:val="0"/>
      <w:autoSpaceDE w:val="0"/>
      <w:autoSpaceDN w:val="0"/>
    </w:pPr>
    <w:rPr>
      <w:rFonts w:ascii="Times New Roman" w:hAnsi="Times New Roman"/>
      <w:sz w:val="24"/>
    </w:rPr>
  </w:style>
  <w:style w:type="paragraph" w:customStyle="1" w:styleId="Style11">
    <w:name w:val="Style11"/>
    <w:basedOn w:val="a"/>
    <w:uiPriority w:val="99"/>
    <w:rsid w:val="008B5416"/>
    <w:pPr>
      <w:widowControl w:val="0"/>
      <w:autoSpaceDE w:val="0"/>
      <w:autoSpaceDN w:val="0"/>
      <w:adjustRightInd w:val="0"/>
      <w:spacing w:after="0" w:line="240" w:lineRule="exact"/>
      <w:ind w:firstLine="782"/>
      <w:jc w:val="both"/>
    </w:pPr>
    <w:rPr>
      <w:rFonts w:ascii="Times New Roman" w:hAnsi="Times New Roman"/>
      <w:sz w:val="24"/>
      <w:szCs w:val="24"/>
      <w:lang w:eastAsia="ru-RU"/>
    </w:rPr>
  </w:style>
  <w:style w:type="paragraph" w:customStyle="1" w:styleId="Style16">
    <w:name w:val="Style16"/>
    <w:basedOn w:val="a"/>
    <w:uiPriority w:val="99"/>
    <w:rsid w:val="008B5416"/>
    <w:pPr>
      <w:widowControl w:val="0"/>
      <w:autoSpaceDE w:val="0"/>
      <w:autoSpaceDN w:val="0"/>
      <w:adjustRightInd w:val="0"/>
      <w:spacing w:after="0" w:line="235" w:lineRule="exact"/>
      <w:jc w:val="right"/>
    </w:pPr>
    <w:rPr>
      <w:rFonts w:ascii="Times New Roman" w:hAnsi="Times New Roman"/>
      <w:sz w:val="24"/>
      <w:szCs w:val="24"/>
      <w:lang w:eastAsia="ru-RU"/>
    </w:rPr>
  </w:style>
  <w:style w:type="character" w:customStyle="1" w:styleId="FontStyle30">
    <w:name w:val="Font Style30"/>
    <w:basedOn w:val="a0"/>
    <w:uiPriority w:val="99"/>
    <w:rsid w:val="008B5416"/>
    <w:rPr>
      <w:rFonts w:ascii="Arial" w:hAnsi="Arial" w:cs="Arial"/>
      <w:b/>
      <w:bCs/>
      <w:sz w:val="20"/>
      <w:szCs w:val="20"/>
      <w:lang w:val="ru-RU" w:eastAsia="en-US" w:bidi="ar-SA"/>
    </w:rPr>
  </w:style>
  <w:style w:type="character" w:customStyle="1" w:styleId="blk">
    <w:name w:val="blk"/>
    <w:basedOn w:val="a0"/>
    <w:uiPriority w:val="99"/>
    <w:rsid w:val="00A26A1A"/>
    <w:rPr>
      <w:rFonts w:cs="Times New Roman"/>
    </w:rPr>
  </w:style>
  <w:style w:type="character" w:customStyle="1" w:styleId="apple-converted-space">
    <w:name w:val="apple-converted-space"/>
    <w:basedOn w:val="a0"/>
    <w:uiPriority w:val="99"/>
    <w:rsid w:val="00A26A1A"/>
    <w:rPr>
      <w:rFonts w:cs="Times New Roman"/>
    </w:rPr>
  </w:style>
  <w:style w:type="paragraph" w:styleId="a9">
    <w:name w:val="Balloon Text"/>
    <w:basedOn w:val="a"/>
    <w:link w:val="aa"/>
    <w:uiPriority w:val="99"/>
    <w:semiHidden/>
    <w:rsid w:val="00C673EB"/>
    <w:rPr>
      <w:rFonts w:ascii="Tahoma" w:hAnsi="Tahoma" w:cs="Tahoma"/>
      <w:sz w:val="16"/>
      <w:szCs w:val="16"/>
    </w:rPr>
  </w:style>
  <w:style w:type="character" w:customStyle="1" w:styleId="aa">
    <w:name w:val="Текст выноски Знак"/>
    <w:basedOn w:val="a0"/>
    <w:link w:val="a9"/>
    <w:uiPriority w:val="99"/>
    <w:semiHidden/>
    <w:locked/>
    <w:rsid w:val="0087363C"/>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488327185">
      <w:marLeft w:val="0"/>
      <w:marRight w:val="0"/>
      <w:marTop w:val="0"/>
      <w:marBottom w:val="0"/>
      <w:divBdr>
        <w:top w:val="none" w:sz="0" w:space="0" w:color="auto"/>
        <w:left w:val="none" w:sz="0" w:space="0" w:color="auto"/>
        <w:bottom w:val="none" w:sz="0" w:space="0" w:color="auto"/>
        <w:right w:val="none" w:sz="0" w:space="0" w:color="auto"/>
      </w:divBdr>
    </w:div>
    <w:div w:id="1488327186">
      <w:marLeft w:val="0"/>
      <w:marRight w:val="0"/>
      <w:marTop w:val="0"/>
      <w:marBottom w:val="0"/>
      <w:divBdr>
        <w:top w:val="none" w:sz="0" w:space="0" w:color="auto"/>
        <w:left w:val="none" w:sz="0" w:space="0" w:color="auto"/>
        <w:bottom w:val="none" w:sz="0" w:space="0" w:color="auto"/>
        <w:right w:val="none" w:sz="0" w:space="0" w:color="auto"/>
      </w:divBdr>
    </w:div>
    <w:div w:id="1488327187">
      <w:marLeft w:val="0"/>
      <w:marRight w:val="0"/>
      <w:marTop w:val="0"/>
      <w:marBottom w:val="0"/>
      <w:divBdr>
        <w:top w:val="none" w:sz="0" w:space="0" w:color="auto"/>
        <w:left w:val="none" w:sz="0" w:space="0" w:color="auto"/>
        <w:bottom w:val="none" w:sz="0" w:space="0" w:color="auto"/>
        <w:right w:val="none" w:sz="0" w:space="0" w:color="auto"/>
      </w:divBdr>
    </w:div>
    <w:div w:id="1488327188">
      <w:marLeft w:val="0"/>
      <w:marRight w:val="0"/>
      <w:marTop w:val="0"/>
      <w:marBottom w:val="0"/>
      <w:divBdr>
        <w:top w:val="none" w:sz="0" w:space="0" w:color="auto"/>
        <w:left w:val="none" w:sz="0" w:space="0" w:color="auto"/>
        <w:bottom w:val="none" w:sz="0" w:space="0" w:color="auto"/>
        <w:right w:val="none" w:sz="0" w:space="0" w:color="auto"/>
      </w:divBdr>
    </w:div>
    <w:div w:id="1488327189">
      <w:marLeft w:val="0"/>
      <w:marRight w:val="0"/>
      <w:marTop w:val="0"/>
      <w:marBottom w:val="0"/>
      <w:divBdr>
        <w:top w:val="none" w:sz="0" w:space="0" w:color="auto"/>
        <w:left w:val="none" w:sz="0" w:space="0" w:color="auto"/>
        <w:bottom w:val="none" w:sz="0" w:space="0" w:color="auto"/>
        <w:right w:val="none" w:sz="0" w:space="0" w:color="auto"/>
      </w:divBdr>
    </w:div>
    <w:div w:id="1488327190">
      <w:marLeft w:val="0"/>
      <w:marRight w:val="0"/>
      <w:marTop w:val="0"/>
      <w:marBottom w:val="0"/>
      <w:divBdr>
        <w:top w:val="none" w:sz="0" w:space="0" w:color="auto"/>
        <w:left w:val="none" w:sz="0" w:space="0" w:color="auto"/>
        <w:bottom w:val="none" w:sz="0" w:space="0" w:color="auto"/>
        <w:right w:val="none" w:sz="0" w:space="0" w:color="auto"/>
      </w:divBdr>
    </w:div>
    <w:div w:id="1488327191">
      <w:marLeft w:val="0"/>
      <w:marRight w:val="0"/>
      <w:marTop w:val="0"/>
      <w:marBottom w:val="0"/>
      <w:divBdr>
        <w:top w:val="none" w:sz="0" w:space="0" w:color="auto"/>
        <w:left w:val="none" w:sz="0" w:space="0" w:color="auto"/>
        <w:bottom w:val="none" w:sz="0" w:space="0" w:color="auto"/>
        <w:right w:val="none" w:sz="0" w:space="0" w:color="auto"/>
      </w:divBdr>
    </w:div>
    <w:div w:id="1488327192">
      <w:marLeft w:val="0"/>
      <w:marRight w:val="0"/>
      <w:marTop w:val="0"/>
      <w:marBottom w:val="0"/>
      <w:divBdr>
        <w:top w:val="none" w:sz="0" w:space="0" w:color="auto"/>
        <w:left w:val="none" w:sz="0" w:space="0" w:color="auto"/>
        <w:bottom w:val="none" w:sz="0" w:space="0" w:color="auto"/>
        <w:right w:val="none" w:sz="0" w:space="0" w:color="auto"/>
      </w:divBdr>
    </w:div>
    <w:div w:id="1488327193">
      <w:marLeft w:val="0"/>
      <w:marRight w:val="0"/>
      <w:marTop w:val="0"/>
      <w:marBottom w:val="0"/>
      <w:divBdr>
        <w:top w:val="none" w:sz="0" w:space="0" w:color="auto"/>
        <w:left w:val="none" w:sz="0" w:space="0" w:color="auto"/>
        <w:bottom w:val="none" w:sz="0" w:space="0" w:color="auto"/>
        <w:right w:val="none" w:sz="0" w:space="0" w:color="auto"/>
      </w:divBdr>
    </w:div>
    <w:div w:id="1488327194">
      <w:marLeft w:val="0"/>
      <w:marRight w:val="0"/>
      <w:marTop w:val="0"/>
      <w:marBottom w:val="0"/>
      <w:divBdr>
        <w:top w:val="none" w:sz="0" w:space="0" w:color="auto"/>
        <w:left w:val="none" w:sz="0" w:space="0" w:color="auto"/>
        <w:bottom w:val="none" w:sz="0" w:space="0" w:color="auto"/>
        <w:right w:val="none" w:sz="0" w:space="0" w:color="auto"/>
      </w:divBdr>
    </w:div>
    <w:div w:id="1488327195">
      <w:marLeft w:val="0"/>
      <w:marRight w:val="0"/>
      <w:marTop w:val="0"/>
      <w:marBottom w:val="0"/>
      <w:divBdr>
        <w:top w:val="none" w:sz="0" w:space="0" w:color="auto"/>
        <w:left w:val="none" w:sz="0" w:space="0" w:color="auto"/>
        <w:bottom w:val="none" w:sz="0" w:space="0" w:color="auto"/>
        <w:right w:val="none" w:sz="0" w:space="0" w:color="auto"/>
      </w:divBdr>
    </w:div>
    <w:div w:id="1488327196">
      <w:marLeft w:val="0"/>
      <w:marRight w:val="0"/>
      <w:marTop w:val="0"/>
      <w:marBottom w:val="0"/>
      <w:divBdr>
        <w:top w:val="none" w:sz="0" w:space="0" w:color="auto"/>
        <w:left w:val="none" w:sz="0" w:space="0" w:color="auto"/>
        <w:bottom w:val="none" w:sz="0" w:space="0" w:color="auto"/>
        <w:right w:val="none" w:sz="0" w:space="0" w:color="auto"/>
      </w:divBdr>
    </w:div>
    <w:div w:id="1488327197">
      <w:marLeft w:val="0"/>
      <w:marRight w:val="0"/>
      <w:marTop w:val="0"/>
      <w:marBottom w:val="0"/>
      <w:divBdr>
        <w:top w:val="none" w:sz="0" w:space="0" w:color="auto"/>
        <w:left w:val="none" w:sz="0" w:space="0" w:color="auto"/>
        <w:bottom w:val="none" w:sz="0" w:space="0" w:color="auto"/>
        <w:right w:val="none" w:sz="0" w:space="0" w:color="auto"/>
      </w:divBdr>
    </w:div>
    <w:div w:id="1488327198">
      <w:marLeft w:val="0"/>
      <w:marRight w:val="0"/>
      <w:marTop w:val="0"/>
      <w:marBottom w:val="0"/>
      <w:divBdr>
        <w:top w:val="none" w:sz="0" w:space="0" w:color="auto"/>
        <w:left w:val="none" w:sz="0" w:space="0" w:color="auto"/>
        <w:bottom w:val="none" w:sz="0" w:space="0" w:color="auto"/>
        <w:right w:val="none" w:sz="0" w:space="0" w:color="auto"/>
      </w:divBdr>
    </w:div>
    <w:div w:id="1488327199">
      <w:marLeft w:val="0"/>
      <w:marRight w:val="0"/>
      <w:marTop w:val="0"/>
      <w:marBottom w:val="0"/>
      <w:divBdr>
        <w:top w:val="none" w:sz="0" w:space="0" w:color="auto"/>
        <w:left w:val="none" w:sz="0" w:space="0" w:color="auto"/>
        <w:bottom w:val="none" w:sz="0" w:space="0" w:color="auto"/>
        <w:right w:val="none" w:sz="0" w:space="0" w:color="auto"/>
      </w:divBdr>
    </w:div>
    <w:div w:id="1488327200">
      <w:marLeft w:val="0"/>
      <w:marRight w:val="0"/>
      <w:marTop w:val="0"/>
      <w:marBottom w:val="0"/>
      <w:divBdr>
        <w:top w:val="none" w:sz="0" w:space="0" w:color="auto"/>
        <w:left w:val="none" w:sz="0" w:space="0" w:color="auto"/>
        <w:bottom w:val="none" w:sz="0" w:space="0" w:color="auto"/>
        <w:right w:val="none" w:sz="0" w:space="0" w:color="auto"/>
      </w:divBdr>
    </w:div>
    <w:div w:id="1488327201">
      <w:marLeft w:val="0"/>
      <w:marRight w:val="0"/>
      <w:marTop w:val="0"/>
      <w:marBottom w:val="0"/>
      <w:divBdr>
        <w:top w:val="none" w:sz="0" w:space="0" w:color="auto"/>
        <w:left w:val="none" w:sz="0" w:space="0" w:color="auto"/>
        <w:bottom w:val="none" w:sz="0" w:space="0" w:color="auto"/>
        <w:right w:val="none" w:sz="0" w:space="0" w:color="auto"/>
      </w:divBdr>
    </w:div>
    <w:div w:id="14883272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3767</Words>
  <Characters>21475</Characters>
  <Application>Microsoft Office Word</Application>
  <DocSecurity>0</DocSecurity>
  <Lines>178</Lines>
  <Paragraphs>50</Paragraphs>
  <ScaleCrop>false</ScaleCrop>
  <Company/>
  <LinksUpToDate>false</LinksUpToDate>
  <CharactersWithSpaces>25192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Феофилов Н</dc:creator>
  <cp:keywords/>
  <dc:description/>
  <cp:lastModifiedBy>user</cp:lastModifiedBy>
  <cp:revision>10</cp:revision>
  <cp:lastPrinted>2018-11-29T04:57:00Z</cp:lastPrinted>
  <dcterms:created xsi:type="dcterms:W3CDTF">2018-11-19T11:34:00Z</dcterms:created>
  <dcterms:modified xsi:type="dcterms:W3CDTF">2019-01-15T13:34:00Z</dcterms:modified>
</cp:coreProperties>
</file>